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998" w:type="dxa"/>
        <w:tblLook w:val="04A0" w:firstRow="1" w:lastRow="0" w:firstColumn="1" w:lastColumn="0" w:noHBand="0" w:noVBand="1"/>
      </w:tblPr>
      <w:tblGrid>
        <w:gridCol w:w="5506"/>
        <w:gridCol w:w="5552"/>
      </w:tblGrid>
      <w:tr w:rsidR="00104370" w:rsidRPr="008927B0" w:rsidTr="000E300D">
        <w:tc>
          <w:tcPr>
            <w:tcW w:w="5506" w:type="dxa"/>
          </w:tcPr>
          <w:p w:rsidR="00104370" w:rsidRPr="00716962" w:rsidRDefault="00104370" w:rsidP="000E300D">
            <w:pPr>
              <w:suppressAutoHyphens/>
              <w:spacing w:line="276" w:lineRule="auto"/>
              <w:jc w:val="center"/>
              <w:rPr>
                <w:rFonts w:ascii="Arial" w:hAnsi="Arial" w:cs="Arial"/>
                <w:b/>
                <w:sz w:val="20"/>
                <w:szCs w:val="20"/>
                <w:u w:val="single"/>
              </w:rPr>
            </w:pPr>
            <w:bookmarkStart w:id="0" w:name="_GoBack" w:colFirst="1" w:colLast="1"/>
            <w:r w:rsidRPr="00716962">
              <w:rPr>
                <w:rFonts w:ascii="Arial" w:hAnsi="Arial" w:cs="Arial"/>
                <w:b/>
                <w:sz w:val="20"/>
                <w:szCs w:val="20"/>
                <w:u w:val="single"/>
              </w:rPr>
              <w:t>CONTRACT FOR SERVICES</w:t>
            </w:r>
          </w:p>
          <w:p w:rsidR="006A31EE" w:rsidRPr="00716962" w:rsidRDefault="006A31EE" w:rsidP="000E300D">
            <w:pPr>
              <w:suppressAutoHyphens/>
              <w:spacing w:line="276" w:lineRule="auto"/>
              <w:jc w:val="both"/>
              <w:rPr>
                <w:rFonts w:ascii="Arial" w:hAnsi="Arial" w:cs="Arial"/>
                <w:sz w:val="20"/>
                <w:szCs w:val="20"/>
              </w:rPr>
            </w:pPr>
          </w:p>
          <w:p w:rsidR="00104370" w:rsidRPr="00716962" w:rsidRDefault="00104370" w:rsidP="000E300D">
            <w:pPr>
              <w:pStyle w:val="ListParagraph"/>
              <w:numPr>
                <w:ilvl w:val="0"/>
                <w:numId w:val="3"/>
              </w:numPr>
              <w:suppressAutoHyphens/>
              <w:spacing w:line="276" w:lineRule="auto"/>
              <w:jc w:val="both"/>
              <w:rPr>
                <w:rFonts w:ascii="Arial" w:hAnsi="Arial" w:cs="Arial"/>
                <w:spacing w:val="0"/>
                <w:sz w:val="20"/>
                <w:szCs w:val="20"/>
              </w:rPr>
            </w:pPr>
            <w:r w:rsidRPr="00716962">
              <w:rPr>
                <w:rFonts w:ascii="Arial" w:hAnsi="Arial" w:cs="Arial"/>
                <w:sz w:val="20"/>
                <w:szCs w:val="20"/>
              </w:rPr>
              <w:t xml:space="preserve">The private company with limited liability </w:t>
            </w:r>
            <w:r w:rsidRPr="00716962">
              <w:rPr>
                <w:rFonts w:ascii="Arial" w:hAnsi="Arial" w:cs="Arial"/>
                <w:b/>
                <w:bCs/>
                <w:sz w:val="20"/>
                <w:szCs w:val="20"/>
                <w:u w:val="single"/>
              </w:rPr>
              <w:t>ARROWS GROUP B.V.</w:t>
            </w:r>
            <w:r w:rsidRPr="00716962">
              <w:rPr>
                <w:rFonts w:ascii="Arial" w:hAnsi="Arial" w:cs="Arial"/>
                <w:sz w:val="20"/>
                <w:szCs w:val="20"/>
              </w:rPr>
              <w:t xml:space="preserve">, with its registered office and principal place of business at </w:t>
            </w:r>
            <w:r w:rsidRPr="00716962">
              <w:rPr>
                <w:rFonts w:ascii="Arial" w:hAnsi="Arial" w:cs="Arial"/>
                <w:bCs/>
                <w:sz w:val="20"/>
                <w:szCs w:val="20"/>
              </w:rPr>
              <w:t>Herengracht 545, 1017 BW Amsterdam, is to</w:t>
            </w:r>
            <w:r w:rsidRPr="00716962">
              <w:rPr>
                <w:rFonts w:ascii="Arial" w:hAnsi="Arial" w:cs="Arial"/>
                <w:sz w:val="20"/>
                <w:szCs w:val="20"/>
              </w:rPr>
              <w:t xml:space="preserve"> be referred to as </w:t>
            </w:r>
            <w:r w:rsidRPr="00716962">
              <w:rPr>
                <w:rFonts w:ascii="Arial" w:hAnsi="Arial" w:cs="Arial"/>
                <w:i/>
                <w:sz w:val="20"/>
                <w:szCs w:val="20"/>
              </w:rPr>
              <w:t>‘AG’,</w:t>
            </w:r>
          </w:p>
          <w:p w:rsidR="00104370" w:rsidRPr="00716962" w:rsidRDefault="00104370" w:rsidP="000E300D">
            <w:pPr>
              <w:suppressAutoHyphens/>
              <w:spacing w:line="276" w:lineRule="auto"/>
              <w:ind w:firstLine="708"/>
              <w:jc w:val="both"/>
              <w:rPr>
                <w:rFonts w:ascii="Arial" w:hAnsi="Arial" w:cs="Arial"/>
                <w:sz w:val="20"/>
                <w:szCs w:val="20"/>
              </w:rPr>
            </w:pPr>
          </w:p>
          <w:p w:rsidR="00104370" w:rsidRPr="00AA103A" w:rsidRDefault="00104370" w:rsidP="000E300D">
            <w:pPr>
              <w:suppressAutoHyphens/>
              <w:spacing w:line="276" w:lineRule="auto"/>
              <w:ind w:firstLine="708"/>
              <w:jc w:val="both"/>
              <w:rPr>
                <w:rFonts w:ascii="Arial" w:hAnsi="Arial" w:cs="Arial"/>
                <w:sz w:val="20"/>
                <w:szCs w:val="20"/>
              </w:rPr>
            </w:pPr>
            <w:r>
              <w:rPr>
                <w:rFonts w:ascii="Arial" w:hAnsi="Arial" w:cs="Arial"/>
                <w:sz w:val="20"/>
                <w:szCs w:val="20"/>
              </w:rPr>
              <w:t>a</w:t>
            </w:r>
            <w:r w:rsidRPr="00716962">
              <w:rPr>
                <w:rFonts w:ascii="Arial" w:hAnsi="Arial" w:cs="Arial"/>
                <w:sz w:val="20"/>
                <w:szCs w:val="20"/>
              </w:rPr>
              <w:t>nd</w:t>
            </w:r>
            <w:r w:rsidRPr="00716962">
              <w:rPr>
                <w:rFonts w:ascii="Arial" w:hAnsi="Arial" w:cs="Arial"/>
                <w:sz w:val="20"/>
                <w:szCs w:val="20"/>
              </w:rPr>
              <w:br/>
            </w:r>
          </w:p>
          <w:p w:rsidR="00104370" w:rsidRPr="00716962" w:rsidRDefault="006A31EE" w:rsidP="000E300D">
            <w:pPr>
              <w:pStyle w:val="ListParagraph"/>
              <w:numPr>
                <w:ilvl w:val="0"/>
                <w:numId w:val="3"/>
              </w:numPr>
              <w:suppressAutoHyphens/>
              <w:spacing w:line="276" w:lineRule="auto"/>
              <w:jc w:val="both"/>
              <w:rPr>
                <w:rFonts w:ascii="Arial" w:hAnsi="Arial" w:cs="Arial"/>
                <w:spacing w:val="0"/>
                <w:sz w:val="20"/>
                <w:szCs w:val="20"/>
              </w:rPr>
            </w:pPr>
            <w:r w:rsidRPr="006A31EE">
              <w:rPr>
                <w:rFonts w:ascii="Arial" w:hAnsi="Arial" w:cs="Arial"/>
                <w:b/>
                <w:bCs/>
                <w:sz w:val="20"/>
                <w:szCs w:val="20"/>
                <w:highlight w:val="yellow"/>
              </w:rPr>
              <w:t>[name of company]</w:t>
            </w:r>
            <w:r w:rsidR="00AE24D2">
              <w:rPr>
                <w:rFonts w:ascii="Arial" w:hAnsi="Arial" w:cs="Arial"/>
                <w:b/>
                <w:bCs/>
                <w:sz w:val="20"/>
                <w:szCs w:val="20"/>
              </w:rPr>
              <w:t xml:space="preserve"> </w:t>
            </w:r>
            <w:r w:rsidR="00104370" w:rsidRPr="00716962">
              <w:rPr>
                <w:rFonts w:ascii="Arial" w:hAnsi="Arial" w:cs="Arial"/>
                <w:sz w:val="20"/>
                <w:szCs w:val="20"/>
              </w:rPr>
              <w:t xml:space="preserve">with its registered office and principal place of business at </w:t>
            </w:r>
            <w:r w:rsidRPr="006A31EE">
              <w:rPr>
                <w:rFonts w:ascii="Arial" w:hAnsi="Arial" w:cs="Arial"/>
                <w:b/>
                <w:bCs/>
                <w:sz w:val="20"/>
                <w:szCs w:val="20"/>
                <w:highlight w:val="yellow"/>
              </w:rPr>
              <w:t>[address]</w:t>
            </w:r>
            <w:r w:rsidR="00104370" w:rsidRPr="00716962">
              <w:rPr>
                <w:rFonts w:ascii="Arial" w:hAnsi="Arial" w:cs="Arial"/>
                <w:sz w:val="20"/>
                <w:szCs w:val="20"/>
              </w:rPr>
              <w:t xml:space="preserve"> duly represented by Mr. / Mrs. / Ms. </w:t>
            </w:r>
            <w:r w:rsidRPr="006A31EE">
              <w:rPr>
                <w:rFonts w:ascii="Arial" w:hAnsi="Arial" w:cs="Arial"/>
                <w:b/>
                <w:sz w:val="20"/>
                <w:szCs w:val="20"/>
                <w:highlight w:val="yellow"/>
              </w:rPr>
              <w:t>[initials and surname]</w:t>
            </w:r>
            <w:r w:rsidR="00104370" w:rsidRPr="00716962">
              <w:rPr>
                <w:rFonts w:ascii="Arial" w:hAnsi="Arial" w:cs="Arial"/>
                <w:sz w:val="20"/>
                <w:szCs w:val="20"/>
              </w:rPr>
              <w:t>, hereinafter to be referred to as</w:t>
            </w:r>
            <w:r w:rsidR="00104370" w:rsidRPr="00716962">
              <w:rPr>
                <w:rFonts w:ascii="Arial" w:hAnsi="Arial" w:cs="Arial"/>
                <w:bCs/>
                <w:sz w:val="20"/>
                <w:szCs w:val="20"/>
              </w:rPr>
              <w:t xml:space="preserve"> </w:t>
            </w:r>
            <w:r w:rsidR="00104370" w:rsidRPr="00716962">
              <w:rPr>
                <w:rFonts w:ascii="Arial" w:hAnsi="Arial" w:cs="Arial"/>
                <w:bCs/>
                <w:i/>
                <w:sz w:val="20"/>
                <w:szCs w:val="20"/>
              </w:rPr>
              <w:t>‘Contractor’,</w:t>
            </w:r>
          </w:p>
          <w:p w:rsidR="00104370" w:rsidRPr="00716962" w:rsidRDefault="00104370" w:rsidP="000E300D">
            <w:pPr>
              <w:suppressAutoHyphens/>
              <w:spacing w:line="276" w:lineRule="auto"/>
              <w:jc w:val="both"/>
              <w:rPr>
                <w:rFonts w:ascii="Arial" w:hAnsi="Arial" w:cs="Arial"/>
                <w:bCs/>
                <w:sz w:val="20"/>
                <w:szCs w:val="20"/>
              </w:rPr>
            </w:pPr>
          </w:p>
          <w:p w:rsidR="00104370" w:rsidRPr="00716962" w:rsidRDefault="00104370" w:rsidP="000E300D">
            <w:pPr>
              <w:suppressAutoHyphens/>
              <w:spacing w:line="276" w:lineRule="auto"/>
              <w:ind w:firstLine="708"/>
              <w:rPr>
                <w:rFonts w:ascii="Arial" w:hAnsi="Arial" w:cs="Arial"/>
                <w:bCs/>
                <w:sz w:val="20"/>
                <w:szCs w:val="20"/>
              </w:rPr>
            </w:pPr>
            <w:r w:rsidRPr="00716962">
              <w:rPr>
                <w:rFonts w:ascii="Arial" w:hAnsi="Arial" w:cs="Arial"/>
                <w:bCs/>
                <w:sz w:val="20"/>
                <w:szCs w:val="20"/>
              </w:rPr>
              <w:t xml:space="preserve">hereinafter jointly also to be referred to as: </w:t>
            </w:r>
            <w:r w:rsidRPr="00716962">
              <w:rPr>
                <w:rFonts w:ascii="Arial" w:hAnsi="Arial" w:cs="Arial"/>
                <w:bCs/>
                <w:i/>
                <w:sz w:val="20"/>
                <w:szCs w:val="20"/>
              </w:rPr>
              <w:t xml:space="preserve">‘the </w:t>
            </w:r>
            <w:r>
              <w:rPr>
                <w:rFonts w:ascii="Arial" w:hAnsi="Arial" w:cs="Arial"/>
                <w:bCs/>
                <w:i/>
                <w:sz w:val="20"/>
                <w:szCs w:val="20"/>
              </w:rPr>
              <w:t xml:space="preserve">   </w:t>
            </w:r>
            <w:r w:rsidRPr="00716962">
              <w:rPr>
                <w:rFonts w:ascii="Arial" w:hAnsi="Arial" w:cs="Arial"/>
                <w:bCs/>
                <w:i/>
                <w:sz w:val="20"/>
                <w:szCs w:val="20"/>
              </w:rPr>
              <w:t>parties’</w:t>
            </w:r>
          </w:p>
          <w:p w:rsidR="00104370" w:rsidRPr="00716962" w:rsidRDefault="00104370" w:rsidP="000E300D">
            <w:pPr>
              <w:tabs>
                <w:tab w:val="left" w:pos="851"/>
                <w:tab w:val="left" w:pos="4253"/>
                <w:tab w:val="left" w:pos="5103"/>
              </w:tabs>
              <w:suppressAutoHyphens/>
              <w:spacing w:line="276" w:lineRule="auto"/>
              <w:jc w:val="both"/>
              <w:rPr>
                <w:rFonts w:ascii="Arial" w:hAnsi="Arial" w:cs="Arial"/>
                <w:sz w:val="20"/>
                <w:szCs w:val="20"/>
                <w:u w:val="dotted"/>
              </w:rPr>
            </w:pPr>
          </w:p>
          <w:p w:rsidR="00104370" w:rsidRPr="00716962" w:rsidRDefault="00104370" w:rsidP="000E300D">
            <w:pPr>
              <w:suppressAutoHyphens/>
              <w:spacing w:line="276" w:lineRule="auto"/>
              <w:jc w:val="both"/>
              <w:rPr>
                <w:rFonts w:ascii="Arial" w:hAnsi="Arial" w:cs="Arial"/>
                <w:b/>
                <w:sz w:val="20"/>
                <w:szCs w:val="20"/>
              </w:rPr>
            </w:pPr>
            <w:r w:rsidRPr="00716962">
              <w:rPr>
                <w:rFonts w:ascii="Arial" w:hAnsi="Arial" w:cs="Arial"/>
                <w:b/>
                <w:sz w:val="20"/>
                <w:szCs w:val="20"/>
              </w:rPr>
              <w:t>WHEREAS:</w:t>
            </w:r>
          </w:p>
          <w:p w:rsidR="00104370" w:rsidRPr="00716962" w:rsidRDefault="00104370" w:rsidP="000E300D">
            <w:pPr>
              <w:suppressAutoHyphens/>
              <w:spacing w:line="276" w:lineRule="auto"/>
              <w:jc w:val="both"/>
              <w:rPr>
                <w:rFonts w:ascii="Arial" w:hAnsi="Arial" w:cs="Arial"/>
                <w:sz w:val="20"/>
                <w:szCs w:val="20"/>
              </w:rPr>
            </w:pPr>
          </w:p>
          <w:p w:rsidR="00104370" w:rsidRPr="00716962" w:rsidRDefault="00104370" w:rsidP="000E300D">
            <w:pPr>
              <w:numPr>
                <w:ilvl w:val="0"/>
                <w:numId w:val="2"/>
              </w:numPr>
              <w:suppressAutoHyphens/>
              <w:spacing w:line="276" w:lineRule="auto"/>
              <w:jc w:val="both"/>
              <w:rPr>
                <w:rFonts w:ascii="Arial" w:hAnsi="Arial" w:cs="Arial"/>
                <w:sz w:val="20"/>
                <w:szCs w:val="20"/>
              </w:rPr>
            </w:pPr>
            <w:r w:rsidRPr="00716962">
              <w:rPr>
                <w:rFonts w:ascii="Arial" w:hAnsi="Arial" w:cs="Arial"/>
                <w:sz w:val="20"/>
                <w:szCs w:val="20"/>
              </w:rPr>
              <w:t>the Contractor possesses the required expertise and has agreed to provide the required expertise and thereby to fulfil an assignment for or to provide services to the (End) Client of AG;</w:t>
            </w:r>
            <w:r w:rsidRPr="00716962">
              <w:rPr>
                <w:rFonts w:ascii="Arial" w:hAnsi="Arial" w:cs="Arial"/>
                <w:sz w:val="20"/>
                <w:szCs w:val="20"/>
              </w:rPr>
              <w:br/>
            </w:r>
          </w:p>
          <w:p w:rsidR="00104370" w:rsidRPr="00716962" w:rsidRDefault="00104370" w:rsidP="000E300D">
            <w:pPr>
              <w:pStyle w:val="ListParagraph"/>
              <w:numPr>
                <w:ilvl w:val="0"/>
                <w:numId w:val="2"/>
              </w:numPr>
              <w:spacing w:line="276" w:lineRule="auto"/>
              <w:jc w:val="both"/>
              <w:rPr>
                <w:rFonts w:ascii="Arial" w:hAnsi="Arial" w:cs="Arial"/>
                <w:spacing w:val="0"/>
                <w:sz w:val="20"/>
                <w:szCs w:val="20"/>
              </w:rPr>
            </w:pPr>
            <w:r w:rsidRPr="00716962">
              <w:rPr>
                <w:rFonts w:ascii="Arial" w:hAnsi="Arial" w:cs="Arial"/>
                <w:sz w:val="20"/>
                <w:szCs w:val="20"/>
              </w:rPr>
              <w:t>the Contractor is also permitted to perform work for other clients;</w:t>
            </w:r>
            <w:r w:rsidRPr="00716962">
              <w:rPr>
                <w:rFonts w:ascii="Arial" w:hAnsi="Arial" w:cs="Arial"/>
                <w:sz w:val="20"/>
                <w:szCs w:val="20"/>
              </w:rPr>
              <w:br/>
            </w:r>
          </w:p>
          <w:p w:rsidR="00104370" w:rsidRPr="00716962" w:rsidRDefault="00104370" w:rsidP="000E300D">
            <w:pPr>
              <w:numPr>
                <w:ilvl w:val="0"/>
                <w:numId w:val="2"/>
              </w:numPr>
              <w:suppressAutoHyphens/>
              <w:spacing w:line="276" w:lineRule="auto"/>
              <w:jc w:val="both"/>
              <w:rPr>
                <w:rFonts w:ascii="Arial" w:hAnsi="Arial" w:cs="Arial"/>
                <w:sz w:val="20"/>
                <w:szCs w:val="20"/>
              </w:rPr>
            </w:pPr>
            <w:r w:rsidRPr="00716962">
              <w:rPr>
                <w:rFonts w:ascii="Arial" w:hAnsi="Arial" w:cs="Arial"/>
                <w:sz w:val="20"/>
                <w:szCs w:val="20"/>
              </w:rPr>
              <w:t>the parties do not wish to enter into an employment contract within the meaning of Section 7:610 et seq. of the Dutch Civil Code (</w:t>
            </w:r>
            <w:r w:rsidRPr="00716962">
              <w:rPr>
                <w:rFonts w:ascii="Arial" w:hAnsi="Arial" w:cs="Arial"/>
                <w:i/>
                <w:sz w:val="20"/>
                <w:szCs w:val="20"/>
              </w:rPr>
              <w:t>‘</w:t>
            </w:r>
            <w:proofErr w:type="spellStart"/>
            <w:r w:rsidRPr="00716962">
              <w:rPr>
                <w:rFonts w:ascii="Arial" w:hAnsi="Arial" w:cs="Arial"/>
                <w:i/>
                <w:sz w:val="20"/>
                <w:szCs w:val="20"/>
              </w:rPr>
              <w:t>Burgerlijk</w:t>
            </w:r>
            <w:proofErr w:type="spellEnd"/>
            <w:r w:rsidRPr="00716962">
              <w:rPr>
                <w:rFonts w:ascii="Arial" w:hAnsi="Arial" w:cs="Arial"/>
                <w:i/>
                <w:sz w:val="20"/>
                <w:szCs w:val="20"/>
              </w:rPr>
              <w:t xml:space="preserve"> </w:t>
            </w:r>
            <w:proofErr w:type="spellStart"/>
            <w:r w:rsidRPr="00716962">
              <w:rPr>
                <w:rFonts w:ascii="Arial" w:hAnsi="Arial" w:cs="Arial"/>
                <w:i/>
                <w:sz w:val="20"/>
                <w:szCs w:val="20"/>
              </w:rPr>
              <w:t>Wetboek</w:t>
            </w:r>
            <w:proofErr w:type="spellEnd"/>
            <w:r w:rsidRPr="00716962">
              <w:rPr>
                <w:rFonts w:ascii="Arial" w:hAnsi="Arial" w:cs="Arial"/>
                <w:i/>
                <w:sz w:val="20"/>
                <w:szCs w:val="20"/>
              </w:rPr>
              <w:t>’</w:t>
            </w:r>
            <w:r w:rsidRPr="00716962">
              <w:rPr>
                <w:rFonts w:ascii="Arial" w:hAnsi="Arial" w:cs="Arial"/>
                <w:sz w:val="20"/>
                <w:szCs w:val="20"/>
              </w:rPr>
              <w:t>) or a temporary employment contract pursuant to Section 7:690 of the Dutch Civil Code, but the parties exclusively wish to enter into a contract on the basis of a contract for services pursuant to Section 7:400 et seq. of the Dutch Civil Code;</w:t>
            </w:r>
          </w:p>
          <w:p w:rsidR="00104370" w:rsidRPr="00716962" w:rsidRDefault="00104370" w:rsidP="000E300D">
            <w:pPr>
              <w:pStyle w:val="ListParagraph"/>
              <w:numPr>
                <w:ilvl w:val="0"/>
                <w:numId w:val="2"/>
              </w:numPr>
              <w:suppressAutoHyphens/>
              <w:spacing w:line="276" w:lineRule="auto"/>
              <w:jc w:val="both"/>
              <w:rPr>
                <w:rFonts w:ascii="Arial" w:hAnsi="Arial" w:cs="Arial"/>
                <w:spacing w:val="0"/>
                <w:sz w:val="20"/>
                <w:szCs w:val="20"/>
              </w:rPr>
            </w:pPr>
            <w:r w:rsidRPr="00716962">
              <w:rPr>
                <w:rFonts w:ascii="Arial" w:hAnsi="Arial" w:cs="Arial"/>
                <w:sz w:val="20"/>
                <w:szCs w:val="20"/>
              </w:rPr>
              <w:t>where appropriate, the parties choose to exclude the notional employment relationship of homeworkers or equivalent persons and to draw up and sign the agreement to that effect before any payment is made;</w:t>
            </w:r>
          </w:p>
          <w:p w:rsidR="00104370" w:rsidRPr="00716962" w:rsidRDefault="00104370" w:rsidP="000E300D">
            <w:pPr>
              <w:pStyle w:val="ListParagraph"/>
              <w:numPr>
                <w:ilvl w:val="0"/>
                <w:numId w:val="2"/>
              </w:numPr>
              <w:suppressAutoHyphens/>
              <w:spacing w:line="276" w:lineRule="auto"/>
              <w:jc w:val="both"/>
              <w:rPr>
                <w:rFonts w:ascii="Arial" w:hAnsi="Arial" w:cs="Arial"/>
                <w:spacing w:val="0"/>
                <w:sz w:val="20"/>
                <w:szCs w:val="20"/>
              </w:rPr>
            </w:pPr>
            <w:r w:rsidRPr="00716962">
              <w:rPr>
                <w:rFonts w:ascii="Arial" w:hAnsi="Arial" w:cs="Arial"/>
                <w:sz w:val="20"/>
                <w:szCs w:val="20"/>
              </w:rPr>
              <w:t>the agreement is based on the model agreement drawn up by the Dutch Tax and Customs Administration on 29 February 2016 under number 9015550000-09-02, and this agreement at a minimum includes the arrangements in that model agreement;</w:t>
            </w:r>
          </w:p>
          <w:p w:rsidR="00104370" w:rsidRPr="00716962" w:rsidRDefault="00104370" w:rsidP="000E300D">
            <w:pPr>
              <w:numPr>
                <w:ilvl w:val="0"/>
                <w:numId w:val="2"/>
              </w:numPr>
              <w:suppressAutoHyphens/>
              <w:spacing w:line="276" w:lineRule="auto"/>
              <w:jc w:val="both"/>
              <w:rPr>
                <w:rFonts w:ascii="Arial" w:hAnsi="Arial" w:cs="Arial"/>
                <w:sz w:val="20"/>
                <w:szCs w:val="20"/>
              </w:rPr>
            </w:pPr>
            <w:r w:rsidRPr="00716962">
              <w:rPr>
                <w:rFonts w:ascii="Arial" w:hAnsi="Arial" w:cs="Arial"/>
                <w:sz w:val="20"/>
                <w:szCs w:val="20"/>
              </w:rPr>
              <w:t>AG can never be obliged to give an assignment to the Contractor</w:t>
            </w:r>
            <w:r>
              <w:rPr>
                <w:rFonts w:ascii="Arial" w:hAnsi="Arial" w:cs="Arial"/>
                <w:sz w:val="20"/>
                <w:szCs w:val="20"/>
              </w:rPr>
              <w:t xml:space="preserve"> and the Contractor is never obliged to accept an assignment from AG</w:t>
            </w:r>
            <w:r w:rsidRPr="00716962">
              <w:rPr>
                <w:rFonts w:ascii="Arial" w:hAnsi="Arial" w:cs="Arial"/>
                <w:sz w:val="20"/>
                <w:szCs w:val="20"/>
              </w:rPr>
              <w:t>;</w:t>
            </w:r>
          </w:p>
          <w:p w:rsidR="00104370" w:rsidRPr="00716962" w:rsidRDefault="00104370" w:rsidP="000E300D">
            <w:pPr>
              <w:numPr>
                <w:ilvl w:val="0"/>
                <w:numId w:val="2"/>
              </w:numPr>
              <w:suppressAutoHyphens/>
              <w:spacing w:line="276" w:lineRule="auto"/>
              <w:jc w:val="both"/>
              <w:rPr>
                <w:rFonts w:ascii="Arial" w:hAnsi="Arial" w:cs="Arial"/>
                <w:sz w:val="20"/>
                <w:szCs w:val="20"/>
              </w:rPr>
            </w:pPr>
            <w:r w:rsidRPr="00716962">
              <w:rPr>
                <w:rFonts w:ascii="Arial" w:hAnsi="Arial" w:cs="Arial"/>
                <w:sz w:val="20"/>
                <w:szCs w:val="20"/>
              </w:rPr>
              <w:lastRenderedPageBreak/>
              <w:t>the parties wish to include in this Agreement the arrangements they have made.</w:t>
            </w:r>
          </w:p>
          <w:p w:rsidR="00104370" w:rsidRPr="00716962" w:rsidRDefault="00104370" w:rsidP="000E300D">
            <w:pPr>
              <w:pStyle w:val="ListParagraph"/>
              <w:spacing w:line="276" w:lineRule="auto"/>
              <w:jc w:val="both"/>
              <w:rPr>
                <w:rFonts w:ascii="Arial" w:hAnsi="Arial" w:cs="Arial"/>
                <w:spacing w:val="0"/>
                <w:sz w:val="20"/>
                <w:szCs w:val="20"/>
              </w:rPr>
            </w:pPr>
          </w:p>
          <w:p w:rsidR="00104370" w:rsidRPr="00716962" w:rsidRDefault="00104370" w:rsidP="000E300D">
            <w:pPr>
              <w:suppressAutoHyphens/>
              <w:spacing w:line="276" w:lineRule="auto"/>
              <w:jc w:val="both"/>
              <w:rPr>
                <w:rFonts w:ascii="Arial" w:hAnsi="Arial" w:cs="Arial"/>
                <w:b/>
                <w:sz w:val="20"/>
                <w:szCs w:val="20"/>
              </w:rPr>
            </w:pPr>
            <w:r w:rsidRPr="00716962">
              <w:rPr>
                <w:rFonts w:ascii="Arial" w:hAnsi="Arial" w:cs="Arial"/>
                <w:b/>
                <w:sz w:val="20"/>
                <w:szCs w:val="20"/>
              </w:rPr>
              <w:t>AGREE AS FOLLOWS:</w:t>
            </w:r>
          </w:p>
          <w:p w:rsidR="00104370" w:rsidRPr="00716962" w:rsidRDefault="00104370" w:rsidP="000E300D">
            <w:pPr>
              <w:suppressAutoHyphens/>
              <w:spacing w:line="276" w:lineRule="auto"/>
              <w:jc w:val="both"/>
              <w:rPr>
                <w:rFonts w:ascii="Arial" w:hAnsi="Arial" w:cs="Arial"/>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Definitions and general</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terms used in this contract have the following meaning:</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Agreement</w:t>
            </w:r>
            <w:r w:rsidRPr="00716962">
              <w:rPr>
                <w:rFonts w:ascii="Arial" w:hAnsi="Arial" w:cs="Arial"/>
                <w:sz w:val="20"/>
                <w:szCs w:val="20"/>
              </w:rPr>
              <w:t>: the agreement between AG and the Contractor, consisting of this document and any signed schedule(s).</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Service(s)</w:t>
            </w:r>
            <w:r w:rsidRPr="00716962">
              <w:rPr>
                <w:rFonts w:ascii="Arial" w:hAnsi="Arial" w:cs="Arial"/>
                <w:sz w:val="20"/>
                <w:szCs w:val="20"/>
              </w:rPr>
              <w:t>: all the services to be provided by the Contractor to the (End) Client or assignments to be carried out by the Contractor for the (End) Client, as described in this document and any schedules.</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Confidential Information</w:t>
            </w:r>
            <w:r w:rsidRPr="00716962">
              <w:rPr>
                <w:rFonts w:ascii="Arial" w:hAnsi="Arial" w:cs="Arial"/>
                <w:sz w:val="20"/>
                <w:szCs w:val="20"/>
              </w:rPr>
              <w:t>: all information relating to the company and affairs of both AG and its affiliated companies, and the (End) Client of AG and its affiliated companies, including but not exclusively information relating to the identity of the company and the affairs of customers and clients, employees as well as the potential customers and clients of all parties that is brought to the attention or comes into the possession of one of the parties, and which is or could reasonably be deemed to be confidential by all of the parties or as personal data within the meaning of the General Data Protection Regulation (GDPR) and the GDPR (Implementation) Act that is based on it, regardless of whether such tangible information has or has not been designated as ‘confidential’.</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Intellectual Property Rights</w:t>
            </w:r>
            <w:r w:rsidRPr="00716962">
              <w:rPr>
                <w:rFonts w:ascii="Arial" w:hAnsi="Arial" w:cs="Arial"/>
                <w:sz w:val="20"/>
                <w:szCs w:val="20"/>
              </w:rPr>
              <w:t>: include but are not limited to copyrights, patents, utility models, trademarks, trademark rights, service marks, design rights (both registered and unregistered), database rights and copyright protected information with respect to all materials, designs, programs, reports, manuals, visual aids and any other material created pursuant to this Agreement.</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Contractor</w:t>
            </w:r>
            <w:r w:rsidRPr="00716962">
              <w:rPr>
                <w:rFonts w:ascii="Arial" w:hAnsi="Arial" w:cs="Arial"/>
                <w:sz w:val="20"/>
                <w:szCs w:val="20"/>
              </w:rPr>
              <w:t xml:space="preserve">: the legal entity with which the Agreement is </w:t>
            </w:r>
            <w:proofErr w:type="gramStart"/>
            <w:r w:rsidRPr="00716962">
              <w:rPr>
                <w:rFonts w:ascii="Arial" w:hAnsi="Arial" w:cs="Arial"/>
                <w:sz w:val="20"/>
                <w:szCs w:val="20"/>
              </w:rPr>
              <w:t>entered into</w:t>
            </w:r>
            <w:proofErr w:type="gramEnd"/>
            <w:r w:rsidRPr="00716962">
              <w:rPr>
                <w:rFonts w:ascii="Arial" w:hAnsi="Arial" w:cs="Arial"/>
                <w:sz w:val="20"/>
                <w:szCs w:val="20"/>
              </w:rPr>
              <w:t xml:space="preserve"> in order to fulfil an assignment for or provide </w:t>
            </w:r>
            <w:r w:rsidRPr="00716962">
              <w:rPr>
                <w:rFonts w:ascii="Arial" w:hAnsi="Arial" w:cs="Arial"/>
                <w:sz w:val="20"/>
                <w:szCs w:val="20"/>
              </w:rPr>
              <w:lastRenderedPageBreak/>
              <w:t>services to the (End) Client of AG, including the Representative.</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Representative</w:t>
            </w:r>
            <w:r w:rsidRPr="00716962">
              <w:rPr>
                <w:rFonts w:ascii="Arial" w:hAnsi="Arial" w:cs="Arial"/>
                <w:sz w:val="20"/>
                <w:szCs w:val="20"/>
              </w:rPr>
              <w:t>: the natural person who, as the legally valid representative of the Contractor, performs the Services on behalf of the Contractor for an (End) Client of AG, and who is listed as such in Schedule 1 to this Agreement.</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bCs/>
                <w:sz w:val="20"/>
                <w:szCs w:val="20"/>
              </w:rPr>
              <w:t>Client</w:t>
            </w:r>
            <w:r w:rsidRPr="00716962">
              <w:rPr>
                <w:rFonts w:ascii="Arial" w:hAnsi="Arial" w:cs="Arial"/>
                <w:sz w:val="20"/>
                <w:szCs w:val="20"/>
              </w:rPr>
              <w:t>: the natural person or legal entity that has concluded a contract for services with AG as regards acting as an agent for a contractor, in order to perform Services for the benefit of the (End) Client, and who is listed as such in Schedule 1 to this Agreement.</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sz w:val="20"/>
                <w:szCs w:val="20"/>
              </w:rPr>
              <w:t>(End) Client</w:t>
            </w:r>
            <w:r w:rsidRPr="00716962">
              <w:rPr>
                <w:rFonts w:ascii="Arial" w:hAnsi="Arial" w:cs="Arial"/>
                <w:sz w:val="20"/>
                <w:szCs w:val="20"/>
              </w:rPr>
              <w:t xml:space="preserve">: </w:t>
            </w:r>
            <w:proofErr w:type="gramStart"/>
            <w:r w:rsidRPr="00716962">
              <w:rPr>
                <w:rFonts w:ascii="Arial" w:hAnsi="Arial" w:cs="Arial"/>
                <w:sz w:val="20"/>
                <w:szCs w:val="20"/>
              </w:rPr>
              <w:t>the</w:t>
            </w:r>
            <w:proofErr w:type="gramEnd"/>
            <w:r w:rsidRPr="00716962">
              <w:rPr>
                <w:rFonts w:ascii="Arial" w:hAnsi="Arial" w:cs="Arial"/>
                <w:sz w:val="20"/>
                <w:szCs w:val="20"/>
              </w:rPr>
              <w:t xml:space="preserve"> Client and, if this is another entity, the natural person or legal entity for which the Contractor performs an assignment or to which the Contractor provides Services.</w:t>
            </w:r>
          </w:p>
          <w:p w:rsidR="00104370" w:rsidRPr="00716962" w:rsidRDefault="00104370" w:rsidP="000E300D">
            <w:pPr>
              <w:pStyle w:val="ListParagraph"/>
              <w:numPr>
                <w:ilvl w:val="0"/>
                <w:numId w:val="4"/>
              </w:numPr>
              <w:suppressAutoHyphens/>
              <w:spacing w:line="276" w:lineRule="auto"/>
              <w:jc w:val="both"/>
              <w:rPr>
                <w:rFonts w:ascii="Arial" w:hAnsi="Arial" w:cs="Arial"/>
                <w:spacing w:val="0"/>
                <w:sz w:val="20"/>
                <w:szCs w:val="20"/>
              </w:rPr>
            </w:pPr>
            <w:r w:rsidRPr="00716962">
              <w:rPr>
                <w:rFonts w:ascii="Arial" w:hAnsi="Arial" w:cs="Arial"/>
                <w:b/>
                <w:spacing w:val="0"/>
                <w:sz w:val="20"/>
                <w:szCs w:val="20"/>
              </w:rPr>
              <w:t>Third Country National</w:t>
            </w:r>
            <w:r w:rsidRPr="00716962">
              <w:rPr>
                <w:rFonts w:ascii="Arial" w:hAnsi="Arial" w:cs="Arial"/>
                <w:spacing w:val="0"/>
                <w:sz w:val="20"/>
                <w:szCs w:val="20"/>
              </w:rPr>
              <w:t>: every person who does not (also) have an EU, EEA or Swiss nationality.</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provisions of the above preamble of this Agreement form an integral part of this Agreement.</w:t>
            </w:r>
          </w:p>
          <w:p w:rsidR="00104370" w:rsidRDefault="00104370" w:rsidP="000E300D">
            <w:pPr>
              <w:suppressAutoHyphens/>
              <w:spacing w:line="276" w:lineRule="auto"/>
              <w:ind w:left="567"/>
              <w:jc w:val="both"/>
              <w:rPr>
                <w:rFonts w:ascii="Arial" w:hAnsi="Arial" w:cs="Arial"/>
                <w:b/>
                <w:sz w:val="20"/>
                <w:szCs w:val="20"/>
              </w:rPr>
            </w:pPr>
          </w:p>
          <w:p w:rsidR="00104370" w:rsidRDefault="00104370" w:rsidP="000E300D">
            <w:pPr>
              <w:suppressAutoHyphens/>
              <w:spacing w:line="276" w:lineRule="auto"/>
              <w:ind w:left="567"/>
              <w:jc w:val="both"/>
              <w:rPr>
                <w:rFonts w:ascii="Arial" w:hAnsi="Arial" w:cs="Arial"/>
                <w:b/>
                <w:sz w:val="20"/>
                <w:szCs w:val="20"/>
              </w:rPr>
            </w:pPr>
          </w:p>
          <w:p w:rsidR="00104370" w:rsidRDefault="00104370" w:rsidP="000E300D">
            <w:pPr>
              <w:suppressAutoHyphens/>
              <w:spacing w:line="276" w:lineRule="auto"/>
              <w:ind w:left="567"/>
              <w:jc w:val="both"/>
              <w:rPr>
                <w:rFonts w:ascii="Arial" w:hAnsi="Arial" w:cs="Arial"/>
                <w:b/>
                <w:sz w:val="20"/>
                <w:szCs w:val="20"/>
              </w:rPr>
            </w:pPr>
          </w:p>
          <w:p w:rsidR="00500CB7" w:rsidRPr="00716962" w:rsidRDefault="00500CB7" w:rsidP="000E300D">
            <w:pPr>
              <w:suppressAutoHyphens/>
              <w:spacing w:line="276" w:lineRule="auto"/>
              <w:ind w:left="567"/>
              <w:jc w:val="both"/>
              <w:rPr>
                <w:rFonts w:ascii="Arial" w:hAnsi="Arial" w:cs="Arial"/>
                <w:b/>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Performance of the Services</w:t>
            </w:r>
          </w:p>
          <w:p w:rsidR="00104370" w:rsidRPr="00716962" w:rsidRDefault="00104370" w:rsidP="000E300D">
            <w:pPr>
              <w:pStyle w:val="ListParagraph"/>
              <w:numPr>
                <w:ilvl w:val="1"/>
                <w:numId w:val="1"/>
              </w:numPr>
              <w:suppressAutoHyphens/>
              <w:spacing w:line="276" w:lineRule="auto"/>
              <w:jc w:val="both"/>
              <w:rPr>
                <w:rFonts w:ascii="Arial" w:hAnsi="Arial" w:cs="Arial"/>
                <w:spacing w:val="0"/>
                <w:sz w:val="20"/>
                <w:szCs w:val="20"/>
              </w:rPr>
            </w:pPr>
            <w:r w:rsidRPr="00716962">
              <w:rPr>
                <w:rFonts w:ascii="Arial" w:hAnsi="Arial" w:cs="Arial"/>
                <w:sz w:val="20"/>
                <w:szCs w:val="20"/>
              </w:rPr>
              <w:t>The Agreement has been entered into for the period referred to in Schedule 1 to this Agreement and the work will be performed as described in Schedule 1. The Contractor accepts the assignment and in doing so accepts full responsibility for the correct performance of the agreed work/Services.</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 xml:space="preserve">It is up to the Contractor to plan/organise the Services as it sees fit and to perform them as agreed with the (End) Client. The Contractor will perform its task entirely independently and will decide under what circumstances it will provide the Services. However, insofar as necessary for the performance of the assignment, there will be coordination with the (End) Client in the event of collaboration with other parties, such that the assignment runs optimally. If </w:t>
            </w:r>
            <w:proofErr w:type="gramStart"/>
            <w:r w:rsidRPr="00716962">
              <w:rPr>
                <w:rFonts w:ascii="Arial" w:hAnsi="Arial" w:cs="Arial"/>
                <w:sz w:val="20"/>
                <w:szCs w:val="20"/>
              </w:rPr>
              <w:t>necessary</w:t>
            </w:r>
            <w:proofErr w:type="gramEnd"/>
            <w:r w:rsidRPr="00716962">
              <w:rPr>
                <w:rFonts w:ascii="Arial" w:hAnsi="Arial" w:cs="Arial"/>
                <w:sz w:val="20"/>
                <w:szCs w:val="20"/>
              </w:rPr>
              <w:t xml:space="preserve"> for the activities, the Contractor will comply with the working hours at the (End) Client. This Agreement is not an exclusive agreement and nothing in this Agreement may prevent the Contractor from providing </w:t>
            </w:r>
            <w:r w:rsidRPr="00716962">
              <w:rPr>
                <w:rFonts w:ascii="Arial" w:hAnsi="Arial" w:cs="Arial"/>
                <w:sz w:val="20"/>
                <w:szCs w:val="20"/>
              </w:rPr>
              <w:lastRenderedPageBreak/>
              <w:t>other services to third parties.</w:t>
            </w:r>
            <w:r w:rsidRPr="00716962">
              <w:rPr>
                <w:rFonts w:ascii="Arial" w:hAnsi="Arial" w:cs="Arial"/>
                <w:sz w:val="20"/>
                <w:szCs w:val="20"/>
              </w:rPr>
              <w:br/>
            </w:r>
          </w:p>
          <w:p w:rsidR="00500CB7" w:rsidRPr="00500CB7" w:rsidRDefault="00104370" w:rsidP="00500CB7">
            <w:pPr>
              <w:pStyle w:val="ListParagraph"/>
              <w:numPr>
                <w:ilvl w:val="1"/>
                <w:numId w:val="1"/>
              </w:numPr>
              <w:jc w:val="both"/>
              <w:rPr>
                <w:rFonts w:ascii="Arial" w:hAnsi="Arial" w:cs="Arial"/>
                <w:spacing w:val="0"/>
                <w:sz w:val="20"/>
                <w:szCs w:val="20"/>
              </w:rPr>
            </w:pPr>
            <w:r w:rsidRPr="00716962">
              <w:rPr>
                <w:rFonts w:ascii="Arial" w:hAnsi="Arial" w:cs="Arial"/>
                <w:sz w:val="20"/>
                <w:szCs w:val="20"/>
              </w:rPr>
              <w:t xml:space="preserve">The Contractor will as much as possible use its own equipment and/or other goods for the purpose of performing the Services. If resources of the (End) Client are needed to provide the Services, </w:t>
            </w:r>
            <w:r>
              <w:rPr>
                <w:rFonts w:ascii="Arial" w:hAnsi="Arial" w:cs="Arial"/>
                <w:sz w:val="20"/>
                <w:szCs w:val="20"/>
              </w:rPr>
              <w:t>this will be noted in the Schedules to this Agreement</w:t>
            </w:r>
            <w:r w:rsidRPr="00716962">
              <w:rPr>
                <w:rFonts w:ascii="Arial" w:hAnsi="Arial" w:cs="Arial"/>
                <w:sz w:val="20"/>
                <w:szCs w:val="20"/>
              </w:rPr>
              <w:t>.</w:t>
            </w:r>
            <w:r w:rsidRPr="00716962">
              <w:rPr>
                <w:rFonts w:ascii="Arial" w:hAnsi="Arial" w:cs="Arial"/>
                <w:sz w:val="20"/>
                <w:szCs w:val="20"/>
              </w:rPr>
              <w:br/>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Contractor will provide the Services as it sees fit and without the management and supervision of AG and/or the (End) Client. There is no posting of the Contractor within the meaning of the Dutch Placement of Personnel by Intermediaries Act (</w:t>
            </w:r>
            <w:r w:rsidRPr="00716962">
              <w:rPr>
                <w:rFonts w:ascii="Arial" w:hAnsi="Arial" w:cs="Arial"/>
                <w:i/>
                <w:sz w:val="20"/>
                <w:szCs w:val="20"/>
              </w:rPr>
              <w:t xml:space="preserve">‘Wet </w:t>
            </w:r>
            <w:proofErr w:type="spellStart"/>
            <w:r w:rsidRPr="00716962">
              <w:rPr>
                <w:rFonts w:ascii="Arial" w:hAnsi="Arial" w:cs="Arial"/>
                <w:i/>
                <w:sz w:val="20"/>
                <w:szCs w:val="20"/>
              </w:rPr>
              <w:t>allocatie</w:t>
            </w:r>
            <w:proofErr w:type="spellEnd"/>
            <w:r w:rsidRPr="00716962">
              <w:rPr>
                <w:rFonts w:ascii="Arial" w:hAnsi="Arial" w:cs="Arial"/>
                <w:i/>
                <w:sz w:val="20"/>
                <w:szCs w:val="20"/>
              </w:rPr>
              <w:t xml:space="preserve"> </w:t>
            </w:r>
            <w:proofErr w:type="spellStart"/>
            <w:r w:rsidRPr="00716962">
              <w:rPr>
                <w:rFonts w:ascii="Arial" w:hAnsi="Arial" w:cs="Arial"/>
                <w:i/>
                <w:sz w:val="20"/>
                <w:szCs w:val="20"/>
              </w:rPr>
              <w:t>arbeidskrachten</w:t>
            </w:r>
            <w:proofErr w:type="spellEnd"/>
            <w:r w:rsidRPr="00716962">
              <w:rPr>
                <w:rFonts w:ascii="Arial" w:hAnsi="Arial" w:cs="Arial"/>
                <w:i/>
                <w:sz w:val="20"/>
                <w:szCs w:val="20"/>
              </w:rPr>
              <w:t xml:space="preserve"> door </w:t>
            </w:r>
            <w:proofErr w:type="spellStart"/>
            <w:r w:rsidRPr="00716962">
              <w:rPr>
                <w:rFonts w:ascii="Arial" w:hAnsi="Arial" w:cs="Arial"/>
                <w:i/>
                <w:sz w:val="20"/>
                <w:szCs w:val="20"/>
              </w:rPr>
              <w:t>intermediairs</w:t>
            </w:r>
            <w:proofErr w:type="spellEnd"/>
            <w:r w:rsidRPr="00716962">
              <w:rPr>
                <w:rFonts w:ascii="Arial" w:hAnsi="Arial" w:cs="Arial"/>
                <w:i/>
                <w:sz w:val="20"/>
                <w:szCs w:val="20"/>
              </w:rPr>
              <w:t>’</w:t>
            </w:r>
            <w:r w:rsidRPr="00716962">
              <w:rPr>
                <w:rFonts w:ascii="Arial" w:hAnsi="Arial" w:cs="Arial"/>
                <w:sz w:val="20"/>
                <w:szCs w:val="20"/>
              </w:rPr>
              <w:t xml:space="preserve">, abbreviated in Dutch as </w:t>
            </w:r>
            <w:r w:rsidRPr="00716962">
              <w:rPr>
                <w:rFonts w:ascii="Arial" w:hAnsi="Arial" w:cs="Arial"/>
                <w:i/>
                <w:sz w:val="20"/>
                <w:szCs w:val="20"/>
              </w:rPr>
              <w:t>‘</w:t>
            </w:r>
            <w:proofErr w:type="spellStart"/>
            <w:r w:rsidRPr="00716962">
              <w:rPr>
                <w:rFonts w:ascii="Arial" w:hAnsi="Arial" w:cs="Arial"/>
                <w:i/>
                <w:sz w:val="20"/>
                <w:szCs w:val="20"/>
              </w:rPr>
              <w:t>Waadi</w:t>
            </w:r>
            <w:proofErr w:type="spellEnd"/>
            <w:r w:rsidRPr="00716962">
              <w:rPr>
                <w:rFonts w:ascii="Arial" w:hAnsi="Arial" w:cs="Arial"/>
                <w:i/>
                <w:sz w:val="20"/>
                <w:szCs w:val="20"/>
              </w:rPr>
              <w:t>’</w:t>
            </w:r>
            <w:r w:rsidRPr="00716962">
              <w:rPr>
                <w:rFonts w:ascii="Arial" w:hAnsi="Arial" w:cs="Arial"/>
                <w:sz w:val="20"/>
                <w:szCs w:val="20"/>
              </w:rPr>
              <w:t>). The (End) Client may give directions and instructions regarding the result of the Services.</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AG will not be obliged to propose the Contractor to the (End) Client for the provision of Services.</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Upon signing this Agreement, the Contactor guarantees that:</w:t>
            </w:r>
          </w:p>
          <w:p w:rsidR="00104370" w:rsidRPr="00393F95" w:rsidRDefault="00104370" w:rsidP="000E300D">
            <w:pPr>
              <w:numPr>
                <w:ilvl w:val="2"/>
                <w:numId w:val="7"/>
              </w:numPr>
              <w:suppressAutoHyphens/>
              <w:spacing w:line="276" w:lineRule="auto"/>
              <w:jc w:val="both"/>
              <w:rPr>
                <w:rFonts w:ascii="Arial" w:hAnsi="Arial" w:cs="Arial"/>
                <w:sz w:val="20"/>
                <w:szCs w:val="20"/>
              </w:rPr>
            </w:pPr>
            <w:r w:rsidRPr="00393F95">
              <w:rPr>
                <w:rFonts w:ascii="Arial" w:hAnsi="Arial" w:cs="Arial"/>
                <w:sz w:val="20"/>
                <w:szCs w:val="20"/>
              </w:rPr>
              <w:t>all information regarding the expertise and experience and training of the Representative provided to AG and/or to the (End) Client in the context of acting as an intermediary is correct and complete and up to date, and on the demand of AG and/or the (End) Client the Contractor will submit a copy or copies of diplomas and/or certificates; and</w:t>
            </w:r>
          </w:p>
          <w:p w:rsidR="00104370" w:rsidRPr="00716962" w:rsidRDefault="00104370" w:rsidP="000E300D">
            <w:pPr>
              <w:numPr>
                <w:ilvl w:val="2"/>
                <w:numId w:val="7"/>
              </w:numPr>
              <w:suppressAutoHyphens/>
              <w:spacing w:line="276" w:lineRule="auto"/>
              <w:jc w:val="both"/>
              <w:rPr>
                <w:rFonts w:ascii="Arial" w:hAnsi="Arial" w:cs="Arial"/>
                <w:sz w:val="20"/>
                <w:szCs w:val="20"/>
              </w:rPr>
            </w:pPr>
            <w:proofErr w:type="gramStart"/>
            <w:r w:rsidRPr="00716962">
              <w:rPr>
                <w:rFonts w:ascii="Arial" w:hAnsi="Arial" w:cs="Arial"/>
                <w:sz w:val="20"/>
                <w:szCs w:val="20"/>
              </w:rPr>
              <w:t>in the event that</w:t>
            </w:r>
            <w:proofErr w:type="gramEnd"/>
            <w:r w:rsidRPr="00716962">
              <w:rPr>
                <w:rFonts w:ascii="Arial" w:hAnsi="Arial" w:cs="Arial"/>
                <w:sz w:val="20"/>
                <w:szCs w:val="20"/>
              </w:rPr>
              <w:t xml:space="preserve"> it at any time foresees that it cannot fulfil the obligations under this Agreement, cannot do so in good time or cannot do so properly, it will inform AG and/or the (End) Client thereof immediately; and</w:t>
            </w:r>
          </w:p>
          <w:p w:rsidR="00104370" w:rsidRPr="00716962" w:rsidRDefault="00104370" w:rsidP="000E300D">
            <w:pPr>
              <w:pStyle w:val="ListParagraph"/>
              <w:numPr>
                <w:ilvl w:val="2"/>
                <w:numId w:val="7"/>
              </w:numPr>
              <w:spacing w:line="276" w:lineRule="auto"/>
              <w:jc w:val="both"/>
              <w:rPr>
                <w:rFonts w:ascii="Arial" w:hAnsi="Arial" w:cs="Arial"/>
                <w:spacing w:val="0"/>
                <w:sz w:val="20"/>
                <w:szCs w:val="20"/>
              </w:rPr>
            </w:pPr>
            <w:r w:rsidRPr="00716962">
              <w:rPr>
                <w:rFonts w:ascii="Arial" w:hAnsi="Arial" w:cs="Arial"/>
                <w:sz w:val="20"/>
                <w:szCs w:val="20"/>
              </w:rPr>
              <w:t>the Contractor does not have any criminal convictions and is not the subject of a criminal investigation, which would affect the decision by AG and/or the (End) Client to grant the Contractor access to the site(s) or systems of the (End) Client, or to allow it to provide the Services to the (End) Client; and</w:t>
            </w:r>
            <w:r w:rsidRPr="00716962">
              <w:rPr>
                <w:rFonts w:ascii="Arial" w:hAnsi="Arial" w:cs="Arial"/>
                <w:sz w:val="20"/>
                <w:szCs w:val="20"/>
              </w:rPr>
              <w:br/>
            </w:r>
          </w:p>
          <w:p w:rsidR="00104370" w:rsidRPr="00716962" w:rsidRDefault="00104370" w:rsidP="000E300D">
            <w:pPr>
              <w:tabs>
                <w:tab w:val="left" w:pos="-284"/>
              </w:tabs>
              <w:suppressAutoHyphens/>
              <w:spacing w:line="276" w:lineRule="auto"/>
              <w:ind w:left="1134" w:hanging="567"/>
              <w:jc w:val="both"/>
              <w:rPr>
                <w:rFonts w:ascii="Arial" w:hAnsi="Arial" w:cs="Arial"/>
                <w:sz w:val="20"/>
                <w:szCs w:val="20"/>
              </w:rPr>
            </w:pPr>
            <w:r w:rsidRPr="00716962">
              <w:rPr>
                <w:rFonts w:ascii="Arial" w:hAnsi="Arial" w:cs="Arial"/>
                <w:sz w:val="20"/>
                <w:szCs w:val="20"/>
              </w:rPr>
              <w:t xml:space="preserve">e. </w:t>
            </w:r>
            <w:r w:rsidRPr="00716962">
              <w:rPr>
                <w:rFonts w:ascii="Arial" w:hAnsi="Arial" w:cs="Arial"/>
                <w:sz w:val="20"/>
                <w:szCs w:val="20"/>
              </w:rPr>
              <w:tab/>
              <w:t>the Contractor is not hindered by another agreement or arrangement or any restriction under law or with a third party.</w:t>
            </w:r>
            <w:r w:rsidRPr="00716962">
              <w:rPr>
                <w:rFonts w:ascii="Arial" w:hAnsi="Arial" w:cs="Arial"/>
                <w:sz w:val="20"/>
                <w:szCs w:val="20"/>
              </w:rPr>
              <w:br/>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 xml:space="preserve">The Contractor and AG wish to avoid the application of the notional employment relationship contracted via an intermediary. For this reason, it is important that </w:t>
            </w:r>
            <w:r w:rsidRPr="00716962">
              <w:rPr>
                <w:rFonts w:ascii="Arial" w:hAnsi="Arial" w:cs="Arial"/>
                <w:sz w:val="20"/>
                <w:szCs w:val="20"/>
              </w:rPr>
              <w:lastRenderedPageBreak/>
              <w:t>the Contractor performs the work in the independent manner of running a business or the independent course of a profession. AG may reasonably assume (evidentiary presumption) that this is the case if it, in addition to this Agreement:</w:t>
            </w:r>
          </w:p>
          <w:p w:rsidR="00104370" w:rsidRPr="00716962" w:rsidRDefault="00104370" w:rsidP="000E300D">
            <w:pPr>
              <w:suppressAutoHyphens/>
              <w:spacing w:line="276" w:lineRule="auto"/>
              <w:ind w:left="1134" w:hanging="567"/>
              <w:jc w:val="both"/>
              <w:rPr>
                <w:rFonts w:ascii="Arial" w:hAnsi="Arial" w:cs="Arial"/>
                <w:sz w:val="20"/>
                <w:szCs w:val="20"/>
              </w:rPr>
            </w:pPr>
            <w:r w:rsidRPr="00716962">
              <w:rPr>
                <w:rFonts w:ascii="Arial" w:hAnsi="Arial" w:cs="Arial"/>
                <w:sz w:val="20"/>
                <w:szCs w:val="20"/>
              </w:rPr>
              <w:t xml:space="preserve">a. </w:t>
            </w:r>
            <w:r w:rsidRPr="00716962">
              <w:rPr>
                <w:rFonts w:ascii="Arial" w:hAnsi="Arial" w:cs="Arial"/>
                <w:sz w:val="20"/>
                <w:szCs w:val="20"/>
              </w:rPr>
              <w:tab/>
              <w:t>documents the Contractor’s registration in the Trade Register, in the Netherlands held by the Dutch Chamber of Commerce and the Contractor’s VAT number; and</w:t>
            </w:r>
          </w:p>
          <w:p w:rsidR="00104370" w:rsidRPr="00716962" w:rsidRDefault="00104370" w:rsidP="000E300D">
            <w:pPr>
              <w:suppressAutoHyphens/>
              <w:spacing w:line="276" w:lineRule="auto"/>
              <w:ind w:left="1134" w:hanging="567"/>
              <w:jc w:val="both"/>
              <w:rPr>
                <w:rFonts w:ascii="Arial" w:hAnsi="Arial" w:cs="Arial"/>
                <w:sz w:val="20"/>
                <w:szCs w:val="20"/>
              </w:rPr>
            </w:pPr>
            <w:r w:rsidRPr="00716962">
              <w:rPr>
                <w:rFonts w:ascii="Arial" w:hAnsi="Arial" w:cs="Arial"/>
                <w:sz w:val="20"/>
                <w:szCs w:val="20"/>
              </w:rPr>
              <w:t xml:space="preserve">b. </w:t>
            </w:r>
            <w:r w:rsidRPr="00716962">
              <w:rPr>
                <w:rFonts w:ascii="Arial" w:hAnsi="Arial" w:cs="Arial"/>
                <w:sz w:val="20"/>
                <w:szCs w:val="20"/>
              </w:rPr>
              <w:tab/>
              <w:t>in any event has made agreements concerning:</w:t>
            </w:r>
          </w:p>
          <w:p w:rsidR="00104370" w:rsidRPr="00716962" w:rsidRDefault="00104370" w:rsidP="000E300D">
            <w:pPr>
              <w:suppressAutoHyphens/>
              <w:spacing w:line="276" w:lineRule="auto"/>
              <w:ind w:left="1418" w:hanging="284"/>
              <w:jc w:val="both"/>
              <w:rPr>
                <w:rFonts w:ascii="Arial" w:hAnsi="Arial" w:cs="Arial"/>
                <w:sz w:val="20"/>
                <w:szCs w:val="20"/>
              </w:rPr>
            </w:pPr>
            <w:r w:rsidRPr="00716962">
              <w:rPr>
                <w:rFonts w:ascii="Arial" w:hAnsi="Arial" w:cs="Arial"/>
                <w:sz w:val="20"/>
                <w:szCs w:val="20"/>
              </w:rPr>
              <w:t xml:space="preserve">- </w:t>
            </w:r>
            <w:r w:rsidRPr="00716962">
              <w:rPr>
                <w:rFonts w:ascii="Arial" w:hAnsi="Arial" w:cs="Arial"/>
                <w:sz w:val="20"/>
                <w:szCs w:val="20"/>
              </w:rPr>
              <w:tab/>
              <w:t>the liability of the Contractor towards Third Parties;</w:t>
            </w:r>
          </w:p>
          <w:p w:rsidR="00104370" w:rsidRPr="00716962" w:rsidRDefault="00104370" w:rsidP="000E300D">
            <w:pPr>
              <w:suppressAutoHyphens/>
              <w:spacing w:line="276" w:lineRule="auto"/>
              <w:ind w:left="1418" w:hanging="284"/>
              <w:jc w:val="both"/>
              <w:rPr>
                <w:rFonts w:ascii="Arial" w:hAnsi="Arial" w:cs="Arial"/>
                <w:sz w:val="20"/>
                <w:szCs w:val="20"/>
              </w:rPr>
            </w:pPr>
            <w:r w:rsidRPr="00716962">
              <w:rPr>
                <w:rFonts w:ascii="Arial" w:hAnsi="Arial" w:cs="Arial"/>
                <w:sz w:val="20"/>
                <w:szCs w:val="20"/>
              </w:rPr>
              <w:t xml:space="preserve">- </w:t>
            </w:r>
            <w:r w:rsidRPr="00716962">
              <w:rPr>
                <w:rFonts w:ascii="Arial" w:hAnsi="Arial" w:cs="Arial"/>
                <w:sz w:val="20"/>
                <w:szCs w:val="20"/>
              </w:rPr>
              <w:tab/>
              <w:t>a non-competition clause and/or non-solicitation clause that does not unreasonably limit the Contractor as regards acquiring or performing assignments for other clients;</w:t>
            </w:r>
          </w:p>
          <w:p w:rsidR="00104370" w:rsidRDefault="00104370" w:rsidP="000E300D">
            <w:pPr>
              <w:suppressAutoHyphens/>
              <w:spacing w:line="276" w:lineRule="auto"/>
              <w:ind w:left="1134"/>
              <w:jc w:val="both"/>
              <w:rPr>
                <w:rFonts w:ascii="Arial" w:hAnsi="Arial" w:cs="Arial"/>
                <w:sz w:val="20"/>
                <w:szCs w:val="20"/>
              </w:rPr>
            </w:pPr>
            <w:r w:rsidRPr="00716962">
              <w:rPr>
                <w:rFonts w:ascii="Arial" w:hAnsi="Arial" w:cs="Arial"/>
                <w:sz w:val="20"/>
                <w:szCs w:val="20"/>
              </w:rPr>
              <w:t xml:space="preserve">- </w:t>
            </w:r>
            <w:r w:rsidRPr="00716962">
              <w:rPr>
                <w:rFonts w:ascii="Arial" w:hAnsi="Arial" w:cs="Arial"/>
                <w:sz w:val="20"/>
                <w:szCs w:val="20"/>
              </w:rPr>
              <w:tab/>
              <w:t>the risk of non-payment by the Third Party.</w:t>
            </w:r>
          </w:p>
          <w:p w:rsidR="00500CB7" w:rsidRPr="00716962" w:rsidRDefault="00500CB7" w:rsidP="000E300D">
            <w:pPr>
              <w:suppressAutoHyphens/>
              <w:spacing w:line="276" w:lineRule="auto"/>
              <w:ind w:left="1134"/>
              <w:jc w:val="both"/>
              <w:rPr>
                <w:rFonts w:ascii="Arial" w:hAnsi="Arial" w:cs="Arial"/>
                <w:sz w:val="20"/>
                <w:szCs w:val="20"/>
              </w:rPr>
            </w:pPr>
          </w:p>
          <w:p w:rsidR="00104370" w:rsidRPr="00716962" w:rsidRDefault="00104370" w:rsidP="000E300D">
            <w:pPr>
              <w:pStyle w:val="ListParagraph"/>
              <w:numPr>
                <w:ilvl w:val="1"/>
                <w:numId w:val="1"/>
              </w:numPr>
              <w:suppressAutoHyphens/>
              <w:spacing w:line="276" w:lineRule="auto"/>
              <w:jc w:val="both"/>
              <w:rPr>
                <w:rFonts w:ascii="Arial" w:hAnsi="Arial" w:cs="Arial"/>
                <w:spacing w:val="0"/>
                <w:sz w:val="20"/>
                <w:szCs w:val="20"/>
              </w:rPr>
            </w:pPr>
            <w:r w:rsidRPr="00716962">
              <w:rPr>
                <w:rFonts w:ascii="Arial" w:hAnsi="Arial" w:cs="Arial"/>
                <w:sz w:val="20"/>
                <w:szCs w:val="20"/>
              </w:rPr>
              <w:t xml:space="preserve">The Agreement will be </w:t>
            </w:r>
            <w:proofErr w:type="gramStart"/>
            <w:r w:rsidRPr="00716962">
              <w:rPr>
                <w:rFonts w:ascii="Arial" w:hAnsi="Arial" w:cs="Arial"/>
                <w:sz w:val="20"/>
                <w:szCs w:val="20"/>
              </w:rPr>
              <w:t>entered into</w:t>
            </w:r>
            <w:proofErr w:type="gramEnd"/>
            <w:r w:rsidRPr="00716962">
              <w:rPr>
                <w:rFonts w:ascii="Arial" w:hAnsi="Arial" w:cs="Arial"/>
                <w:sz w:val="20"/>
                <w:szCs w:val="20"/>
              </w:rPr>
              <w:t xml:space="preserve"> on the condition that the Contractor will provide AG the following documents for the benefit of the intermediary activities:</w:t>
            </w:r>
          </w:p>
          <w:p w:rsidR="00104370" w:rsidRPr="00716962" w:rsidRDefault="00104370" w:rsidP="000E300D">
            <w:pPr>
              <w:pStyle w:val="ListParagraph"/>
              <w:numPr>
                <w:ilvl w:val="2"/>
                <w:numId w:val="8"/>
              </w:numPr>
              <w:spacing w:line="276" w:lineRule="auto"/>
              <w:jc w:val="both"/>
              <w:rPr>
                <w:rFonts w:ascii="Arial" w:hAnsi="Arial" w:cs="Arial"/>
                <w:spacing w:val="0"/>
                <w:sz w:val="20"/>
                <w:szCs w:val="20"/>
              </w:rPr>
            </w:pPr>
            <w:r w:rsidRPr="00716962">
              <w:rPr>
                <w:rFonts w:ascii="Arial" w:hAnsi="Arial" w:cs="Arial"/>
                <w:sz w:val="20"/>
                <w:szCs w:val="20"/>
              </w:rPr>
              <w:t>proof of its VAT registration;</w:t>
            </w:r>
          </w:p>
          <w:p w:rsidR="00104370" w:rsidRPr="00716962" w:rsidRDefault="00104370" w:rsidP="000E300D">
            <w:pPr>
              <w:pStyle w:val="ListParagraph"/>
              <w:numPr>
                <w:ilvl w:val="2"/>
                <w:numId w:val="8"/>
              </w:numPr>
              <w:spacing w:line="276" w:lineRule="auto"/>
              <w:jc w:val="both"/>
              <w:rPr>
                <w:rFonts w:ascii="Arial" w:hAnsi="Arial" w:cs="Arial"/>
                <w:spacing w:val="0"/>
                <w:sz w:val="20"/>
                <w:szCs w:val="20"/>
              </w:rPr>
            </w:pPr>
            <w:r w:rsidRPr="00716962">
              <w:rPr>
                <w:rFonts w:ascii="Arial" w:hAnsi="Arial" w:cs="Arial"/>
                <w:sz w:val="20"/>
                <w:szCs w:val="20"/>
              </w:rPr>
              <w:t>details concerning its bank account and IBAN number (for payment purposes);</w:t>
            </w:r>
          </w:p>
          <w:p w:rsidR="00104370" w:rsidRPr="00716962" w:rsidRDefault="00104370" w:rsidP="000E300D">
            <w:pPr>
              <w:pStyle w:val="ListParagraph"/>
              <w:numPr>
                <w:ilvl w:val="2"/>
                <w:numId w:val="8"/>
              </w:numPr>
              <w:spacing w:line="276" w:lineRule="auto"/>
              <w:jc w:val="both"/>
              <w:rPr>
                <w:rFonts w:ascii="Arial" w:hAnsi="Arial" w:cs="Arial"/>
                <w:spacing w:val="0"/>
                <w:sz w:val="20"/>
                <w:szCs w:val="20"/>
              </w:rPr>
            </w:pPr>
            <w:r w:rsidRPr="00716962">
              <w:rPr>
                <w:rFonts w:ascii="Arial" w:hAnsi="Arial" w:cs="Arial"/>
                <w:sz w:val="20"/>
                <w:szCs w:val="20"/>
              </w:rPr>
              <w:t>proof of registration with the Chamber of Commerce;</w:t>
            </w:r>
          </w:p>
          <w:p w:rsidR="00104370" w:rsidRPr="00716962" w:rsidRDefault="00104370" w:rsidP="000E300D">
            <w:pPr>
              <w:pStyle w:val="ListParagraph"/>
              <w:numPr>
                <w:ilvl w:val="2"/>
                <w:numId w:val="8"/>
              </w:numPr>
              <w:spacing w:line="276" w:lineRule="auto"/>
              <w:jc w:val="both"/>
              <w:rPr>
                <w:rFonts w:ascii="Arial" w:hAnsi="Arial" w:cs="Arial"/>
                <w:spacing w:val="0"/>
                <w:sz w:val="20"/>
                <w:szCs w:val="20"/>
              </w:rPr>
            </w:pPr>
            <w:r w:rsidRPr="00716962">
              <w:rPr>
                <w:rFonts w:ascii="Arial" w:hAnsi="Arial" w:cs="Arial"/>
                <w:sz w:val="20"/>
                <w:szCs w:val="20"/>
              </w:rPr>
              <w:t xml:space="preserve">copy of the Contractor’s current professional liability insurance </w:t>
            </w:r>
            <w:r w:rsidRPr="00716962">
              <w:rPr>
                <w:rFonts w:ascii="Arial" w:hAnsi="Arial" w:cs="Arial"/>
                <w:iCs/>
                <w:sz w:val="20"/>
                <w:szCs w:val="20"/>
              </w:rPr>
              <w:t>showing that the obligation of Article 7.1 of this Agreement is fulfilled</w:t>
            </w:r>
            <w:r w:rsidRPr="00716962">
              <w:rPr>
                <w:rFonts w:ascii="Arial" w:hAnsi="Arial" w:cs="Arial"/>
                <w:sz w:val="20"/>
                <w:szCs w:val="20"/>
              </w:rPr>
              <w:t>;</w:t>
            </w:r>
            <w:r w:rsidRPr="00716962">
              <w:rPr>
                <w:rFonts w:ascii="Arial" w:hAnsi="Arial" w:cs="Arial"/>
                <w:sz w:val="20"/>
                <w:szCs w:val="20"/>
              </w:rPr>
              <w:br/>
            </w:r>
          </w:p>
          <w:p w:rsidR="00104370" w:rsidRPr="00716962" w:rsidRDefault="00104370" w:rsidP="000E300D">
            <w:pPr>
              <w:numPr>
                <w:ilvl w:val="2"/>
                <w:numId w:val="8"/>
              </w:numPr>
              <w:suppressAutoHyphens/>
              <w:spacing w:line="276" w:lineRule="auto"/>
              <w:jc w:val="both"/>
              <w:rPr>
                <w:rFonts w:ascii="Arial" w:hAnsi="Arial" w:cs="Arial"/>
                <w:sz w:val="20"/>
                <w:szCs w:val="20"/>
              </w:rPr>
            </w:pPr>
            <w:r w:rsidRPr="00716962">
              <w:rPr>
                <w:rFonts w:ascii="Arial" w:hAnsi="Arial" w:cs="Arial"/>
                <w:iCs/>
                <w:sz w:val="20"/>
                <w:szCs w:val="20"/>
              </w:rPr>
              <w:t xml:space="preserve">if the </w:t>
            </w:r>
            <w:r w:rsidRPr="00716962">
              <w:rPr>
                <w:rFonts w:ascii="Arial" w:hAnsi="Arial" w:cs="Arial"/>
                <w:sz w:val="20"/>
                <w:szCs w:val="20"/>
              </w:rPr>
              <w:t>Representative</w:t>
            </w:r>
            <w:r w:rsidRPr="00716962">
              <w:rPr>
                <w:rFonts w:ascii="Arial" w:hAnsi="Arial" w:cs="Arial"/>
                <w:iCs/>
                <w:sz w:val="20"/>
                <w:szCs w:val="20"/>
              </w:rPr>
              <w:t xml:space="preserve"> is a Third Country National and if this is required under the Dutch Foreigners (Employment) Act (which will almost always be the case)</w:t>
            </w:r>
            <w:r w:rsidRPr="00716962">
              <w:rPr>
                <w:rFonts w:ascii="Arial" w:hAnsi="Arial" w:cs="Arial"/>
                <w:sz w:val="20"/>
                <w:szCs w:val="20"/>
              </w:rPr>
              <w:t xml:space="preserve">: a copy of a work and / or residence permit or single permit that is valid in the Netherlands will be provided to AG and the (End) Client, on the basis of which he will be allowed to reside in the Netherlands and to perform the work in the Netherlands that has been agreed on in (the context of) the Agreement. AG and the (End) Client will check the authenticity of that original document and identify the Representative on the bases of that original document before the activities take place and will keep a copy of the aforementioned original document – duly checked which is dated and signed on the copy </w:t>
            </w:r>
            <w:r w:rsidRPr="00716962">
              <w:rPr>
                <w:rFonts w:ascii="Arial" w:hAnsi="Arial" w:cs="Arial"/>
                <w:sz w:val="20"/>
                <w:szCs w:val="20"/>
              </w:rPr>
              <w:lastRenderedPageBreak/>
              <w:t>by or on behalf of AG and the (End) Client – in their administration for at least 5 years following the year in which the last activities took place;</w:t>
            </w:r>
          </w:p>
          <w:p w:rsidR="00104370" w:rsidRDefault="00104370" w:rsidP="000E300D">
            <w:pPr>
              <w:numPr>
                <w:ilvl w:val="2"/>
                <w:numId w:val="8"/>
              </w:numPr>
              <w:suppressAutoHyphens/>
              <w:spacing w:line="276" w:lineRule="auto"/>
              <w:jc w:val="both"/>
              <w:rPr>
                <w:rFonts w:ascii="Arial" w:hAnsi="Arial" w:cs="Arial"/>
                <w:sz w:val="20"/>
                <w:szCs w:val="20"/>
              </w:rPr>
            </w:pPr>
            <w:r w:rsidRPr="00716962">
              <w:rPr>
                <w:rFonts w:ascii="Arial" w:hAnsi="Arial" w:cs="Arial"/>
                <w:sz w:val="20"/>
                <w:szCs w:val="20"/>
              </w:rPr>
              <w:t>If applicable (to be discussed between AG and the Contractor): a copy of a recent Certificate of conduct (VOG) with respect to the Representative.</w:t>
            </w:r>
          </w:p>
          <w:p w:rsidR="00104370" w:rsidRDefault="00104370" w:rsidP="000E300D">
            <w:pPr>
              <w:suppressAutoHyphens/>
              <w:spacing w:line="276" w:lineRule="auto"/>
              <w:jc w:val="both"/>
              <w:rPr>
                <w:rFonts w:ascii="Arial" w:hAnsi="Arial" w:cs="Arial"/>
                <w:sz w:val="20"/>
                <w:szCs w:val="20"/>
              </w:rPr>
            </w:pPr>
          </w:p>
          <w:p w:rsidR="00104370" w:rsidRDefault="00104370" w:rsidP="000E300D">
            <w:pPr>
              <w:suppressAutoHyphens/>
              <w:spacing w:line="276" w:lineRule="auto"/>
              <w:jc w:val="both"/>
              <w:rPr>
                <w:rFonts w:ascii="Arial" w:hAnsi="Arial" w:cs="Arial"/>
                <w:sz w:val="20"/>
                <w:szCs w:val="20"/>
              </w:rPr>
            </w:pPr>
          </w:p>
          <w:p w:rsidR="00104370" w:rsidRPr="00716962" w:rsidRDefault="00104370" w:rsidP="000E300D">
            <w:pPr>
              <w:suppressAutoHyphens/>
              <w:spacing w:line="276" w:lineRule="auto"/>
              <w:jc w:val="both"/>
              <w:rPr>
                <w:rFonts w:ascii="Arial" w:hAnsi="Arial" w:cs="Arial"/>
                <w:sz w:val="20"/>
                <w:szCs w:val="20"/>
              </w:rPr>
            </w:pPr>
          </w:p>
          <w:p w:rsidR="00104370" w:rsidRDefault="00104370" w:rsidP="000E300D">
            <w:pPr>
              <w:suppressAutoHyphens/>
              <w:spacing w:line="276" w:lineRule="auto"/>
              <w:ind w:left="567"/>
              <w:jc w:val="both"/>
              <w:rPr>
                <w:rFonts w:ascii="Arial" w:hAnsi="Arial" w:cs="Arial"/>
                <w:b/>
                <w:smallCaps/>
                <w:sz w:val="20"/>
                <w:szCs w:val="20"/>
              </w:rPr>
            </w:pPr>
          </w:p>
          <w:p w:rsidR="00500CB7" w:rsidRPr="00716962" w:rsidRDefault="00500CB7" w:rsidP="000E300D">
            <w:pPr>
              <w:suppressAutoHyphens/>
              <w:spacing w:line="276" w:lineRule="auto"/>
              <w:ind w:left="567"/>
              <w:jc w:val="both"/>
              <w:rPr>
                <w:rFonts w:ascii="Arial" w:hAnsi="Arial" w:cs="Arial"/>
                <w:b/>
                <w:smallCaps/>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Payment of invoices</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The rate that the Contractor may charge to AG has been laid down in Schedule 1. Unless stated otherwise, this rate is an all-in rate, which includes accommodation costs, travel expenses and other costs. Unless stated otherwise, this rate applies to all hours worked, regardless of the time when work took place. The rate includes any payroll tax and national insurance contributions.</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If the (End) Client does not or does not fully fulfil its payment obligations towards AG and the Contractor is responsible for this, the Contractor will to this extent not be entitled to payment of the fee either, and repayment must be made to AG if and to the extent that the Contractor has received money from AG or if money has been credited to its account.</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The Contractor cannot charge AG for the time and costs that the Contractor spends on following courses, training, etc. necessary for the proper performance of the assignment.</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All amounts to be paid in the context of this Agreement and Schedule 1 are exclusive of the applicable VAT.</w:t>
            </w:r>
          </w:p>
          <w:p w:rsidR="00104370" w:rsidRPr="00716962" w:rsidRDefault="00104370" w:rsidP="000E300D">
            <w:pPr>
              <w:numPr>
                <w:ilvl w:val="1"/>
                <w:numId w:val="1"/>
              </w:numPr>
              <w:suppressAutoHyphens/>
              <w:spacing w:line="276" w:lineRule="auto"/>
              <w:jc w:val="both"/>
              <w:rPr>
                <w:rFonts w:ascii="Arial" w:hAnsi="Arial" w:cs="Arial"/>
                <w:i/>
                <w:sz w:val="20"/>
                <w:szCs w:val="20"/>
              </w:rPr>
            </w:pPr>
            <w:r w:rsidRPr="00716962">
              <w:rPr>
                <w:rFonts w:ascii="Arial" w:hAnsi="Arial" w:cs="Arial"/>
                <w:sz w:val="20"/>
                <w:szCs w:val="20"/>
              </w:rPr>
              <w:t>During the period that the Contractor, for any reason whatsoever, does not perform any work</w:t>
            </w:r>
            <w:r>
              <w:rPr>
                <w:rFonts w:ascii="Arial" w:hAnsi="Arial" w:cs="Arial"/>
                <w:sz w:val="20"/>
                <w:szCs w:val="20"/>
              </w:rPr>
              <w:t xml:space="preserve"> (i.e. there are no authorised hours/days from the (End) Client as noted in clause 3.7),</w:t>
            </w:r>
            <w:r w:rsidRPr="00716962">
              <w:rPr>
                <w:rFonts w:ascii="Arial" w:hAnsi="Arial" w:cs="Arial"/>
                <w:sz w:val="20"/>
                <w:szCs w:val="20"/>
              </w:rPr>
              <w:t xml:space="preserve"> the Contractor will not be entitled to payment of any nature whatsoever. </w:t>
            </w:r>
            <w:r>
              <w:rPr>
                <w:rFonts w:ascii="Arial" w:hAnsi="Arial" w:cs="Arial"/>
                <w:sz w:val="20"/>
                <w:szCs w:val="20"/>
              </w:rPr>
              <w:t>I</w:t>
            </w:r>
            <w:r w:rsidRPr="00716962">
              <w:rPr>
                <w:rFonts w:ascii="Arial" w:hAnsi="Arial" w:cs="Arial"/>
                <w:sz w:val="20"/>
                <w:szCs w:val="20"/>
              </w:rPr>
              <w:t xml:space="preserve">f the Contractor only performs the Services in </w:t>
            </w:r>
            <w:proofErr w:type="gramStart"/>
            <w:r w:rsidRPr="00716962">
              <w:rPr>
                <w:rFonts w:ascii="Arial" w:hAnsi="Arial" w:cs="Arial"/>
                <w:sz w:val="20"/>
                <w:szCs w:val="20"/>
              </w:rPr>
              <w:t>part,  the</w:t>
            </w:r>
            <w:proofErr w:type="gramEnd"/>
            <w:r w:rsidRPr="00716962">
              <w:rPr>
                <w:rFonts w:ascii="Arial" w:hAnsi="Arial" w:cs="Arial"/>
                <w:sz w:val="20"/>
                <w:szCs w:val="20"/>
              </w:rPr>
              <w:t xml:space="preserve"> Contractor will only be entitled to a pro rata part of the payment.</w:t>
            </w:r>
          </w:p>
          <w:p w:rsidR="00104370" w:rsidRPr="00500CB7" w:rsidRDefault="00104370" w:rsidP="000E300D">
            <w:pPr>
              <w:pStyle w:val="ListParagraph"/>
              <w:numPr>
                <w:ilvl w:val="1"/>
                <w:numId w:val="1"/>
              </w:numPr>
              <w:suppressAutoHyphens/>
              <w:jc w:val="both"/>
              <w:rPr>
                <w:rFonts w:ascii="Arial" w:hAnsi="Arial" w:cs="Arial"/>
                <w:spacing w:val="0"/>
                <w:sz w:val="20"/>
                <w:szCs w:val="20"/>
              </w:rPr>
            </w:pPr>
            <w:r w:rsidRPr="00716962">
              <w:rPr>
                <w:rFonts w:ascii="Arial" w:hAnsi="Arial" w:cs="Arial"/>
                <w:sz w:val="20"/>
                <w:szCs w:val="20"/>
              </w:rPr>
              <w:t>The Contractor will record the time it has spent on the Services it has provided to the (End) Client by means of monthly (or any other timeframe stipulated by the (End) Client) time sheets. These time sheets must be approved by the (End) Client. The approved time sheets and a valid invoice</w:t>
            </w:r>
            <w:r>
              <w:rPr>
                <w:rFonts w:ascii="Arial" w:hAnsi="Arial" w:cs="Arial"/>
                <w:sz w:val="20"/>
                <w:szCs w:val="20"/>
              </w:rPr>
              <w:t xml:space="preserve"> (if the Contractor is not on a </w:t>
            </w:r>
            <w:proofErr w:type="spellStart"/>
            <w:r>
              <w:rPr>
                <w:rFonts w:ascii="Arial" w:hAnsi="Arial" w:cs="Arial"/>
                <w:sz w:val="20"/>
                <w:szCs w:val="20"/>
              </w:rPr>
              <w:t xml:space="preserve">self </w:t>
            </w:r>
            <w:r>
              <w:rPr>
                <w:rFonts w:ascii="Arial" w:hAnsi="Arial" w:cs="Arial"/>
                <w:sz w:val="20"/>
                <w:szCs w:val="20"/>
              </w:rPr>
              <w:lastRenderedPageBreak/>
              <w:t>bill</w:t>
            </w:r>
            <w:proofErr w:type="spellEnd"/>
            <w:r>
              <w:rPr>
                <w:rFonts w:ascii="Arial" w:hAnsi="Arial" w:cs="Arial"/>
                <w:sz w:val="20"/>
                <w:szCs w:val="20"/>
              </w:rPr>
              <w:t xml:space="preserve"> schedule) </w:t>
            </w:r>
            <w:r w:rsidRPr="00716962">
              <w:rPr>
                <w:rFonts w:ascii="Arial" w:hAnsi="Arial" w:cs="Arial"/>
                <w:sz w:val="20"/>
                <w:szCs w:val="20"/>
              </w:rPr>
              <w:t>must be received by AG no later than on the second working day of the new month at the invoice address stated in Schedule 1. Later receipt by AG will result in later payment. AG will only be obliged to make payment if the Contractor has submitted a time sheet approved by the (End) Client to AG.</w:t>
            </w:r>
          </w:p>
          <w:p w:rsidR="00500CB7" w:rsidRPr="00500CB7" w:rsidRDefault="00500CB7" w:rsidP="00500CB7">
            <w:pPr>
              <w:suppressAutoHyphens/>
              <w:jc w:val="both"/>
              <w:rPr>
                <w:rFonts w:ascii="Arial" w:hAnsi="Arial" w:cs="Arial"/>
                <w:sz w:val="20"/>
                <w:szCs w:val="20"/>
              </w:rPr>
            </w:pPr>
          </w:p>
          <w:p w:rsidR="00104370" w:rsidRPr="00716962" w:rsidRDefault="00104370" w:rsidP="000E300D">
            <w:pPr>
              <w:pStyle w:val="ListParagraph"/>
              <w:numPr>
                <w:ilvl w:val="1"/>
                <w:numId w:val="1"/>
              </w:numPr>
              <w:suppressAutoHyphens/>
              <w:spacing w:line="276" w:lineRule="auto"/>
              <w:jc w:val="both"/>
              <w:rPr>
                <w:rFonts w:ascii="Arial" w:hAnsi="Arial" w:cs="Arial"/>
                <w:spacing w:val="0"/>
                <w:sz w:val="20"/>
                <w:szCs w:val="20"/>
              </w:rPr>
            </w:pPr>
            <w:r w:rsidRPr="00716962">
              <w:rPr>
                <w:rFonts w:ascii="Arial" w:hAnsi="Arial" w:cs="Arial"/>
                <w:sz w:val="20"/>
                <w:szCs w:val="20"/>
              </w:rPr>
              <w:t>Invoices</w:t>
            </w:r>
            <w:r>
              <w:rPr>
                <w:rFonts w:ascii="Arial" w:hAnsi="Arial" w:cs="Arial"/>
                <w:sz w:val="20"/>
                <w:szCs w:val="20"/>
              </w:rPr>
              <w:t xml:space="preserve"> or self bills</w:t>
            </w:r>
            <w:r w:rsidRPr="00716962">
              <w:rPr>
                <w:rFonts w:ascii="Arial" w:hAnsi="Arial" w:cs="Arial"/>
                <w:sz w:val="20"/>
                <w:szCs w:val="20"/>
              </w:rPr>
              <w:t>, supported with approved time sheets, will be paid to the Contractor on the last working day of the following month, if approved time sheets have been received within the stated time limit. Payments of approved time sheets received later will be made on the 15th day of the second following month, or as otherwise stated in Schedule 1. It is standard practice for AG to raise a self-bill in respect of the Contractor’s invoices subject to the Contractor providing the necessary information to AG in a timely manner prior to the start of an Assignment. The Contractor guarantees that the completed hours on the time sheets are correct and accurate. The Contractor acknowledges that failure to obtain the signature/electronic approval of the (End) Client for hours worked may result in postponement of payment or non-payment. The Contractor is not entitled to compensation for expenses incurred for any reason whatsoever, unless agreed otherwise between AG and the Contractor.</w:t>
            </w:r>
          </w:p>
          <w:p w:rsidR="00104370"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 xml:space="preserve">Time spent exceeding the number of hours stated in the relevant Schedule 1 must have </w:t>
            </w:r>
            <w:r w:rsidRPr="00393F95">
              <w:rPr>
                <w:rFonts w:ascii="Arial" w:hAnsi="Arial" w:cs="Arial"/>
                <w:sz w:val="20"/>
                <w:szCs w:val="20"/>
              </w:rPr>
              <w:t>been pre-approved by the (End) Client and AG and will only be</w:t>
            </w:r>
            <w:r w:rsidRPr="00716962">
              <w:rPr>
                <w:rFonts w:ascii="Arial" w:hAnsi="Arial" w:cs="Arial"/>
                <w:sz w:val="20"/>
                <w:szCs w:val="20"/>
              </w:rPr>
              <w:t xml:space="preserve"> paid at the rate stated in the relevant Schedule 1. Otherwise, there is no entitlement to payment.</w:t>
            </w:r>
          </w:p>
          <w:p w:rsidR="00500CB7" w:rsidRPr="00716962" w:rsidRDefault="00500CB7" w:rsidP="00500CB7">
            <w:pPr>
              <w:suppressAutoHyphens/>
              <w:spacing w:line="276" w:lineRule="auto"/>
              <w:jc w:val="both"/>
              <w:rPr>
                <w:rFonts w:ascii="Arial" w:hAnsi="Arial" w:cs="Arial"/>
                <w:sz w:val="20"/>
                <w:szCs w:val="20"/>
              </w:rPr>
            </w:pPr>
          </w:p>
          <w:p w:rsidR="00104370"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 xml:space="preserve">If it turns out </w:t>
            </w:r>
            <w:proofErr w:type="gramStart"/>
            <w:r w:rsidRPr="00716962">
              <w:rPr>
                <w:rFonts w:ascii="Arial" w:hAnsi="Arial" w:cs="Arial"/>
                <w:sz w:val="20"/>
                <w:szCs w:val="20"/>
              </w:rPr>
              <w:t>at a later time</w:t>
            </w:r>
            <w:proofErr w:type="gramEnd"/>
            <w:r w:rsidRPr="00716962">
              <w:rPr>
                <w:rFonts w:ascii="Arial" w:hAnsi="Arial" w:cs="Arial"/>
                <w:sz w:val="20"/>
                <w:szCs w:val="20"/>
              </w:rPr>
              <w:t xml:space="preserve"> that the </w:t>
            </w:r>
            <w:r>
              <w:rPr>
                <w:rFonts w:ascii="Arial" w:hAnsi="Arial" w:cs="Arial"/>
                <w:sz w:val="20"/>
                <w:szCs w:val="20"/>
              </w:rPr>
              <w:t>timesheets</w:t>
            </w:r>
            <w:r w:rsidRPr="00716962">
              <w:rPr>
                <w:rFonts w:ascii="Arial" w:hAnsi="Arial" w:cs="Arial"/>
                <w:sz w:val="20"/>
                <w:szCs w:val="20"/>
              </w:rPr>
              <w:t xml:space="preserve"> sent by the Contractor w</w:t>
            </w:r>
            <w:r>
              <w:rPr>
                <w:rFonts w:ascii="Arial" w:hAnsi="Arial" w:cs="Arial"/>
                <w:sz w:val="20"/>
                <w:szCs w:val="20"/>
              </w:rPr>
              <w:t>ere</w:t>
            </w:r>
            <w:r w:rsidRPr="00716962">
              <w:rPr>
                <w:rFonts w:ascii="Arial" w:hAnsi="Arial" w:cs="Arial"/>
                <w:sz w:val="20"/>
                <w:szCs w:val="20"/>
              </w:rPr>
              <w:t xml:space="preserve"> incorrect, the Contractor will be obliged to repay to AG on AG’s demand any amounts received in excess.</w:t>
            </w:r>
          </w:p>
          <w:p w:rsidR="00104370" w:rsidRPr="00716962" w:rsidRDefault="00104370" w:rsidP="000E300D">
            <w:pPr>
              <w:suppressAutoHyphens/>
              <w:spacing w:line="276" w:lineRule="auto"/>
              <w:jc w:val="both"/>
              <w:rPr>
                <w:rFonts w:ascii="Arial" w:hAnsi="Arial" w:cs="Arial"/>
                <w:sz w:val="20"/>
                <w:szCs w:val="20"/>
              </w:rPr>
            </w:pP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99049B">
              <w:rPr>
                <w:rFonts w:ascii="Arial" w:hAnsi="Arial" w:cs="Arial"/>
                <w:sz w:val="20"/>
                <w:szCs w:val="20"/>
              </w:rPr>
              <w:t xml:space="preserve">Unless required by the relevant </w:t>
            </w:r>
            <w:proofErr w:type="spellStart"/>
            <w:r w:rsidRPr="0099049B">
              <w:rPr>
                <w:rFonts w:ascii="Arial" w:hAnsi="Arial" w:cs="Arial"/>
                <w:sz w:val="20"/>
                <w:szCs w:val="20"/>
              </w:rPr>
              <w:t>auth</w:t>
            </w:r>
            <w:r>
              <w:rPr>
                <w:rFonts w:ascii="Arial" w:hAnsi="Arial" w:cs="Arial"/>
                <w:sz w:val="20"/>
                <w:szCs w:val="20"/>
              </w:rPr>
              <w:t>o</w:t>
            </w:r>
            <w:r w:rsidRPr="0099049B">
              <w:rPr>
                <w:rFonts w:ascii="Arial" w:hAnsi="Arial" w:cs="Arial"/>
                <w:sz w:val="20"/>
                <w:szCs w:val="20"/>
              </w:rPr>
              <w:t>rrities</w:t>
            </w:r>
            <w:proofErr w:type="spellEnd"/>
            <w:r w:rsidRPr="0099049B">
              <w:rPr>
                <w:rFonts w:ascii="Arial" w:hAnsi="Arial" w:cs="Arial"/>
                <w:sz w:val="20"/>
                <w:szCs w:val="20"/>
              </w:rPr>
              <w:t xml:space="preserve"> to do so, AG will not deduct from and pay any payroll tax and employee</w:t>
            </w:r>
            <w:r w:rsidRPr="00716962">
              <w:rPr>
                <w:rFonts w:ascii="Arial" w:hAnsi="Arial" w:cs="Arial"/>
                <w:sz w:val="20"/>
                <w:szCs w:val="20"/>
              </w:rPr>
              <w:t xml:space="preserve"> insurance contributions on the fees owed in the context of this Agreement. Any liability for taxes is b</w:t>
            </w:r>
            <w:r>
              <w:rPr>
                <w:rFonts w:ascii="Arial" w:hAnsi="Arial" w:cs="Arial"/>
                <w:sz w:val="20"/>
                <w:szCs w:val="20"/>
              </w:rPr>
              <w:t>orne</w:t>
            </w:r>
            <w:r w:rsidRPr="00716962">
              <w:rPr>
                <w:rFonts w:ascii="Arial" w:hAnsi="Arial" w:cs="Arial"/>
                <w:sz w:val="20"/>
                <w:szCs w:val="20"/>
              </w:rPr>
              <w:t xml:space="preserve"> by the Contractor and / or the Representative. </w:t>
            </w:r>
          </w:p>
          <w:p w:rsidR="00104370" w:rsidRPr="007E26D6" w:rsidRDefault="00104370" w:rsidP="000E300D">
            <w:pPr>
              <w:pStyle w:val="ListParagraph"/>
              <w:numPr>
                <w:ilvl w:val="1"/>
                <w:numId w:val="1"/>
              </w:numPr>
              <w:suppressAutoHyphens/>
              <w:spacing w:line="276" w:lineRule="auto"/>
              <w:jc w:val="both"/>
              <w:rPr>
                <w:rFonts w:ascii="Arial" w:hAnsi="Arial" w:cs="Arial"/>
                <w:b/>
                <w:spacing w:val="0"/>
                <w:sz w:val="20"/>
                <w:szCs w:val="20"/>
              </w:rPr>
            </w:pPr>
            <w:r w:rsidRPr="00716962">
              <w:rPr>
                <w:rFonts w:ascii="Arial" w:hAnsi="Arial" w:cs="Arial"/>
                <w:sz w:val="20"/>
                <w:szCs w:val="20"/>
              </w:rPr>
              <w:t xml:space="preserve">The Contractor acknowledges that if the (End) Client fails to pay AG and/or AG has become aware that the (End) Client has or is about to </w:t>
            </w:r>
            <w:r w:rsidRPr="00716962">
              <w:rPr>
                <w:rFonts w:ascii="Arial" w:hAnsi="Arial" w:cs="Arial"/>
                <w:sz w:val="20"/>
                <w:szCs w:val="20"/>
              </w:rPr>
              <w:lastRenderedPageBreak/>
              <w:t>declare bankruptcy or insolvency this may result in postponement of payment or non-payment</w:t>
            </w:r>
          </w:p>
          <w:p w:rsidR="00104370" w:rsidRPr="00716962" w:rsidRDefault="00104370" w:rsidP="000E300D">
            <w:pPr>
              <w:pStyle w:val="ListParagraph"/>
              <w:suppressAutoHyphens/>
              <w:spacing w:line="276" w:lineRule="auto"/>
              <w:ind w:left="567"/>
              <w:jc w:val="both"/>
              <w:rPr>
                <w:rFonts w:ascii="Arial" w:hAnsi="Arial" w:cs="Arial"/>
                <w:b/>
                <w:spacing w:val="0"/>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Secrecy, data leaks and integrity</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Contractor guarantees that:</w:t>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unless required by law to do so, the Contractor will not disclose any Confidential Information regarding AG and/or its affiliated companies or the (End) Client without the prior written consent of AG and/or the (End) Client;</w:t>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the Contractor will not make any unauthorised use of Confidential Information belonging to AG or the (End) Client;</w:t>
            </w:r>
            <w:r w:rsidRPr="00716962">
              <w:rPr>
                <w:rFonts w:ascii="Arial" w:hAnsi="Arial" w:cs="Arial"/>
                <w:sz w:val="20"/>
                <w:szCs w:val="20"/>
              </w:rPr>
              <w:tab/>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the Contractor will ensure that, both during the term of the Agreement and after it has ended, it will keep information relating to the rates paid by AG to the Contractor confidential in respect of third parties;</w:t>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the Contractor will ensure that it does not process any personal data other than what is permitted under the GDPR and the GDPR (Implementation) Act and related laws and regulations;</w:t>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 xml:space="preserve">it has adequate safeguards in place to prevent a data leak within the meaning of the GDPR and – if a data leak occurs nonetheless – that it will comply with the duty to report data leaks that is vested in it under Article 33 of the GDPR. If there is a data leak, the Contractor will be obliged to inform AG of this as soon as the data leak becomes known. In joint consultation with AG and the (End) Client, the Contractor will report the data leak to the Dutch Data Protection Authority. In case of any data leak, the Contractor will be obliged to inform AG in full by telephone (by contacting </w:t>
            </w:r>
            <w:r w:rsidRPr="002F1AE6">
              <w:rPr>
                <w:rFonts w:ascii="Arial" w:hAnsi="Arial" w:cs="Arial"/>
                <w:sz w:val="20"/>
                <w:szCs w:val="20"/>
              </w:rPr>
              <w:t>The Data Protection Office- Tony Hayes – GDPR@arrowsgroup.com</w:t>
            </w:r>
            <w:r w:rsidRPr="0091256A">
              <w:rPr>
                <w:rFonts w:ascii="Arial" w:hAnsi="Arial" w:cs="Arial"/>
                <w:sz w:val="20"/>
                <w:szCs w:val="20"/>
              </w:rPr>
              <w:t>)</w:t>
            </w:r>
            <w:r>
              <w:rPr>
                <w:rFonts w:ascii="Arial" w:hAnsi="Arial" w:cs="Arial"/>
                <w:sz w:val="20"/>
                <w:szCs w:val="20"/>
              </w:rPr>
              <w:t xml:space="preserve"> </w:t>
            </w:r>
            <w:r w:rsidRPr="00716962">
              <w:rPr>
                <w:rFonts w:ascii="Arial" w:hAnsi="Arial" w:cs="Arial"/>
                <w:b/>
                <w:sz w:val="20"/>
                <w:szCs w:val="20"/>
              </w:rPr>
              <w:t xml:space="preserve"> </w:t>
            </w:r>
            <w:r w:rsidRPr="00716962">
              <w:rPr>
                <w:rFonts w:ascii="Arial" w:hAnsi="Arial" w:cs="Arial"/>
                <w:sz w:val="20"/>
                <w:szCs w:val="20"/>
              </w:rPr>
              <w:t>and afterwards</w:t>
            </w:r>
            <w:r w:rsidRPr="00716962">
              <w:rPr>
                <w:rFonts w:ascii="Arial" w:hAnsi="Arial" w:cs="Arial"/>
                <w:b/>
                <w:sz w:val="20"/>
                <w:szCs w:val="20"/>
              </w:rPr>
              <w:t xml:space="preserve"> </w:t>
            </w:r>
            <w:r w:rsidRPr="00716962">
              <w:rPr>
                <w:rFonts w:ascii="Arial" w:hAnsi="Arial" w:cs="Arial"/>
                <w:sz w:val="20"/>
                <w:szCs w:val="20"/>
              </w:rPr>
              <w:t xml:space="preserve">in writing (by registered letter and a scan upfront via e-mail) about the incident to provide AG with all necessary information and documentation in this regard. The Contractor guarantees that it will keep AG informed about any new developments regarding an incident in relation to a data leak </w:t>
            </w:r>
            <w:proofErr w:type="gramStart"/>
            <w:r w:rsidRPr="00716962">
              <w:rPr>
                <w:rFonts w:ascii="Arial" w:hAnsi="Arial" w:cs="Arial"/>
                <w:sz w:val="20"/>
                <w:szCs w:val="20"/>
              </w:rPr>
              <w:t>and also</w:t>
            </w:r>
            <w:proofErr w:type="gramEnd"/>
            <w:r w:rsidRPr="00716962">
              <w:rPr>
                <w:rFonts w:ascii="Arial" w:hAnsi="Arial" w:cs="Arial"/>
                <w:sz w:val="20"/>
                <w:szCs w:val="20"/>
              </w:rPr>
              <w:t xml:space="preserve"> about the measures the Contractor has taken in </w:t>
            </w:r>
            <w:r w:rsidRPr="00716962">
              <w:rPr>
                <w:rFonts w:ascii="Arial" w:hAnsi="Arial" w:cs="Arial"/>
                <w:sz w:val="20"/>
                <w:szCs w:val="20"/>
              </w:rPr>
              <w:lastRenderedPageBreak/>
              <w:t>order to limit the incident and to prevent repetition;</w:t>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the Contractor will inform AG and/or its (End) Client immediately if it becomes known that an unauthorised person is in possession of, uses or has knowledge of any Confidential Information, whether or not during the term of the Agreement or after it has ended, and it will provide the cooperation deemed reasonable to deal with such a situation;</w:t>
            </w:r>
          </w:p>
          <w:p w:rsidR="00104370" w:rsidRPr="00716962" w:rsidRDefault="00104370" w:rsidP="000E300D">
            <w:pPr>
              <w:pStyle w:val="ListParagraph"/>
              <w:numPr>
                <w:ilvl w:val="2"/>
                <w:numId w:val="9"/>
              </w:numPr>
              <w:suppressAutoHyphens/>
              <w:spacing w:line="276" w:lineRule="auto"/>
              <w:jc w:val="both"/>
              <w:rPr>
                <w:rFonts w:ascii="Arial" w:hAnsi="Arial" w:cs="Arial"/>
                <w:spacing w:val="0"/>
                <w:sz w:val="20"/>
                <w:szCs w:val="20"/>
              </w:rPr>
            </w:pPr>
            <w:r w:rsidRPr="00716962">
              <w:rPr>
                <w:rFonts w:ascii="Arial" w:hAnsi="Arial" w:cs="Arial"/>
                <w:sz w:val="20"/>
                <w:szCs w:val="20"/>
              </w:rPr>
              <w:t xml:space="preserve">the Contractor understands and agrees by signing this Agreement that, when the Services are provided, personal data in relation to the Representative may be processed by the (End) Client and/or AG for the administrative execution of the agreement between AG and the (End) Client. The Contractor guarantees that the Representative understands that, when the Services are provided, the (End) Client and/or AG and/or any other party may transfer personal data regarding the Representative outside the European Union when processing data for the (End) Client and/or AG. The Contractor guarantees that the Representative has explicitly consented to such processing (including this potential transfer), subject to the proviso that any personal data are processed fairly and lawfully in accordance with the GDPR and the GDPR (Implementation) </w:t>
            </w:r>
            <w:proofErr w:type="gramStart"/>
            <w:r w:rsidRPr="00716962">
              <w:rPr>
                <w:rFonts w:ascii="Arial" w:hAnsi="Arial" w:cs="Arial"/>
                <w:sz w:val="20"/>
                <w:szCs w:val="20"/>
              </w:rPr>
              <w:t>Act,</w:t>
            </w:r>
            <w:r>
              <w:rPr>
                <w:rFonts w:ascii="Arial" w:hAnsi="Arial" w:cs="Arial"/>
                <w:sz w:val="20"/>
                <w:szCs w:val="20"/>
              </w:rPr>
              <w:t xml:space="preserve"> </w:t>
            </w:r>
            <w:r w:rsidRPr="00716962">
              <w:rPr>
                <w:rFonts w:ascii="Arial" w:hAnsi="Arial" w:cs="Arial"/>
                <w:sz w:val="20"/>
                <w:szCs w:val="20"/>
              </w:rPr>
              <w:t>and</w:t>
            </w:r>
            <w:proofErr w:type="gramEnd"/>
            <w:r w:rsidRPr="00716962">
              <w:rPr>
                <w:rFonts w:ascii="Arial" w:hAnsi="Arial" w:cs="Arial"/>
                <w:sz w:val="20"/>
                <w:szCs w:val="20"/>
              </w:rPr>
              <w:t xml:space="preserve"> will submit proof of this at AG’s request.</w:t>
            </w:r>
          </w:p>
          <w:p w:rsidR="00104370" w:rsidRPr="00500CB7" w:rsidRDefault="00104370" w:rsidP="000E300D">
            <w:pPr>
              <w:numPr>
                <w:ilvl w:val="1"/>
                <w:numId w:val="1"/>
              </w:numPr>
              <w:suppressAutoHyphens/>
              <w:spacing w:line="276" w:lineRule="auto"/>
              <w:jc w:val="both"/>
              <w:rPr>
                <w:rFonts w:ascii="Arial" w:hAnsi="Arial" w:cs="Arial"/>
                <w:sz w:val="20"/>
                <w:szCs w:val="20"/>
              </w:rPr>
            </w:pPr>
            <w:r w:rsidRPr="00500CB7">
              <w:rPr>
                <w:rFonts w:ascii="Arial" w:hAnsi="Arial" w:cs="Arial"/>
                <w:sz w:val="20"/>
                <w:szCs w:val="20"/>
              </w:rPr>
              <w:t>The Contractor will agree to signing any confidentiality agreement/provisions and/or any other provision that the (End) Client sends to it.</w:t>
            </w:r>
            <w:r w:rsidRPr="00500CB7">
              <w:rPr>
                <w:rFonts w:ascii="Arial" w:hAnsi="Arial" w:cs="Arial"/>
                <w:sz w:val="20"/>
                <w:szCs w:val="20"/>
              </w:rPr>
              <w:br/>
            </w:r>
          </w:p>
          <w:p w:rsidR="00104370" w:rsidRPr="007E26D6" w:rsidRDefault="00104370" w:rsidP="000E300D">
            <w:pPr>
              <w:suppressAutoHyphens/>
              <w:spacing w:line="276" w:lineRule="auto"/>
              <w:jc w:val="both"/>
              <w:rPr>
                <w:rFonts w:ascii="Arial" w:hAnsi="Arial" w:cs="Arial"/>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Intellectual Property Rights</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 xml:space="preserve">The Contractor and AG agree that all Intellectual Property Rights and Confidential Information, know-how and all other property rights to, including, but not confined to, all documentation and other material, including computer programs supplied by the Contractor in connection with the performance of the Services, will be vested in AG or in the (End) Client. The Contractor will ensure that any idea, method, invention, discovery, design, draft or other work that has been made or created by the Contractor in </w:t>
            </w:r>
            <w:r w:rsidRPr="00716962">
              <w:rPr>
                <w:rFonts w:ascii="Arial" w:hAnsi="Arial" w:cs="Arial"/>
                <w:sz w:val="20"/>
                <w:szCs w:val="20"/>
              </w:rPr>
              <w:lastRenderedPageBreak/>
              <w:t>connection with the performance of this Agreement is immediately reported to AG. The Contractor and the Representative also undertake, on demand and for no consideration, to provide the cooperation necessary to realise the transfer of intellectual property rights in respect thereof, including signing supplementary deeds or registering rights.</w:t>
            </w:r>
            <w:r w:rsidRPr="00716962">
              <w:rPr>
                <w:rFonts w:ascii="Arial" w:hAnsi="Arial" w:cs="Arial"/>
                <w:sz w:val="20"/>
                <w:szCs w:val="20"/>
              </w:rPr>
              <w:br/>
            </w:r>
            <w:r w:rsidRPr="00716962">
              <w:rPr>
                <w:rFonts w:ascii="Arial" w:hAnsi="Arial" w:cs="Arial"/>
                <w:sz w:val="20"/>
                <w:szCs w:val="20"/>
              </w:rPr>
              <w:br/>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Contractor guarantees that it is entitled to use all software that it will possibly use in connection with providing the Services, that this use will not infringe the property rights and other rights of third parties, and that all licences needed to use all software have been obtained. The Contractor will always be liable for all financial and non-financial consequences of not lawfully using, obtaining and retaining any software.</w:t>
            </w:r>
          </w:p>
          <w:p w:rsidR="00104370" w:rsidRPr="00716962" w:rsidRDefault="00104370" w:rsidP="000E300D">
            <w:pPr>
              <w:pStyle w:val="ListParagraph"/>
              <w:spacing w:line="276" w:lineRule="auto"/>
              <w:jc w:val="both"/>
              <w:rPr>
                <w:rFonts w:ascii="Arial" w:hAnsi="Arial" w:cs="Arial"/>
                <w:spacing w:val="0"/>
                <w:sz w:val="20"/>
                <w:szCs w:val="20"/>
              </w:rPr>
            </w:pPr>
            <w:r w:rsidRPr="00716962">
              <w:rPr>
                <w:rFonts w:ascii="Arial" w:hAnsi="Arial" w:cs="Arial"/>
                <w:spacing w:val="0"/>
                <w:sz w:val="20"/>
                <w:szCs w:val="20"/>
              </w:rPr>
              <w:br/>
            </w:r>
            <w:r w:rsidRPr="00716962">
              <w:rPr>
                <w:rFonts w:ascii="Arial" w:hAnsi="Arial" w:cs="Arial"/>
                <w:spacing w:val="0"/>
                <w:sz w:val="20"/>
                <w:szCs w:val="20"/>
              </w:rPr>
              <w:br/>
            </w:r>
            <w:r w:rsidRPr="00716962">
              <w:rPr>
                <w:rFonts w:ascii="Arial" w:hAnsi="Arial" w:cs="Arial"/>
                <w:spacing w:val="0"/>
                <w:sz w:val="20"/>
                <w:szCs w:val="20"/>
              </w:rPr>
              <w:br/>
            </w: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Items made available by the (End) Client</w:t>
            </w:r>
          </w:p>
          <w:p w:rsidR="00104370" w:rsidRPr="00716962" w:rsidRDefault="00104370" w:rsidP="000E300D">
            <w:pPr>
              <w:pStyle w:val="ListParagraph"/>
              <w:spacing w:line="276" w:lineRule="auto"/>
              <w:ind w:left="567" w:hanging="567"/>
              <w:jc w:val="both"/>
              <w:rPr>
                <w:rFonts w:ascii="Arial" w:hAnsi="Arial" w:cs="Arial"/>
                <w:spacing w:val="0"/>
                <w:sz w:val="20"/>
                <w:szCs w:val="20"/>
              </w:rPr>
            </w:pPr>
            <w:r w:rsidRPr="00716962">
              <w:rPr>
                <w:rFonts w:ascii="Arial" w:hAnsi="Arial" w:cs="Arial"/>
                <w:sz w:val="20"/>
                <w:szCs w:val="20"/>
              </w:rPr>
              <w:t>6.1</w:t>
            </w:r>
            <w:r w:rsidRPr="00716962">
              <w:rPr>
                <w:rFonts w:ascii="Arial" w:hAnsi="Arial" w:cs="Arial"/>
                <w:sz w:val="20"/>
                <w:szCs w:val="20"/>
              </w:rPr>
              <w:tab/>
              <w:t xml:space="preserve">The (End) Client will remain the owner of all items that it makes available to the </w:t>
            </w:r>
            <w:r>
              <w:rPr>
                <w:rFonts w:ascii="Arial" w:hAnsi="Arial" w:cs="Arial"/>
                <w:sz w:val="20"/>
                <w:szCs w:val="20"/>
              </w:rPr>
              <w:t>Contractor</w:t>
            </w:r>
            <w:r w:rsidRPr="00716962">
              <w:rPr>
                <w:rFonts w:ascii="Arial" w:hAnsi="Arial" w:cs="Arial"/>
                <w:sz w:val="20"/>
                <w:szCs w:val="20"/>
              </w:rPr>
              <w:t xml:space="preserve"> for or in connection with the work to be performed. The Contractor will always refrain from using the items made available to it in such a manner that third parties gain the possession or ownership thereof.</w:t>
            </w:r>
          </w:p>
          <w:p w:rsidR="00104370" w:rsidRPr="00716962" w:rsidRDefault="00104370" w:rsidP="000E300D">
            <w:pPr>
              <w:pStyle w:val="ListParagraph"/>
              <w:spacing w:line="276" w:lineRule="auto"/>
              <w:ind w:left="567" w:hanging="567"/>
              <w:jc w:val="both"/>
              <w:rPr>
                <w:rFonts w:ascii="Arial" w:hAnsi="Arial" w:cs="Arial"/>
                <w:spacing w:val="0"/>
                <w:sz w:val="20"/>
                <w:szCs w:val="20"/>
              </w:rPr>
            </w:pPr>
            <w:r w:rsidRPr="00716962">
              <w:rPr>
                <w:rFonts w:ascii="Arial" w:hAnsi="Arial" w:cs="Arial"/>
                <w:sz w:val="20"/>
                <w:szCs w:val="20"/>
              </w:rPr>
              <w:t>6.2</w:t>
            </w:r>
            <w:r w:rsidRPr="00716962">
              <w:rPr>
                <w:rFonts w:ascii="Arial" w:hAnsi="Arial" w:cs="Arial"/>
                <w:sz w:val="20"/>
                <w:szCs w:val="20"/>
              </w:rPr>
              <w:tab/>
              <w:t>After the end of the provision of the Services, the Contractor will return to the (End) Client in good condition all items that the (End) Client provides to it and any accessories, unless the (End) Client gives it other instructions in writing. If items are not returned or are returned in damaged condition, AG will charge on to the Contractor any costs associated with this for AG. In that case, the Contractor will compensate AG for these costs.</w:t>
            </w:r>
          </w:p>
          <w:p w:rsidR="00104370" w:rsidRPr="00716962" w:rsidRDefault="00104370" w:rsidP="000E300D">
            <w:pPr>
              <w:pStyle w:val="ListParagraph"/>
              <w:spacing w:line="276" w:lineRule="auto"/>
              <w:jc w:val="both"/>
              <w:rPr>
                <w:rFonts w:ascii="Arial" w:hAnsi="Arial" w:cs="Arial"/>
                <w:spacing w:val="0"/>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Obligations</w:t>
            </w:r>
          </w:p>
          <w:p w:rsidR="00104370" w:rsidRPr="00716962" w:rsidRDefault="00104370" w:rsidP="000E300D">
            <w:pPr>
              <w:pStyle w:val="ListParagraph"/>
              <w:numPr>
                <w:ilvl w:val="1"/>
                <w:numId w:val="1"/>
              </w:numPr>
              <w:suppressAutoHyphens/>
              <w:spacing w:line="276" w:lineRule="auto"/>
              <w:jc w:val="both"/>
              <w:rPr>
                <w:rFonts w:ascii="Arial" w:hAnsi="Arial" w:cs="Arial"/>
                <w:spacing w:val="0"/>
                <w:sz w:val="20"/>
                <w:szCs w:val="20"/>
              </w:rPr>
            </w:pPr>
            <w:r w:rsidRPr="00716962">
              <w:rPr>
                <w:rFonts w:ascii="Arial" w:hAnsi="Arial" w:cs="Arial"/>
                <w:sz w:val="20"/>
                <w:szCs w:val="20"/>
              </w:rPr>
              <w:t>The Contractor and AG will be obliged to inform each other immediately about:</w:t>
            </w:r>
          </w:p>
          <w:p w:rsidR="00104370" w:rsidRPr="00716962" w:rsidRDefault="00104370" w:rsidP="000E300D">
            <w:pPr>
              <w:pStyle w:val="ListParagraph"/>
              <w:suppressAutoHyphens/>
              <w:spacing w:line="276" w:lineRule="auto"/>
              <w:ind w:left="567"/>
              <w:jc w:val="both"/>
              <w:rPr>
                <w:rFonts w:ascii="Arial" w:hAnsi="Arial" w:cs="Arial"/>
                <w:spacing w:val="0"/>
                <w:sz w:val="20"/>
                <w:szCs w:val="20"/>
              </w:rPr>
            </w:pPr>
            <w:r w:rsidRPr="00716962">
              <w:rPr>
                <w:rFonts w:ascii="Arial" w:hAnsi="Arial" w:cs="Arial"/>
                <w:sz w:val="20"/>
                <w:szCs w:val="20"/>
              </w:rPr>
              <w:t>a) any change in the Services or the performance of the Services or any change relating to the Contractor, which may be relevant to the performance of this Agreement; and</w:t>
            </w:r>
          </w:p>
          <w:p w:rsidR="00104370" w:rsidRPr="00716962" w:rsidRDefault="00104370" w:rsidP="000E300D">
            <w:pPr>
              <w:pStyle w:val="ListParagraph"/>
              <w:suppressAutoHyphens/>
              <w:spacing w:line="276" w:lineRule="auto"/>
              <w:ind w:left="567"/>
              <w:jc w:val="both"/>
              <w:rPr>
                <w:rFonts w:ascii="Arial" w:hAnsi="Arial" w:cs="Arial"/>
                <w:spacing w:val="0"/>
                <w:sz w:val="20"/>
                <w:szCs w:val="20"/>
              </w:rPr>
            </w:pPr>
            <w:r w:rsidRPr="00716962">
              <w:rPr>
                <w:rFonts w:ascii="Arial" w:hAnsi="Arial" w:cs="Arial"/>
                <w:sz w:val="20"/>
                <w:szCs w:val="20"/>
              </w:rPr>
              <w:t xml:space="preserve">b) any inspection by a government agency or other body, and to provide each other with a copy of (any notification of) a fine or fine report </w:t>
            </w:r>
            <w:r w:rsidRPr="00716962">
              <w:rPr>
                <w:rFonts w:ascii="Arial" w:hAnsi="Arial" w:cs="Arial"/>
                <w:sz w:val="20"/>
                <w:szCs w:val="20"/>
              </w:rPr>
              <w:lastRenderedPageBreak/>
              <w:t>and/or a measure with respect to the performance of the Services.</w:t>
            </w:r>
          </w:p>
          <w:p w:rsidR="00104370" w:rsidRPr="00716962" w:rsidRDefault="00104370" w:rsidP="000E300D">
            <w:pPr>
              <w:pStyle w:val="ListParagraph"/>
              <w:numPr>
                <w:ilvl w:val="1"/>
                <w:numId w:val="1"/>
              </w:numPr>
              <w:suppressAutoHyphens/>
              <w:spacing w:line="276" w:lineRule="auto"/>
              <w:jc w:val="both"/>
              <w:rPr>
                <w:rFonts w:ascii="Arial" w:hAnsi="Arial" w:cs="Arial"/>
                <w:spacing w:val="0"/>
                <w:sz w:val="20"/>
                <w:szCs w:val="20"/>
              </w:rPr>
            </w:pPr>
            <w:r w:rsidRPr="00716962">
              <w:rPr>
                <w:rFonts w:ascii="Arial" w:hAnsi="Arial" w:cs="Arial"/>
                <w:sz w:val="20"/>
                <w:szCs w:val="20"/>
              </w:rPr>
              <w:t>The Contractor guarantees that it will comply with all reasonable rules of the (End) Client in the area of health and safety, site security and IT use and security, and that it will take all reasonable measures in order to guarantee its own safety and the safety of others.</w:t>
            </w:r>
          </w:p>
          <w:p w:rsidR="00104370" w:rsidRPr="00716962" w:rsidRDefault="00104370" w:rsidP="000E300D">
            <w:pPr>
              <w:pStyle w:val="ListParagraph"/>
              <w:numPr>
                <w:ilvl w:val="1"/>
                <w:numId w:val="1"/>
              </w:numPr>
              <w:suppressAutoHyphens/>
              <w:spacing w:line="276" w:lineRule="auto"/>
              <w:jc w:val="both"/>
              <w:rPr>
                <w:rFonts w:ascii="Arial" w:hAnsi="Arial" w:cs="Arial"/>
                <w:b/>
                <w:spacing w:val="0"/>
                <w:sz w:val="20"/>
                <w:szCs w:val="20"/>
              </w:rPr>
            </w:pPr>
            <w:r w:rsidRPr="00716962">
              <w:rPr>
                <w:rFonts w:ascii="Arial" w:hAnsi="Arial" w:cs="Arial"/>
                <w:sz w:val="20"/>
                <w:szCs w:val="20"/>
              </w:rPr>
              <w:t xml:space="preserve">If the Contractor is unable or unwilling to perform the Services, the Contractor must inform AG and the (End) Client </w:t>
            </w:r>
            <w:r>
              <w:rPr>
                <w:rFonts w:ascii="Arial" w:hAnsi="Arial" w:cs="Arial"/>
                <w:sz w:val="20"/>
                <w:szCs w:val="20"/>
              </w:rPr>
              <w:t>as soon as possible</w:t>
            </w:r>
            <w:r w:rsidRPr="00716962">
              <w:rPr>
                <w:rFonts w:ascii="Arial" w:hAnsi="Arial" w:cs="Arial"/>
                <w:sz w:val="20"/>
                <w:szCs w:val="20"/>
              </w:rPr>
              <w:t>. on the first day on which this occurs.</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Contractor undertakes that, during the term of the Agreement and a period of 12 months following the termination of the Agreement, it will not enter into any direct agreement, send price lists and/or make offers to provide similar services to the (End) Client or a subsidiary or partner company of the (End) Client or to the clients of the (End) Client, other than via AG, subject to the prior written consent of AG.</w:t>
            </w:r>
            <w:r w:rsidRPr="00716962">
              <w:rPr>
                <w:rFonts w:ascii="Arial" w:hAnsi="Arial" w:cs="Arial"/>
                <w:sz w:val="20"/>
                <w:szCs w:val="20"/>
              </w:rPr>
              <w:br/>
            </w:r>
            <w:r w:rsidRPr="00716962">
              <w:rPr>
                <w:rFonts w:ascii="Arial" w:hAnsi="Arial" w:cs="Arial"/>
                <w:sz w:val="20"/>
                <w:szCs w:val="20"/>
              </w:rPr>
              <w:br/>
            </w:r>
            <w:r w:rsidRPr="00716962">
              <w:rPr>
                <w:rFonts w:ascii="Arial" w:hAnsi="Arial" w:cs="Arial"/>
                <w:sz w:val="20"/>
                <w:szCs w:val="20"/>
              </w:rPr>
              <w:br/>
            </w:r>
          </w:p>
          <w:p w:rsidR="00104370" w:rsidRPr="00E92ADB" w:rsidRDefault="00104370" w:rsidP="000E300D">
            <w:pPr>
              <w:numPr>
                <w:ilvl w:val="1"/>
                <w:numId w:val="1"/>
              </w:numPr>
              <w:suppressAutoHyphens/>
              <w:spacing w:line="276" w:lineRule="auto"/>
              <w:jc w:val="both"/>
              <w:rPr>
                <w:rFonts w:ascii="Arial" w:hAnsi="Arial" w:cs="Arial"/>
                <w:smallCaps/>
                <w:sz w:val="20"/>
                <w:szCs w:val="20"/>
              </w:rPr>
            </w:pPr>
            <w:r w:rsidRPr="00E92ADB">
              <w:rPr>
                <w:rFonts w:ascii="Arial" w:hAnsi="Arial" w:cs="Arial"/>
                <w:sz w:val="20"/>
                <w:szCs w:val="20"/>
              </w:rPr>
              <w:t>The Contractor will not be allowed, during the term of this Agreement as well as during 12 months after termination thereof, subject to the prior written consent of AG, to employ employees of AG as well as employees of companies affiliated with AG as well as employees of the (End) Client or companies affiliated with the (End) Client</w:t>
            </w:r>
            <w:r w:rsidRPr="00E92ADB">
              <w:rPr>
                <w:rFonts w:ascii="Arial" w:hAnsi="Arial" w:cs="Arial"/>
                <w:smallCaps/>
                <w:sz w:val="20"/>
                <w:szCs w:val="20"/>
              </w:rPr>
              <w:br/>
            </w: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Insurance and other</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Contractor will maintain all appropriate insurance policies in full for the duration of the Agreement, including the insurance policies required by Dutch law. These insurance policies will also include a statutory professional and business liability insurance, with a minimum cover of €1,</w:t>
            </w:r>
            <w:r>
              <w:rPr>
                <w:rFonts w:ascii="Arial" w:hAnsi="Arial" w:cs="Arial"/>
                <w:sz w:val="20"/>
                <w:szCs w:val="20"/>
              </w:rPr>
              <w:t>0</w:t>
            </w:r>
            <w:r w:rsidRPr="00716962">
              <w:rPr>
                <w:rFonts w:ascii="Arial" w:hAnsi="Arial" w:cs="Arial"/>
                <w:sz w:val="20"/>
                <w:szCs w:val="20"/>
              </w:rPr>
              <w:t xml:space="preserve">00,000 per claim, employer’s liability insurance and public liability insurance or equivalents thereof. AG can furthermore state the type and level of the required insurance in more detail in Schedule 1. The Contractor will provide AG and/or the (End) Client within thirty (30) days of its/their request to that effect with evidence relating to the taking out and continuation of the above insurance policies, including recent proof of payment of premiums. The insurance referred to above will not indemnify the Contractor in any way against its liability, not even with respect to any damage or loss not covered by this insurance or damage or loss exceeding the sums </w:t>
            </w:r>
            <w:r w:rsidRPr="00716962">
              <w:rPr>
                <w:rFonts w:ascii="Arial" w:hAnsi="Arial" w:cs="Arial"/>
                <w:sz w:val="20"/>
                <w:szCs w:val="20"/>
              </w:rPr>
              <w:lastRenderedPageBreak/>
              <w:t>insured.</w:t>
            </w:r>
            <w:r w:rsidRPr="00716962">
              <w:rPr>
                <w:rFonts w:ascii="Arial" w:hAnsi="Arial" w:cs="Arial"/>
                <w:sz w:val="20"/>
                <w:szCs w:val="20"/>
              </w:rPr>
              <w:br/>
            </w:r>
            <w:r w:rsidRPr="00716962">
              <w:rPr>
                <w:rFonts w:ascii="Arial" w:hAnsi="Arial" w:cs="Arial"/>
                <w:sz w:val="20"/>
                <w:szCs w:val="20"/>
              </w:rPr>
              <w:br/>
            </w:r>
            <w:r w:rsidRPr="00716962">
              <w:rPr>
                <w:rFonts w:ascii="Arial" w:hAnsi="Arial" w:cs="Arial"/>
                <w:sz w:val="20"/>
                <w:szCs w:val="20"/>
              </w:rPr>
              <w:br/>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The Contractor guarantees to AG that the taxes, national insurance contributions and insurance premiums due, wherever they are due, have been and will be paid in good time and in full.</w:t>
            </w:r>
          </w:p>
          <w:p w:rsidR="00104370" w:rsidRPr="00716962" w:rsidRDefault="00104370" w:rsidP="000E300D">
            <w:pPr>
              <w:suppressAutoHyphens/>
              <w:spacing w:line="276" w:lineRule="auto"/>
              <w:jc w:val="both"/>
              <w:rPr>
                <w:rFonts w:ascii="Arial" w:hAnsi="Arial" w:cs="Arial"/>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Termination</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 xml:space="preserve">The Agreement is </w:t>
            </w:r>
            <w:proofErr w:type="gramStart"/>
            <w:r w:rsidRPr="00716962">
              <w:rPr>
                <w:rFonts w:ascii="Arial" w:hAnsi="Arial" w:cs="Arial"/>
                <w:sz w:val="20"/>
                <w:szCs w:val="20"/>
              </w:rPr>
              <w:t>entered into</w:t>
            </w:r>
            <w:proofErr w:type="gramEnd"/>
            <w:r w:rsidRPr="00716962">
              <w:rPr>
                <w:rFonts w:ascii="Arial" w:hAnsi="Arial" w:cs="Arial"/>
                <w:sz w:val="20"/>
                <w:szCs w:val="20"/>
              </w:rPr>
              <w:t xml:space="preserve"> for the duration described in Schedule 1, after which it ends by operation of law without prior notice being required.</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 xml:space="preserve">The parties are entitled to terminate this Agreement early, without stating reasons, with due observance of the notice period that applies to that party, as described in Schedule 1, without becoming liable for compensation towards the other party. Notice of termination must be given by one party to the other party in writing by registered post/ email for. The </w:t>
            </w:r>
            <w:proofErr w:type="gramStart"/>
            <w:r w:rsidRPr="00716962">
              <w:rPr>
                <w:rFonts w:ascii="Arial" w:hAnsi="Arial" w:cs="Arial"/>
                <w:sz w:val="20"/>
                <w:szCs w:val="20"/>
              </w:rPr>
              <w:t>aforementioned notice</w:t>
            </w:r>
            <w:proofErr w:type="gramEnd"/>
            <w:r w:rsidRPr="00716962">
              <w:rPr>
                <w:rFonts w:ascii="Arial" w:hAnsi="Arial" w:cs="Arial"/>
                <w:sz w:val="20"/>
                <w:szCs w:val="20"/>
              </w:rPr>
              <w:t xml:space="preserve"> period will commence on the day of the written notice.</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Each party will be entitled to terminate this Agreement with immediate effect and without judicial intervention, without becoming liable for compensation towards the other party, if:</w:t>
            </w:r>
          </w:p>
          <w:p w:rsidR="00104370" w:rsidRPr="00716962" w:rsidRDefault="00104370" w:rsidP="000E300D">
            <w:pPr>
              <w:pStyle w:val="ListParagraph"/>
              <w:numPr>
                <w:ilvl w:val="0"/>
                <w:numId w:val="5"/>
              </w:numPr>
              <w:spacing w:line="276" w:lineRule="auto"/>
              <w:jc w:val="both"/>
              <w:rPr>
                <w:rFonts w:ascii="Arial" w:hAnsi="Arial" w:cs="Arial"/>
                <w:spacing w:val="0"/>
                <w:sz w:val="20"/>
                <w:szCs w:val="20"/>
              </w:rPr>
            </w:pPr>
            <w:r w:rsidRPr="00716962">
              <w:rPr>
                <w:rFonts w:ascii="Arial" w:hAnsi="Arial" w:cs="Arial"/>
                <w:sz w:val="20"/>
                <w:szCs w:val="20"/>
              </w:rPr>
              <w:t>the other party has demonstrably failed to fulfil (one of) its obligations under this Agreement;</w:t>
            </w:r>
          </w:p>
          <w:p w:rsidR="00104370" w:rsidRPr="00716962" w:rsidRDefault="00104370" w:rsidP="000E300D">
            <w:pPr>
              <w:pStyle w:val="ListParagraph"/>
              <w:numPr>
                <w:ilvl w:val="0"/>
                <w:numId w:val="5"/>
              </w:numPr>
              <w:spacing w:line="276" w:lineRule="auto"/>
              <w:jc w:val="both"/>
              <w:rPr>
                <w:rFonts w:ascii="Arial" w:hAnsi="Arial" w:cs="Arial"/>
                <w:spacing w:val="0"/>
                <w:sz w:val="20"/>
                <w:szCs w:val="20"/>
              </w:rPr>
            </w:pPr>
            <w:r w:rsidRPr="00716962">
              <w:rPr>
                <w:rFonts w:ascii="Arial" w:hAnsi="Arial" w:cs="Arial"/>
                <w:sz w:val="20"/>
                <w:szCs w:val="20"/>
              </w:rPr>
              <w:t>the other party’s liquidation has been petitioned for, the other party has filed a winding-up petition, the other party’s suspension of payments has been applied for, the other party applies for suspension of payments, application of the Dutch Debt Restructuring (Natural Persons) Act has been requested, or if the other party is wound up;</w:t>
            </w:r>
          </w:p>
          <w:p w:rsidR="00104370" w:rsidRPr="00716962" w:rsidRDefault="00104370" w:rsidP="000E300D">
            <w:pPr>
              <w:pStyle w:val="ListParagraph"/>
              <w:numPr>
                <w:ilvl w:val="0"/>
                <w:numId w:val="5"/>
              </w:numPr>
              <w:spacing w:line="276" w:lineRule="auto"/>
              <w:jc w:val="both"/>
              <w:rPr>
                <w:rFonts w:ascii="Arial" w:hAnsi="Arial" w:cs="Arial"/>
                <w:spacing w:val="0"/>
                <w:sz w:val="20"/>
                <w:szCs w:val="20"/>
              </w:rPr>
            </w:pPr>
            <w:r w:rsidRPr="00716962">
              <w:rPr>
                <w:rFonts w:ascii="Arial" w:hAnsi="Arial" w:cs="Arial"/>
                <w:sz w:val="20"/>
                <w:szCs w:val="20"/>
              </w:rPr>
              <w:t>a (large) part of the assets of one of the parties and/or the (End) Client is attached or (a part of) these assets are transferred to a third party, threatening to obstruct the execution of this Agreement.</w:t>
            </w:r>
            <w:r w:rsidRPr="00716962">
              <w:rPr>
                <w:rFonts w:ascii="Arial" w:hAnsi="Arial" w:cs="Arial"/>
                <w:sz w:val="20"/>
                <w:szCs w:val="20"/>
              </w:rPr>
              <w:br/>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AG will be entitled to terminate this Agreement with immediate effect and without judicial intervention, without becoming liable for compensation, if:</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lastRenderedPageBreak/>
              <w:t>the Contractor, for any reason whatsoever is not able to carry out the assignment</w:t>
            </w:r>
            <w:r>
              <w:rPr>
                <w:rFonts w:ascii="Arial" w:hAnsi="Arial" w:cs="Arial"/>
                <w:sz w:val="20"/>
                <w:szCs w:val="20"/>
              </w:rPr>
              <w:t xml:space="preserve"> for 1 week or more</w:t>
            </w:r>
            <w:r w:rsidRPr="00716962">
              <w:rPr>
                <w:rFonts w:ascii="Arial" w:hAnsi="Arial" w:cs="Arial"/>
                <w:sz w:val="20"/>
                <w:szCs w:val="20"/>
              </w:rPr>
              <w:t>;</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the (End) Client has informed AG that the Representative has misbehaved in a manner that, according to its reasonable conviction, makes it unacceptable for the (End) Client to continue using the Services, or if the Representative does not meet the requirements and/or skills set by the (End) Client;</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the Contractor is suspected of a criminal act or is found guilty of a criminal act which, in the view of AG, could affect the reputation of AG, its affiliated companies or the (End) Client;</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the (End) Client fails to fulfil any obligations towards AG;</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the Contractor for any reason whatsoever cannot fulfil its obligations under this Agreement;</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it becomes evident that the Representative does not have the knowledge, experience or skill the Contractor stated they had, such at the discretion of AG and/or the (End) Client;</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 xml:space="preserve">the agreement or the assignment between AG and the (End) Client, </w:t>
            </w:r>
            <w:proofErr w:type="gramStart"/>
            <w:r w:rsidRPr="00716962">
              <w:rPr>
                <w:rFonts w:ascii="Arial" w:hAnsi="Arial" w:cs="Arial"/>
                <w:sz w:val="20"/>
                <w:szCs w:val="20"/>
              </w:rPr>
              <w:t>on the basis of</w:t>
            </w:r>
            <w:proofErr w:type="gramEnd"/>
            <w:r w:rsidRPr="00716962">
              <w:rPr>
                <w:rFonts w:ascii="Arial" w:hAnsi="Arial" w:cs="Arial"/>
                <w:sz w:val="20"/>
                <w:szCs w:val="20"/>
              </w:rPr>
              <w:t xml:space="preserve"> which this Agreement was concluded, ends for whatever reason;</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one or more of the documents listed in Article 2.8 d to f inclusive are no longer valid and have not immediately been replaced with a copy of a valid document;</w:t>
            </w:r>
          </w:p>
          <w:p w:rsidR="00104370" w:rsidRPr="00716962" w:rsidRDefault="00104370" w:rsidP="000E300D">
            <w:pPr>
              <w:pStyle w:val="ListParagraph"/>
              <w:numPr>
                <w:ilvl w:val="0"/>
                <w:numId w:val="6"/>
              </w:numPr>
              <w:spacing w:line="276" w:lineRule="auto"/>
              <w:jc w:val="both"/>
              <w:rPr>
                <w:rFonts w:ascii="Arial" w:hAnsi="Arial" w:cs="Arial"/>
                <w:spacing w:val="0"/>
                <w:sz w:val="20"/>
                <w:szCs w:val="20"/>
              </w:rPr>
            </w:pPr>
            <w:r w:rsidRPr="00716962">
              <w:rPr>
                <w:rFonts w:ascii="Arial" w:hAnsi="Arial" w:cs="Arial"/>
                <w:sz w:val="20"/>
                <w:szCs w:val="20"/>
              </w:rPr>
              <w:t>it becomes evident that the Contractor has attempted to influence or has influenced the formation of the Agreement by offering or providing, or having a third party offer or provide, any personal gain to an employee or employees of AG and/or the (End) Client or any other person that has relations in any way with AG and who has been involved in the formation of the Agreement.</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 xml:space="preserve">If Services are provided after the date of termination or end of the Agreement at the express request of AG, the Agreement will be deemed to have been extended for an additional period until a new Schedule 1 has been signed or the parties have entered into a more detailed agreement to this end (the ‘Notional Period’). The conditions contained therein will be deemed </w:t>
            </w:r>
            <w:r w:rsidRPr="00716962">
              <w:rPr>
                <w:rFonts w:ascii="Arial" w:hAnsi="Arial" w:cs="Arial"/>
                <w:sz w:val="20"/>
                <w:szCs w:val="20"/>
              </w:rPr>
              <w:lastRenderedPageBreak/>
              <w:t>to apply to the Services or other services provided by the Contractor during the Notional Period. During the Notional Period, AG may give notice to terminate the Agreement with immediate effect, without stating reasons and without becoming liable for compensation towards the Contractor.</w:t>
            </w:r>
          </w:p>
          <w:p w:rsidR="00104370" w:rsidRPr="00716962" w:rsidRDefault="00104370" w:rsidP="000E300D">
            <w:pPr>
              <w:pStyle w:val="ListParagraph"/>
              <w:suppressAutoHyphens/>
              <w:spacing w:line="276" w:lineRule="auto"/>
              <w:ind w:left="0"/>
              <w:jc w:val="both"/>
              <w:rPr>
                <w:rFonts w:ascii="Arial" w:hAnsi="Arial" w:cs="Arial"/>
                <w:b/>
                <w:spacing w:val="0"/>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Liability, obligations and indemnifications</w:t>
            </w:r>
            <w:r w:rsidRPr="00716962">
              <w:rPr>
                <w:rFonts w:ascii="Arial" w:hAnsi="Arial" w:cs="Arial"/>
                <w:b/>
                <w:smallCaps/>
                <w:sz w:val="20"/>
                <w:szCs w:val="20"/>
              </w:rPr>
              <w:br/>
            </w:r>
          </w:p>
          <w:p w:rsidR="00104370" w:rsidRPr="00716962" w:rsidRDefault="00104370" w:rsidP="000E300D">
            <w:pPr>
              <w:pStyle w:val="ListParagraph"/>
              <w:numPr>
                <w:ilvl w:val="1"/>
                <w:numId w:val="1"/>
              </w:numPr>
              <w:suppressAutoHyphens/>
              <w:spacing w:line="276" w:lineRule="auto"/>
              <w:jc w:val="both"/>
              <w:rPr>
                <w:rFonts w:ascii="Arial" w:hAnsi="Arial" w:cs="Arial"/>
                <w:i/>
                <w:spacing w:val="0"/>
                <w:sz w:val="20"/>
                <w:szCs w:val="20"/>
              </w:rPr>
            </w:pPr>
            <w:r w:rsidRPr="00716962">
              <w:rPr>
                <w:rFonts w:ascii="Arial" w:hAnsi="Arial" w:cs="Arial"/>
                <w:sz w:val="20"/>
                <w:szCs w:val="20"/>
              </w:rPr>
              <w:t>The Contractor undertakes, on AG’s demand, to cooperate in any measures to be taken by AG to prevent or limit the possible liability of AG and/or the (End) Client for the payment of income tax and national insurance contributions and/or turnover tax in the context of the Dutch Wages and Salaries Tax and National Insurance Contributions (Liability of Subcontractors) Act (Chapter 6 of the Dutch Collection of State Taxes Act 1990). These measures may include, among other things, submitting to the Dutch Tax and Customs Administration any recently provided payment history reports to the Contractor or payments to the Contractor’s G account in the amount of 40% of the fee.</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If AG and/or the (End) Client is/are assessed for and/or held liable, wholly or partially, for payment of taxes, employee insurance contributions, any pension contributions and/or associated costs, interest and/or penalties relating to the Services performed by the Contractor (or the third parties engaged by it), the Contractor will fully indemnify AG or the (End) Client respectively, and AG or the (End) Client respectively will be able to implead the Contractor in that respect. The Contractor furthermore undertakes to cooperate, and where necessary to provide the required information, to avert any claims from the Dutch Tax and Customs Administration and/or other third parties (including pension funds) or to keep them to a minimum. In conclusion, the Contractor undertakes to compensate AG or the (End) Client respectively for the damage or loss suffered if this is followed by a liability claim of AG or the (End) Client respectively, including the costs of any legal assistance.</w:t>
            </w:r>
            <w:r w:rsidRPr="00716962">
              <w:rPr>
                <w:rFonts w:ascii="Arial" w:hAnsi="Arial" w:cs="Arial"/>
                <w:sz w:val="20"/>
                <w:szCs w:val="20"/>
              </w:rPr>
              <w:br/>
            </w:r>
            <w:r w:rsidRPr="00716962">
              <w:rPr>
                <w:rFonts w:ascii="Arial" w:hAnsi="Arial" w:cs="Arial"/>
                <w:sz w:val="20"/>
                <w:szCs w:val="20"/>
              </w:rPr>
              <w:br/>
            </w:r>
          </w:p>
          <w:p w:rsidR="00104370" w:rsidRPr="007E26D6"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 xml:space="preserve">If AG itself has fulfilled the financial obligations stated above in Article 10.2 towards the Dutch Tax and Customs Administration and/or the (sectoral) pension fund, it will be entitled to set off the amounts involved </w:t>
            </w:r>
            <w:r w:rsidRPr="00716962">
              <w:rPr>
                <w:rFonts w:ascii="Arial" w:hAnsi="Arial" w:cs="Arial"/>
                <w:sz w:val="20"/>
                <w:szCs w:val="20"/>
              </w:rPr>
              <w:lastRenderedPageBreak/>
              <w:t>in this against what it owes the Contractor under this Agreement.</w:t>
            </w:r>
            <w:r w:rsidRPr="007E26D6">
              <w:rPr>
                <w:rFonts w:ascii="Arial" w:hAnsi="Arial" w:cs="Arial"/>
                <w:sz w:val="20"/>
                <w:szCs w:val="20"/>
              </w:rPr>
              <w:br/>
            </w:r>
          </w:p>
          <w:p w:rsidR="00104370" w:rsidRPr="00500CB7" w:rsidRDefault="00104370" w:rsidP="000E300D">
            <w:pPr>
              <w:pStyle w:val="ListParagraph"/>
              <w:numPr>
                <w:ilvl w:val="1"/>
                <w:numId w:val="1"/>
              </w:numPr>
              <w:spacing w:line="276" w:lineRule="auto"/>
              <w:jc w:val="both"/>
              <w:rPr>
                <w:rFonts w:ascii="Arial" w:hAnsi="Arial" w:cs="Arial"/>
                <w:i/>
                <w:spacing w:val="0"/>
                <w:sz w:val="20"/>
                <w:szCs w:val="20"/>
              </w:rPr>
            </w:pPr>
            <w:r w:rsidRPr="00716962">
              <w:rPr>
                <w:rFonts w:ascii="Arial" w:hAnsi="Arial" w:cs="Arial"/>
                <w:sz w:val="20"/>
                <w:szCs w:val="20"/>
              </w:rPr>
              <w:t>If one or more fines are imposed on AG and/or the (End) Client, in connection with the Services performed by the Contractor (or third parties engaged by it), by the Inspectorate SZW and/or another body on account of violation of the prohibition on hiring in workers within the meaning of Section 7a(2) of the Dutch Placement of Personnel by Intermediaries Act, the Dutch Working Hours Act (and/or the Dutch Working Hours Decree), the Dutch Minimum Wage and Minimum Holiday Allowance Act and/or the Dutch Act on preventing sham arrangements, the Contractor will compensate AG or the (End) Client respectively for the total amount of these fines, including any increases and interest, as well as the legal expenses resulting from any defence against these fines.</w:t>
            </w:r>
          </w:p>
          <w:p w:rsidR="00500CB7" w:rsidRPr="00500CB7" w:rsidRDefault="00500CB7" w:rsidP="00500CB7">
            <w:pPr>
              <w:spacing w:line="276" w:lineRule="auto"/>
              <w:jc w:val="both"/>
              <w:rPr>
                <w:rFonts w:ascii="Arial" w:hAnsi="Arial" w:cs="Arial"/>
                <w:i/>
                <w:sz w:val="20"/>
                <w:szCs w:val="20"/>
              </w:rPr>
            </w:pP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 xml:space="preserve">The Contractor will be liable for all damage or loss caused by it or third parties engaged by it to AG and/or the (End) Client, or to third parties in the performance of the work under this Agreement. The Contractor will also be liable for all damage or loss suffered by AG and/or the (End) Client and/or third parties that is the consequence of the fact that the Contractor has not or not sufficiently fulfilled its obligations in connection with the Agreement. </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 xml:space="preserve">AG does not accept any responsibility for, and the Contractor will indemnify AG against, any claim or action that could be instituted or brought against AG with respect to illness, injury and/or death of third parties engaged by the Contractor and/or loss of and/or damage to property of third parties engaged by the Contractor or of the Contractor itself, with the exception of situations in which the claim or action results from the acts of AG itself. </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AG must compensate the Contractor for all damage or loss for which the Contractor cannot be blamed and that it suffers in connection with the performance of the assignment as a result of the materialisation of the special danger associated with the assignment that exceeds the risks that the practise of the Contractor’s profession entails by its nature.</w:t>
            </w:r>
          </w:p>
          <w:p w:rsidR="00104370" w:rsidRPr="00716962" w:rsidRDefault="00104370" w:rsidP="000E300D">
            <w:pPr>
              <w:pStyle w:val="ListParagraph"/>
              <w:numPr>
                <w:ilvl w:val="1"/>
                <w:numId w:val="1"/>
              </w:numPr>
              <w:spacing w:line="276" w:lineRule="auto"/>
              <w:jc w:val="both"/>
              <w:rPr>
                <w:rFonts w:ascii="Arial" w:hAnsi="Arial" w:cs="Arial"/>
                <w:i/>
                <w:spacing w:val="0"/>
                <w:sz w:val="20"/>
                <w:szCs w:val="20"/>
              </w:rPr>
            </w:pPr>
            <w:r w:rsidRPr="00716962">
              <w:rPr>
                <w:rFonts w:ascii="Arial" w:hAnsi="Arial" w:cs="Arial"/>
                <w:sz w:val="20"/>
                <w:szCs w:val="20"/>
              </w:rPr>
              <w:lastRenderedPageBreak/>
              <w:t>The single aggregate liability of AG towards the Contractor in connection with the Agreement will be limited to €</w:t>
            </w:r>
            <w:r>
              <w:rPr>
                <w:rFonts w:ascii="Arial" w:hAnsi="Arial" w:cs="Arial"/>
                <w:sz w:val="20"/>
                <w:szCs w:val="20"/>
              </w:rPr>
              <w:t>2</w:t>
            </w:r>
            <w:r w:rsidRPr="00716962">
              <w:rPr>
                <w:rFonts w:ascii="Arial" w:hAnsi="Arial" w:cs="Arial"/>
                <w:sz w:val="20"/>
                <w:szCs w:val="20"/>
              </w:rPr>
              <w:t>0,000</w:t>
            </w:r>
            <w:r w:rsidRPr="00716962">
              <w:rPr>
                <w:rFonts w:ascii="Arial" w:hAnsi="Arial" w:cs="Arial"/>
                <w:i/>
                <w:sz w:val="20"/>
                <w:szCs w:val="20"/>
              </w:rPr>
              <w:t>.</w:t>
            </w:r>
          </w:p>
          <w:p w:rsidR="00104370" w:rsidRPr="00716962" w:rsidRDefault="00104370" w:rsidP="000E300D">
            <w:pPr>
              <w:pStyle w:val="ListParagraph"/>
              <w:spacing w:line="276" w:lineRule="auto"/>
              <w:jc w:val="both"/>
              <w:rPr>
                <w:rFonts w:ascii="Arial" w:hAnsi="Arial" w:cs="Arial"/>
                <w:spacing w:val="0"/>
                <w:sz w:val="20"/>
                <w:szCs w:val="20"/>
              </w:rPr>
            </w:pP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Penalty</w:t>
            </w:r>
          </w:p>
          <w:p w:rsidR="00104370"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If the provisions of Articles 4, 5, 6, 7.4 and 7.5 are violated, the Contractor must pay AG an immediately payable penalty of €</w:t>
            </w:r>
            <w:r>
              <w:rPr>
                <w:rFonts w:ascii="Arial" w:hAnsi="Arial" w:cs="Arial"/>
                <w:sz w:val="20"/>
                <w:szCs w:val="20"/>
              </w:rPr>
              <w:t>5</w:t>
            </w:r>
            <w:r w:rsidRPr="00716962">
              <w:rPr>
                <w:rFonts w:ascii="Arial" w:hAnsi="Arial" w:cs="Arial"/>
                <w:sz w:val="20"/>
                <w:szCs w:val="20"/>
              </w:rPr>
              <w:t xml:space="preserve">,000.00 for each violation and €1,000.00 for every day that the violation continues. Such penalties do not affect the right of AG to demand, instead of the penalties, full compensation, fulfilment of the obligations, immediate termination of the Agreement (insofar as this is </w:t>
            </w:r>
            <w:proofErr w:type="gramStart"/>
            <w:r w:rsidRPr="00716962">
              <w:rPr>
                <w:rFonts w:ascii="Arial" w:hAnsi="Arial" w:cs="Arial"/>
                <w:sz w:val="20"/>
                <w:szCs w:val="20"/>
              </w:rPr>
              <w:t>still continuing</w:t>
            </w:r>
            <w:proofErr w:type="gramEnd"/>
            <w:r w:rsidRPr="00716962">
              <w:rPr>
                <w:rFonts w:ascii="Arial" w:hAnsi="Arial" w:cs="Arial"/>
                <w:sz w:val="20"/>
                <w:szCs w:val="20"/>
              </w:rPr>
              <w:t>) as well as to exercise any other right that AG may have. Notice of default is not required.</w:t>
            </w:r>
          </w:p>
          <w:p w:rsidR="00104370" w:rsidRDefault="00104370" w:rsidP="000E300D">
            <w:pPr>
              <w:suppressAutoHyphens/>
              <w:spacing w:line="276" w:lineRule="auto"/>
              <w:jc w:val="both"/>
              <w:rPr>
                <w:rFonts w:ascii="Arial" w:hAnsi="Arial" w:cs="Arial"/>
                <w:sz w:val="20"/>
                <w:szCs w:val="20"/>
              </w:rPr>
            </w:pPr>
          </w:p>
          <w:p w:rsidR="00104370" w:rsidRPr="00716962" w:rsidRDefault="00104370" w:rsidP="000E300D">
            <w:pPr>
              <w:suppressAutoHyphens/>
              <w:spacing w:line="276" w:lineRule="auto"/>
              <w:jc w:val="both"/>
              <w:rPr>
                <w:rFonts w:ascii="Arial" w:hAnsi="Arial" w:cs="Arial"/>
                <w:sz w:val="20"/>
                <w:szCs w:val="20"/>
              </w:rPr>
            </w:pPr>
          </w:p>
          <w:p w:rsidR="00104370" w:rsidRPr="00716962" w:rsidRDefault="00104370" w:rsidP="000E300D">
            <w:pPr>
              <w:pStyle w:val="ListParagraph"/>
              <w:spacing w:line="276" w:lineRule="auto"/>
              <w:jc w:val="both"/>
              <w:rPr>
                <w:rFonts w:ascii="Arial" w:hAnsi="Arial" w:cs="Arial"/>
                <w:spacing w:val="0"/>
                <w:sz w:val="20"/>
                <w:szCs w:val="20"/>
              </w:rPr>
            </w:pPr>
            <w:r w:rsidRPr="00716962">
              <w:rPr>
                <w:rFonts w:ascii="Arial" w:hAnsi="Arial" w:cs="Arial"/>
                <w:spacing w:val="0"/>
                <w:sz w:val="20"/>
                <w:szCs w:val="20"/>
              </w:rPr>
              <w:br/>
            </w: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Engaging third parties</w:t>
            </w:r>
          </w:p>
          <w:p w:rsidR="00104370" w:rsidRPr="00716962" w:rsidRDefault="00104370" w:rsidP="000E300D">
            <w:pPr>
              <w:pStyle w:val="ListParagraph"/>
              <w:numPr>
                <w:ilvl w:val="1"/>
                <w:numId w:val="1"/>
              </w:numPr>
              <w:suppressAutoHyphens/>
              <w:spacing w:line="276" w:lineRule="auto"/>
              <w:jc w:val="both"/>
              <w:rPr>
                <w:rFonts w:ascii="Arial" w:hAnsi="Arial" w:cs="Arial"/>
                <w:b/>
                <w:smallCaps/>
                <w:spacing w:val="0"/>
                <w:sz w:val="20"/>
                <w:szCs w:val="20"/>
              </w:rPr>
            </w:pPr>
            <w:r w:rsidRPr="00716962">
              <w:rPr>
                <w:rFonts w:ascii="Arial" w:hAnsi="Arial" w:cs="Arial"/>
                <w:sz w:val="20"/>
                <w:szCs w:val="20"/>
              </w:rPr>
              <w:t>If a third party is engaged for the provision of the Services, the Contractor will include in the contract with this third party articles with the same content and purport as those of Articles 4, 5, 6, 7, 8, 10 and 11, and will formulate those articles in such a manner that AG may directly rely on them.</w:t>
            </w:r>
          </w:p>
          <w:p w:rsidR="00104370" w:rsidRPr="00716962" w:rsidRDefault="00104370" w:rsidP="000E300D">
            <w:pPr>
              <w:pStyle w:val="ListParagraph"/>
              <w:numPr>
                <w:ilvl w:val="1"/>
                <w:numId w:val="1"/>
              </w:numPr>
              <w:suppressAutoHyphens/>
              <w:spacing w:line="276" w:lineRule="auto"/>
              <w:jc w:val="both"/>
              <w:rPr>
                <w:rFonts w:ascii="Arial" w:hAnsi="Arial" w:cs="Arial"/>
                <w:b/>
                <w:smallCaps/>
                <w:spacing w:val="0"/>
                <w:sz w:val="20"/>
                <w:szCs w:val="20"/>
              </w:rPr>
            </w:pPr>
            <w:r w:rsidRPr="00716962">
              <w:rPr>
                <w:rFonts w:ascii="Arial" w:hAnsi="Arial" w:cs="Arial"/>
                <w:sz w:val="20"/>
                <w:szCs w:val="20"/>
              </w:rPr>
              <w:t>Engaging a third party by the Contractor may never entail replacement of the Contractor.</w:t>
            </w:r>
          </w:p>
          <w:p w:rsidR="00104370" w:rsidRPr="00716962" w:rsidRDefault="00104370" w:rsidP="000E300D">
            <w:pPr>
              <w:suppressAutoHyphens/>
              <w:spacing w:line="276" w:lineRule="auto"/>
              <w:ind w:left="567"/>
              <w:jc w:val="both"/>
              <w:rPr>
                <w:rFonts w:ascii="Arial" w:hAnsi="Arial" w:cs="Arial"/>
                <w:b/>
                <w:smallCaps/>
                <w:sz w:val="20"/>
                <w:szCs w:val="20"/>
              </w:rPr>
            </w:pPr>
            <w:r w:rsidRPr="00716962">
              <w:rPr>
                <w:rFonts w:ascii="Arial" w:hAnsi="Arial" w:cs="Arial"/>
                <w:b/>
                <w:smallCaps/>
                <w:sz w:val="20"/>
                <w:szCs w:val="20"/>
              </w:rPr>
              <w:br/>
            </w:r>
          </w:p>
          <w:p w:rsidR="00104370" w:rsidRPr="00716962" w:rsidRDefault="00104370" w:rsidP="000E300D">
            <w:pPr>
              <w:numPr>
                <w:ilvl w:val="0"/>
                <w:numId w:val="1"/>
              </w:numPr>
              <w:suppressAutoHyphens/>
              <w:spacing w:line="276" w:lineRule="auto"/>
              <w:jc w:val="both"/>
              <w:rPr>
                <w:rFonts w:ascii="Arial" w:hAnsi="Arial" w:cs="Arial"/>
                <w:b/>
                <w:smallCaps/>
                <w:sz w:val="20"/>
                <w:szCs w:val="20"/>
              </w:rPr>
            </w:pPr>
            <w:r w:rsidRPr="00716962">
              <w:rPr>
                <w:rFonts w:ascii="Arial" w:hAnsi="Arial" w:cs="Arial"/>
                <w:b/>
                <w:smallCaps/>
                <w:sz w:val="20"/>
                <w:szCs w:val="20"/>
              </w:rPr>
              <w:t>Other provisions</w:t>
            </w:r>
          </w:p>
          <w:p w:rsidR="00104370" w:rsidRPr="00716962" w:rsidRDefault="00104370" w:rsidP="000E300D">
            <w:pPr>
              <w:pStyle w:val="ListParagraph"/>
              <w:numPr>
                <w:ilvl w:val="1"/>
                <w:numId w:val="1"/>
              </w:numPr>
              <w:suppressAutoHyphens/>
              <w:spacing w:line="276" w:lineRule="auto"/>
              <w:jc w:val="both"/>
              <w:rPr>
                <w:rFonts w:ascii="Arial" w:hAnsi="Arial" w:cs="Arial"/>
                <w:spacing w:val="0"/>
                <w:sz w:val="20"/>
                <w:szCs w:val="20"/>
              </w:rPr>
            </w:pPr>
            <w:r w:rsidRPr="00716962">
              <w:rPr>
                <w:rFonts w:ascii="Arial" w:hAnsi="Arial" w:cs="Arial"/>
                <w:sz w:val="20"/>
                <w:szCs w:val="20"/>
              </w:rPr>
              <w:t>General terms and conditions of the parties do not apply to this Agreement. This Agreement replaces all previous arrangements, offers, proposals and activities between the parties and concerns the entire collection of arrangements between the parties.</w:t>
            </w:r>
          </w:p>
          <w:p w:rsidR="00104370" w:rsidRPr="00716962" w:rsidRDefault="00104370" w:rsidP="000E300D">
            <w:pPr>
              <w:numPr>
                <w:ilvl w:val="1"/>
                <w:numId w:val="1"/>
              </w:numPr>
              <w:suppressAutoHyphens/>
              <w:spacing w:line="276" w:lineRule="auto"/>
              <w:jc w:val="both"/>
              <w:rPr>
                <w:rFonts w:ascii="Arial" w:hAnsi="Arial" w:cs="Arial"/>
                <w:sz w:val="20"/>
                <w:szCs w:val="20"/>
              </w:rPr>
            </w:pPr>
            <w:r w:rsidRPr="00716962">
              <w:rPr>
                <w:rFonts w:ascii="Arial" w:hAnsi="Arial" w:cs="Arial"/>
                <w:sz w:val="20"/>
                <w:szCs w:val="20"/>
              </w:rPr>
              <w:t>If one or more provisions of this Agreement should turn out to be null and void or unenforceable, the other provisions of the Agreement will remain in force. In such a case, the purport of the Agreement will continue to be maintained as far as possible. Changes or additions to this Agreement will only be valid if agreed in writing between the parties and insofar as the changes do not affect the Agreement.</w:t>
            </w:r>
            <w:r w:rsidRPr="00716962">
              <w:rPr>
                <w:rFonts w:ascii="Arial" w:hAnsi="Arial" w:cs="Arial"/>
                <w:sz w:val="20"/>
                <w:szCs w:val="20"/>
              </w:rPr>
              <w:br/>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 xml:space="preserve">All schedules to this Agreement form an integral part of this Agreement. In the event of conflict between the provisions in any schedule and this </w:t>
            </w:r>
            <w:r w:rsidRPr="00716962">
              <w:rPr>
                <w:rFonts w:ascii="Arial" w:hAnsi="Arial" w:cs="Arial"/>
                <w:sz w:val="20"/>
                <w:szCs w:val="20"/>
              </w:rPr>
              <w:lastRenderedPageBreak/>
              <w:t>Agreement, the provisions of this Agreement will prevail. This Agreement and any schedules can be drawn up in a language other than the Dutch language and be agreed between the parties. In the event of a conflict between the Dutch text and the translated text, the English text will always prevail; any translation in another language is merely indicative.</w:t>
            </w:r>
            <w:r w:rsidRPr="00716962">
              <w:rPr>
                <w:rFonts w:ascii="Arial" w:hAnsi="Arial" w:cs="Arial"/>
                <w:sz w:val="20"/>
                <w:szCs w:val="20"/>
              </w:rPr>
              <w:br/>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The Contractor will not transfer its claims against AG to any third party, unless with the prior written consent of AG.</w:t>
            </w:r>
          </w:p>
          <w:p w:rsidR="00104370" w:rsidRPr="00716962" w:rsidRDefault="00104370" w:rsidP="000E300D">
            <w:pPr>
              <w:pStyle w:val="ListParagraph"/>
              <w:numPr>
                <w:ilvl w:val="1"/>
                <w:numId w:val="1"/>
              </w:numPr>
              <w:spacing w:line="276" w:lineRule="auto"/>
              <w:jc w:val="both"/>
              <w:rPr>
                <w:rFonts w:ascii="Arial" w:hAnsi="Arial" w:cs="Arial"/>
                <w:spacing w:val="0"/>
                <w:sz w:val="20"/>
                <w:szCs w:val="20"/>
              </w:rPr>
            </w:pPr>
            <w:r w:rsidRPr="00716962">
              <w:rPr>
                <w:rFonts w:ascii="Arial" w:hAnsi="Arial" w:cs="Arial"/>
                <w:sz w:val="20"/>
                <w:szCs w:val="20"/>
              </w:rPr>
              <w:t>Dutch law applies to this Agreement and the Dutch court will have jurisdiction to hear all disputes between the parties.</w:t>
            </w:r>
          </w:p>
          <w:p w:rsidR="00104370" w:rsidRPr="00716962" w:rsidRDefault="00104370" w:rsidP="000E300D">
            <w:pPr>
              <w:suppressAutoHyphens/>
              <w:spacing w:line="276" w:lineRule="auto"/>
              <w:jc w:val="both"/>
              <w:rPr>
                <w:rFonts w:ascii="Arial" w:hAnsi="Arial" w:cs="Arial"/>
                <w:sz w:val="20"/>
                <w:szCs w:val="20"/>
              </w:rPr>
            </w:pPr>
          </w:p>
          <w:p w:rsidR="00104370" w:rsidRPr="00716962" w:rsidRDefault="00104370" w:rsidP="000E300D">
            <w:pPr>
              <w:suppressAutoHyphens/>
              <w:spacing w:line="276" w:lineRule="auto"/>
              <w:jc w:val="both"/>
            </w:pPr>
          </w:p>
        </w:tc>
        <w:tc>
          <w:tcPr>
            <w:tcW w:w="5552" w:type="dxa"/>
          </w:tcPr>
          <w:p w:rsidR="00104370" w:rsidRDefault="00104370" w:rsidP="000E300D">
            <w:pPr>
              <w:suppressAutoHyphens/>
              <w:spacing w:line="276" w:lineRule="auto"/>
              <w:jc w:val="center"/>
              <w:rPr>
                <w:rFonts w:ascii="Arial" w:hAnsi="Arial" w:cs="Arial"/>
                <w:b/>
                <w:sz w:val="20"/>
                <w:szCs w:val="20"/>
                <w:u w:val="single"/>
                <w:lang w:val="nl-NL"/>
              </w:rPr>
            </w:pPr>
            <w:r>
              <w:rPr>
                <w:rFonts w:ascii="Arial" w:hAnsi="Arial" w:cs="Arial"/>
                <w:b/>
                <w:sz w:val="20"/>
                <w:szCs w:val="20"/>
                <w:u w:val="single"/>
                <w:lang w:val="nl-NL"/>
              </w:rPr>
              <w:lastRenderedPageBreak/>
              <w:t>ZELFSTANDIGENOVEREENKOMST</w:t>
            </w:r>
          </w:p>
          <w:p w:rsidR="006A31EE" w:rsidRDefault="006A31EE" w:rsidP="000E300D">
            <w:pPr>
              <w:suppressAutoHyphens/>
              <w:spacing w:line="276" w:lineRule="auto"/>
              <w:jc w:val="both"/>
              <w:rPr>
                <w:rFonts w:ascii="Arial" w:hAnsi="Arial" w:cs="Arial"/>
                <w:sz w:val="20"/>
                <w:szCs w:val="20"/>
                <w:lang w:val="nl-NL"/>
              </w:rPr>
            </w:pPr>
          </w:p>
          <w:p w:rsidR="00104370" w:rsidRDefault="00104370" w:rsidP="000E300D">
            <w:pPr>
              <w:pStyle w:val="ListParagraph"/>
              <w:numPr>
                <w:ilvl w:val="0"/>
                <w:numId w:val="10"/>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De besloten vennootschap met beperkte aansprakelijkheid </w:t>
            </w:r>
            <w:r>
              <w:rPr>
                <w:rFonts w:ascii="Arial" w:hAnsi="Arial" w:cs="Arial"/>
                <w:b/>
                <w:spacing w:val="0"/>
                <w:sz w:val="20"/>
                <w:szCs w:val="20"/>
                <w:u w:val="single"/>
                <w:lang w:val="nl-NL"/>
              </w:rPr>
              <w:t>ARROWS GROUP B.V.</w:t>
            </w:r>
            <w:r>
              <w:rPr>
                <w:rFonts w:ascii="Arial" w:hAnsi="Arial" w:cs="Arial"/>
                <w:spacing w:val="0"/>
                <w:sz w:val="20"/>
                <w:szCs w:val="20"/>
                <w:lang w:val="nl-NL"/>
              </w:rPr>
              <w:t>, gevestigd en kantoorhoudende te Herengracht 545, 1017 BW Amsterdam</w:t>
            </w:r>
            <w:r>
              <w:rPr>
                <w:rFonts w:ascii="Arial" w:hAnsi="Arial" w:cs="Arial"/>
                <w:b/>
                <w:spacing w:val="0"/>
                <w:sz w:val="20"/>
                <w:szCs w:val="20"/>
                <w:lang w:val="nl-NL"/>
              </w:rPr>
              <w:t xml:space="preserve">, </w:t>
            </w:r>
            <w:r>
              <w:rPr>
                <w:rFonts w:ascii="Arial" w:hAnsi="Arial" w:cs="Arial"/>
                <w:spacing w:val="0"/>
                <w:sz w:val="20"/>
                <w:szCs w:val="20"/>
                <w:lang w:val="nl-NL"/>
              </w:rPr>
              <w:t xml:space="preserve">hierna nader te noemen: </w:t>
            </w:r>
            <w:r>
              <w:rPr>
                <w:rFonts w:ascii="Arial" w:hAnsi="Arial" w:cs="Arial"/>
                <w:i/>
                <w:spacing w:val="0"/>
                <w:sz w:val="20"/>
                <w:szCs w:val="20"/>
                <w:lang w:val="nl-NL"/>
              </w:rPr>
              <w:t>“AG”,</w:t>
            </w:r>
          </w:p>
          <w:p w:rsidR="00104370" w:rsidRDefault="00104370" w:rsidP="000E300D">
            <w:pPr>
              <w:suppressAutoHyphens/>
              <w:spacing w:line="276" w:lineRule="auto"/>
              <w:ind w:firstLine="708"/>
              <w:jc w:val="both"/>
              <w:rPr>
                <w:rFonts w:ascii="Arial" w:hAnsi="Arial" w:cs="Arial"/>
                <w:sz w:val="20"/>
                <w:szCs w:val="20"/>
                <w:lang w:val="nl-NL"/>
              </w:rPr>
            </w:pPr>
          </w:p>
          <w:p w:rsidR="00104370" w:rsidRDefault="00104370" w:rsidP="000E300D">
            <w:pPr>
              <w:suppressAutoHyphens/>
              <w:spacing w:line="276" w:lineRule="auto"/>
              <w:ind w:firstLine="708"/>
              <w:jc w:val="both"/>
              <w:rPr>
                <w:rFonts w:ascii="Arial" w:hAnsi="Arial" w:cs="Arial"/>
                <w:sz w:val="20"/>
                <w:szCs w:val="20"/>
                <w:lang w:val="nl-NL"/>
              </w:rPr>
            </w:pPr>
            <w:r>
              <w:rPr>
                <w:rFonts w:ascii="Arial" w:hAnsi="Arial" w:cs="Arial"/>
                <w:sz w:val="20"/>
                <w:szCs w:val="20"/>
                <w:lang w:val="nl-NL"/>
              </w:rPr>
              <w:t xml:space="preserve">en </w:t>
            </w:r>
          </w:p>
          <w:p w:rsidR="00104370" w:rsidRDefault="00104370" w:rsidP="000E300D">
            <w:pPr>
              <w:pStyle w:val="ListParagraph"/>
              <w:suppressAutoHyphens/>
              <w:spacing w:line="276" w:lineRule="auto"/>
              <w:ind w:left="720"/>
              <w:jc w:val="both"/>
              <w:rPr>
                <w:rFonts w:ascii="Arial" w:hAnsi="Arial" w:cs="Arial"/>
                <w:spacing w:val="0"/>
                <w:sz w:val="20"/>
                <w:szCs w:val="20"/>
                <w:lang w:val="nl-NL"/>
              </w:rPr>
            </w:pPr>
          </w:p>
          <w:p w:rsidR="00104370" w:rsidRDefault="006A31EE" w:rsidP="000E300D">
            <w:pPr>
              <w:pStyle w:val="ListParagraph"/>
              <w:numPr>
                <w:ilvl w:val="0"/>
                <w:numId w:val="10"/>
              </w:numPr>
              <w:suppressAutoHyphens/>
              <w:spacing w:line="276" w:lineRule="auto"/>
              <w:jc w:val="both"/>
              <w:rPr>
                <w:rFonts w:ascii="Arial" w:hAnsi="Arial" w:cs="Arial"/>
                <w:spacing w:val="0"/>
                <w:sz w:val="20"/>
                <w:szCs w:val="20"/>
                <w:lang w:val="nl-NL"/>
              </w:rPr>
            </w:pPr>
            <w:r w:rsidRPr="003C33BB">
              <w:rPr>
                <w:rFonts w:ascii="Arial" w:hAnsi="Arial" w:cs="Arial"/>
                <w:b/>
                <w:spacing w:val="0"/>
                <w:sz w:val="18"/>
                <w:szCs w:val="18"/>
                <w:highlight w:val="yellow"/>
                <w:lang w:val="nl-NL"/>
              </w:rPr>
              <w:t>[naam bedrijf],</w:t>
            </w:r>
            <w:r w:rsidR="00104370">
              <w:rPr>
                <w:rFonts w:ascii="Arial" w:hAnsi="Arial" w:cs="Arial"/>
                <w:spacing w:val="0"/>
                <w:sz w:val="20"/>
                <w:szCs w:val="20"/>
                <w:lang w:val="nl-NL"/>
              </w:rPr>
              <w:t xml:space="preserve"> gevestigd en kantoorhoudend aan de </w:t>
            </w:r>
            <w:r w:rsidRPr="003C33BB">
              <w:rPr>
                <w:rFonts w:ascii="Arial" w:hAnsi="Arial" w:cs="Arial"/>
                <w:b/>
                <w:noProof/>
                <w:spacing w:val="0"/>
                <w:sz w:val="18"/>
                <w:szCs w:val="18"/>
                <w:highlight w:val="yellow"/>
                <w:lang w:val="nl-NL"/>
              </w:rPr>
              <w:t>[straatnaam en huisnummer]</w:t>
            </w:r>
            <w:r w:rsidRPr="003C33BB">
              <w:rPr>
                <w:rFonts w:ascii="Arial" w:hAnsi="Arial" w:cs="Arial"/>
                <w:b/>
                <w:noProof/>
                <w:spacing w:val="0"/>
                <w:sz w:val="18"/>
                <w:szCs w:val="18"/>
                <w:lang w:val="nl-NL"/>
              </w:rPr>
              <w:t>,</w:t>
            </w:r>
            <w:r w:rsidR="00104370">
              <w:rPr>
                <w:rFonts w:ascii="Arial" w:hAnsi="Arial" w:cs="Arial"/>
                <w:b/>
                <w:spacing w:val="0"/>
                <w:sz w:val="20"/>
                <w:szCs w:val="20"/>
                <w:lang w:val="nl-NL"/>
              </w:rPr>
              <w:t xml:space="preserve"> </w:t>
            </w:r>
            <w:r w:rsidR="00104370">
              <w:rPr>
                <w:rFonts w:ascii="Arial" w:hAnsi="Arial" w:cs="Arial"/>
                <w:spacing w:val="0"/>
                <w:sz w:val="20"/>
                <w:szCs w:val="20"/>
                <w:lang w:val="nl-NL"/>
              </w:rPr>
              <w:t xml:space="preserve">rechtsgeldig vertegenwoordigd door de heer/mevrouw </w:t>
            </w:r>
            <w:r w:rsidRPr="003C33BB">
              <w:rPr>
                <w:rFonts w:ascii="Arial" w:hAnsi="Arial" w:cs="Arial"/>
                <w:spacing w:val="0"/>
                <w:sz w:val="18"/>
                <w:szCs w:val="18"/>
                <w:lang w:val="nl-NL"/>
              </w:rPr>
              <w:t>[</w:t>
            </w:r>
            <w:r w:rsidRPr="003C33BB">
              <w:rPr>
                <w:rFonts w:ascii="Arial" w:hAnsi="Arial" w:cs="Arial"/>
                <w:b/>
                <w:spacing w:val="0"/>
                <w:sz w:val="18"/>
                <w:szCs w:val="18"/>
                <w:highlight w:val="yellow"/>
                <w:lang w:val="nl-NL"/>
              </w:rPr>
              <w:t>voorletters en achternaam],</w:t>
            </w:r>
            <w:r w:rsidR="00AE24D2">
              <w:rPr>
                <w:rFonts w:ascii="Arial" w:hAnsi="Arial" w:cs="Arial"/>
                <w:spacing w:val="0"/>
                <w:sz w:val="20"/>
                <w:szCs w:val="20"/>
                <w:lang w:val="nl-NL"/>
              </w:rPr>
              <w:t>,</w:t>
            </w:r>
            <w:r w:rsidR="00104370">
              <w:rPr>
                <w:rFonts w:ascii="Arial" w:hAnsi="Arial" w:cs="Arial"/>
                <w:sz w:val="20"/>
                <w:szCs w:val="20"/>
                <w:lang w:val="nl-NL"/>
              </w:rPr>
              <w:t xml:space="preserve"> </w:t>
            </w:r>
            <w:r w:rsidR="00104370">
              <w:rPr>
                <w:rFonts w:ascii="Arial" w:hAnsi="Arial" w:cs="Arial"/>
                <w:bCs/>
                <w:spacing w:val="0"/>
                <w:sz w:val="20"/>
                <w:szCs w:val="20"/>
                <w:lang w:val="nl-NL"/>
              </w:rPr>
              <w:t xml:space="preserve">hierna nader te noemen: </w:t>
            </w:r>
            <w:r w:rsidR="00104370">
              <w:rPr>
                <w:rFonts w:ascii="Arial" w:hAnsi="Arial" w:cs="Arial"/>
                <w:bCs/>
                <w:i/>
                <w:spacing w:val="0"/>
                <w:sz w:val="20"/>
                <w:szCs w:val="20"/>
                <w:lang w:val="nl-NL"/>
              </w:rPr>
              <w:t>“Zelfstandige”,</w:t>
            </w:r>
          </w:p>
          <w:p w:rsidR="00104370" w:rsidRDefault="00104370" w:rsidP="000E300D">
            <w:pPr>
              <w:suppressAutoHyphens/>
              <w:spacing w:line="276" w:lineRule="auto"/>
              <w:jc w:val="both"/>
              <w:rPr>
                <w:rFonts w:ascii="Arial" w:hAnsi="Arial" w:cs="Arial"/>
                <w:bCs/>
                <w:sz w:val="20"/>
                <w:szCs w:val="20"/>
                <w:lang w:val="nl-NL"/>
              </w:rPr>
            </w:pPr>
          </w:p>
          <w:p w:rsidR="00104370" w:rsidRDefault="00104370" w:rsidP="000E300D">
            <w:pPr>
              <w:suppressAutoHyphens/>
              <w:spacing w:line="276" w:lineRule="auto"/>
              <w:ind w:firstLine="708"/>
              <w:jc w:val="both"/>
              <w:rPr>
                <w:rFonts w:ascii="Arial" w:hAnsi="Arial" w:cs="Arial"/>
                <w:bCs/>
                <w:sz w:val="20"/>
                <w:szCs w:val="20"/>
                <w:lang w:val="nl-NL"/>
              </w:rPr>
            </w:pPr>
            <w:r>
              <w:rPr>
                <w:rFonts w:ascii="Arial" w:hAnsi="Arial" w:cs="Arial"/>
                <w:bCs/>
                <w:sz w:val="20"/>
                <w:szCs w:val="20"/>
                <w:lang w:val="nl-NL"/>
              </w:rPr>
              <w:t xml:space="preserve">hierna tevens gezamenlijk te noemen: </w:t>
            </w:r>
            <w:r>
              <w:rPr>
                <w:rFonts w:ascii="Arial" w:hAnsi="Arial" w:cs="Arial"/>
                <w:bCs/>
                <w:i/>
                <w:sz w:val="20"/>
                <w:szCs w:val="20"/>
                <w:lang w:val="nl-NL"/>
              </w:rPr>
              <w:t xml:space="preserve">“partijen” </w:t>
            </w:r>
            <w:r>
              <w:rPr>
                <w:rFonts w:ascii="Arial" w:hAnsi="Arial" w:cs="Arial"/>
                <w:bCs/>
                <w:i/>
                <w:sz w:val="20"/>
                <w:szCs w:val="20"/>
                <w:lang w:val="nl-NL"/>
              </w:rPr>
              <w:br/>
            </w:r>
          </w:p>
          <w:p w:rsidR="00104370" w:rsidRPr="00AA103A" w:rsidRDefault="00104370" w:rsidP="00500CB7">
            <w:pPr>
              <w:suppressAutoHyphens/>
              <w:spacing w:line="276" w:lineRule="auto"/>
              <w:jc w:val="both"/>
              <w:rPr>
                <w:rFonts w:ascii="Arial" w:hAnsi="Arial" w:cs="Arial"/>
                <w:bCs/>
                <w:sz w:val="20"/>
                <w:szCs w:val="20"/>
                <w:lang w:val="nl-NL"/>
              </w:rPr>
            </w:pPr>
          </w:p>
          <w:p w:rsidR="00104370" w:rsidRDefault="00104370" w:rsidP="000E300D">
            <w:pPr>
              <w:suppressAutoHyphens/>
              <w:spacing w:line="276" w:lineRule="auto"/>
              <w:jc w:val="both"/>
              <w:rPr>
                <w:rFonts w:ascii="Arial" w:hAnsi="Arial" w:cs="Arial"/>
                <w:b/>
                <w:sz w:val="20"/>
                <w:szCs w:val="20"/>
                <w:lang w:val="nl-NL"/>
              </w:rPr>
            </w:pPr>
            <w:r>
              <w:rPr>
                <w:rFonts w:ascii="Arial" w:hAnsi="Arial" w:cs="Arial"/>
                <w:b/>
                <w:sz w:val="20"/>
                <w:szCs w:val="20"/>
                <w:lang w:val="nl-NL"/>
              </w:rPr>
              <w:t>IN AANMERKING NEMENDE DAT:</w:t>
            </w:r>
          </w:p>
          <w:p w:rsidR="00104370" w:rsidRDefault="00104370" w:rsidP="000E300D">
            <w:pPr>
              <w:suppressAutoHyphens/>
              <w:spacing w:line="276" w:lineRule="auto"/>
              <w:jc w:val="both"/>
              <w:rPr>
                <w:rFonts w:ascii="Arial" w:hAnsi="Arial" w:cs="Arial"/>
                <w:sz w:val="20"/>
                <w:szCs w:val="20"/>
                <w:lang w:val="nl-NL"/>
              </w:rPr>
            </w:pPr>
          </w:p>
          <w:p w:rsidR="00104370" w:rsidRDefault="00104370" w:rsidP="00104370">
            <w:pPr>
              <w:numPr>
                <w:ilvl w:val="0"/>
                <w:numId w:val="2"/>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Zelfstandige beschikt over de vereiste expertise en heeft toegestemd in het leveren van de vereiste expertise en zodoende een opdracht te vervullen voor c.q. diensten te leveren aan de (Eind)Cliënt van AG; </w:t>
            </w:r>
          </w:p>
          <w:p w:rsidR="00104370" w:rsidRDefault="00104370" w:rsidP="00104370">
            <w:pPr>
              <w:pStyle w:val="ListParagraph"/>
              <w:numPr>
                <w:ilvl w:val="0"/>
                <w:numId w:val="2"/>
              </w:numPr>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Zelfstandige het is toegestaan om ook ten behoeve van andere opdrachtgevers werkzaamheden te verrichten; </w:t>
            </w:r>
          </w:p>
          <w:p w:rsidR="00104370" w:rsidRDefault="00104370" w:rsidP="00104370">
            <w:pPr>
              <w:numPr>
                <w:ilvl w:val="0"/>
                <w:numId w:val="2"/>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partijen geen arbeidsovereenkomst in de zin van artikel 7:610 e.v. BW wensen aan te gaan dan wel een uitzendovereenkomst ex artikel 7:690 BW, maar partijen uitsluitend met elkaar wensen te contracteren op basis van een overeenkomst van opdracht ex artikel 7:400 e.v. BW; </w:t>
            </w:r>
          </w:p>
          <w:p w:rsidR="00104370" w:rsidRDefault="00104370" w:rsidP="00104370">
            <w:pPr>
              <w:pStyle w:val="ListParagraph"/>
              <w:numPr>
                <w:ilvl w:val="0"/>
                <w:numId w:val="2"/>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partijen ervoor kiezen om in voorkomende gevallen de fictieve dienstbetrekking van thuiswerkers of gelijkgestelden buiten toepassing te laten en daartoe de overeenkomst opstellen en ondertekenen voordat uitbetaling plaatsvindt;</w:t>
            </w:r>
          </w:p>
          <w:p w:rsidR="00104370" w:rsidRDefault="00104370" w:rsidP="00104370">
            <w:pPr>
              <w:pStyle w:val="ListParagraph"/>
              <w:numPr>
                <w:ilvl w:val="0"/>
                <w:numId w:val="2"/>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de overeenkomst gebaseerd is op de door de Belastingdienst op 29 februari 2016 onder nummer 9015550000-09-02 opgestelde modelovereenkomst en tenminste de daarin geregelde zaken in de onderhavige overeenkomst zijn opgenomen;</w:t>
            </w:r>
            <w:r>
              <w:rPr>
                <w:rFonts w:ascii="Arial" w:hAnsi="Arial" w:cs="Arial"/>
                <w:spacing w:val="0"/>
                <w:sz w:val="20"/>
                <w:szCs w:val="20"/>
                <w:lang w:val="nl-NL"/>
              </w:rPr>
              <w:br/>
            </w:r>
          </w:p>
          <w:p w:rsidR="00104370" w:rsidRDefault="00104370" w:rsidP="00104370">
            <w:pPr>
              <w:numPr>
                <w:ilvl w:val="0"/>
                <w:numId w:val="2"/>
              </w:numPr>
              <w:suppressAutoHyphens/>
              <w:spacing w:line="276" w:lineRule="auto"/>
              <w:jc w:val="both"/>
              <w:rPr>
                <w:rFonts w:ascii="Arial" w:hAnsi="Arial" w:cs="Arial"/>
                <w:sz w:val="20"/>
                <w:szCs w:val="20"/>
                <w:lang w:val="nl-NL"/>
              </w:rPr>
            </w:pPr>
            <w:r>
              <w:rPr>
                <w:rFonts w:ascii="Arial" w:hAnsi="Arial" w:cs="Arial"/>
                <w:sz w:val="20"/>
                <w:szCs w:val="20"/>
                <w:lang w:val="nl-NL"/>
              </w:rPr>
              <w:t>AG kan nooit verplicht worden om een opdracht te geven aan de aannemer en de aannemer is nooit verplicht om een opdracht van AG te aanvaarden</w:t>
            </w:r>
          </w:p>
          <w:p w:rsidR="00104370" w:rsidRDefault="00104370" w:rsidP="00104370">
            <w:pPr>
              <w:numPr>
                <w:ilvl w:val="0"/>
                <w:numId w:val="2"/>
              </w:numPr>
              <w:suppressAutoHyphens/>
              <w:spacing w:line="276" w:lineRule="auto"/>
              <w:jc w:val="both"/>
              <w:rPr>
                <w:rFonts w:ascii="Arial" w:hAnsi="Arial" w:cs="Arial"/>
                <w:sz w:val="20"/>
                <w:szCs w:val="20"/>
                <w:lang w:val="nl-NL"/>
              </w:rPr>
            </w:pPr>
            <w:r>
              <w:rPr>
                <w:rFonts w:ascii="Arial" w:hAnsi="Arial" w:cs="Arial"/>
                <w:sz w:val="20"/>
                <w:szCs w:val="20"/>
                <w:lang w:val="nl-NL"/>
              </w:rPr>
              <w:t>partijen de tussen hen gemaakte afspraken wensen te verdisconteren in de onderhavige Overeenkomst.</w:t>
            </w:r>
          </w:p>
          <w:p w:rsidR="00104370" w:rsidRDefault="00104370" w:rsidP="000E300D">
            <w:pPr>
              <w:suppressAutoHyphens/>
              <w:spacing w:line="276" w:lineRule="auto"/>
              <w:jc w:val="both"/>
              <w:rPr>
                <w:rFonts w:ascii="Arial" w:hAnsi="Arial" w:cs="Arial"/>
                <w:b/>
                <w:sz w:val="20"/>
                <w:szCs w:val="20"/>
                <w:lang w:val="nl-NL"/>
              </w:rPr>
            </w:pPr>
          </w:p>
          <w:p w:rsidR="00104370" w:rsidRDefault="00104370" w:rsidP="000E300D">
            <w:pPr>
              <w:suppressAutoHyphens/>
              <w:spacing w:line="276" w:lineRule="auto"/>
              <w:jc w:val="both"/>
              <w:rPr>
                <w:rFonts w:ascii="Arial" w:hAnsi="Arial" w:cs="Arial"/>
                <w:b/>
                <w:sz w:val="20"/>
                <w:szCs w:val="20"/>
                <w:lang w:val="nl-NL"/>
              </w:rPr>
            </w:pPr>
          </w:p>
          <w:p w:rsidR="00104370" w:rsidRDefault="00104370" w:rsidP="000E300D">
            <w:pPr>
              <w:suppressAutoHyphens/>
              <w:spacing w:line="276" w:lineRule="auto"/>
              <w:jc w:val="both"/>
              <w:rPr>
                <w:rFonts w:ascii="Arial" w:hAnsi="Arial" w:cs="Arial"/>
                <w:b/>
                <w:sz w:val="20"/>
                <w:szCs w:val="20"/>
                <w:lang w:val="nl-NL"/>
              </w:rPr>
            </w:pPr>
          </w:p>
          <w:p w:rsidR="00500CB7" w:rsidRDefault="00500CB7" w:rsidP="000E300D">
            <w:pPr>
              <w:suppressAutoHyphens/>
              <w:spacing w:line="276" w:lineRule="auto"/>
              <w:jc w:val="both"/>
              <w:rPr>
                <w:rFonts w:ascii="Arial" w:hAnsi="Arial" w:cs="Arial"/>
                <w:b/>
                <w:sz w:val="20"/>
                <w:szCs w:val="20"/>
                <w:lang w:val="nl-NL"/>
              </w:rPr>
            </w:pPr>
          </w:p>
          <w:p w:rsidR="00104370" w:rsidRDefault="00104370" w:rsidP="000E300D">
            <w:pPr>
              <w:suppressAutoHyphens/>
              <w:spacing w:line="276" w:lineRule="auto"/>
              <w:jc w:val="both"/>
              <w:rPr>
                <w:rFonts w:ascii="Arial" w:hAnsi="Arial" w:cs="Arial"/>
                <w:b/>
                <w:sz w:val="20"/>
                <w:szCs w:val="20"/>
                <w:lang w:val="nl-NL"/>
              </w:rPr>
            </w:pPr>
            <w:r>
              <w:rPr>
                <w:rFonts w:ascii="Arial" w:hAnsi="Arial" w:cs="Arial"/>
                <w:b/>
                <w:sz w:val="20"/>
                <w:szCs w:val="20"/>
                <w:lang w:val="nl-NL"/>
              </w:rPr>
              <w:t>KOMEN ALS VOLGT OVEREEN:</w:t>
            </w:r>
          </w:p>
          <w:p w:rsidR="00104370" w:rsidRDefault="00104370" w:rsidP="000E300D">
            <w:pPr>
              <w:suppressAutoHyphens/>
              <w:spacing w:line="276" w:lineRule="auto"/>
              <w:jc w:val="both"/>
              <w:rPr>
                <w:rFonts w:ascii="Arial" w:hAnsi="Arial" w:cs="Arial"/>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 xml:space="preserve">Definities en algemeen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De in dit contract gehanteerde termen hebben de volgende betekenis:</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Overeenkomst</w:t>
            </w:r>
            <w:r>
              <w:rPr>
                <w:rFonts w:ascii="Arial" w:hAnsi="Arial" w:cs="Arial"/>
                <w:spacing w:val="0"/>
                <w:sz w:val="20"/>
                <w:szCs w:val="20"/>
                <w:lang w:val="nl-NL"/>
              </w:rPr>
              <w:t>: de overeenkomst tussen AG en de Zelfstandige, die bestaat uit dit document en (een) eventuele ondertekende bijlage(n).</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Dienst(en)</w:t>
            </w:r>
            <w:r>
              <w:rPr>
                <w:rFonts w:ascii="Arial" w:hAnsi="Arial" w:cs="Arial"/>
                <w:spacing w:val="0"/>
                <w:sz w:val="20"/>
                <w:szCs w:val="20"/>
                <w:lang w:val="nl-NL"/>
              </w:rPr>
              <w:t>: alle door de Zelfstandige geleverde diensten aan c.q. de te vervullen opdracht voor de (Eind)Cliënt die in dit document en eventuele bijlagen zijn beschreven.</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Vertrouwelijke Informatie</w:t>
            </w:r>
            <w:r>
              <w:rPr>
                <w:rFonts w:ascii="Arial" w:hAnsi="Arial" w:cs="Arial"/>
                <w:spacing w:val="0"/>
                <w:sz w:val="20"/>
                <w:szCs w:val="20"/>
                <w:lang w:val="nl-NL"/>
              </w:rPr>
              <w:t>: alle informatie die betrekking heeft op het bedrijf en de aangelegenheden van zowel AG en aan haar gelieerde ondernemingen, als de (Eind)Cliënt van AG en de daaraan gelieerde ondernemingen, waaronder valt te verstaan onder meer doch niet uitsluitend informatie die betrekking heeft op de identiteit van het bedrijf en de aangelegenheden van klanten en opdrachtgevers, werknemers, alsmede de potentiële klanten en opdrachtgevers van alle partijen die onder de aandacht wordt gebracht of in het bezit komt van één der partijen, en die door alle partijen beschouwd wordt, of redelijkerwijze beschouwd zou kunnen worden, als vertrouwelijk dan wel als een persoonsgegeven in de zin van de Algemene Verordening Gegevensbescherming (AVG) en de daarop gebaseerde Uitvoeringswet AVG (UAVG) , ongeacht of die tastbare informatie nu wel of niet als 'vertrouwelijk' is aangemerkt.</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Intellectuele eigendomsrechten</w:t>
            </w:r>
            <w:r>
              <w:rPr>
                <w:rFonts w:ascii="Arial" w:hAnsi="Arial" w:cs="Arial"/>
                <w:spacing w:val="0"/>
                <w:sz w:val="20"/>
                <w:szCs w:val="20"/>
                <w:lang w:val="nl-NL"/>
              </w:rPr>
              <w:t xml:space="preserve">: omvatten maar worden niet beperkt tot auteursrechten, octrooien, gebruiksmodellen, handelsmerken, merkrechten, dienstmerken, ontwerprechten (zowel geregistreerd als ongeregistreerd), databankrechten en auteursrechtelijk beschermde informatie in alle materialen, ontwerpen, programma's, rapporten, handleidingen, visuele hulpmiddelen en enig </w:t>
            </w:r>
            <w:r>
              <w:rPr>
                <w:rFonts w:ascii="Arial" w:hAnsi="Arial" w:cs="Arial"/>
                <w:spacing w:val="0"/>
                <w:sz w:val="20"/>
                <w:szCs w:val="20"/>
                <w:lang w:val="nl-NL"/>
              </w:rPr>
              <w:lastRenderedPageBreak/>
              <w:t>ander materiaal opgemaakt krachtens deze Overeenkomst.</w:t>
            </w:r>
            <w:r>
              <w:rPr>
                <w:rFonts w:ascii="Arial" w:hAnsi="Arial" w:cs="Arial"/>
                <w:sz w:val="20"/>
                <w:szCs w:val="20"/>
                <w:lang w:val="nl-NL"/>
              </w:rPr>
              <w:t xml:space="preserve"> </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Zelfstandige</w:t>
            </w:r>
            <w:r>
              <w:rPr>
                <w:rFonts w:ascii="Arial" w:hAnsi="Arial" w:cs="Arial"/>
                <w:spacing w:val="0"/>
                <w:sz w:val="20"/>
                <w:szCs w:val="20"/>
                <w:lang w:val="nl-NL"/>
              </w:rPr>
              <w:t>: de rechtspersoon waarmee de Overeenkomst wordt aangegaan teneinde een opdracht te vervullen voor c.q. diensten te leveren aan de (Eind)Cliënt van AG en hieronder wordt mede begrepen de Vertegenwoordiger.</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Vertegenwoordiger</w:t>
            </w:r>
            <w:r>
              <w:rPr>
                <w:rFonts w:ascii="Arial" w:hAnsi="Arial" w:cs="Arial"/>
                <w:spacing w:val="0"/>
                <w:sz w:val="20"/>
                <w:szCs w:val="20"/>
                <w:lang w:val="nl-NL"/>
              </w:rPr>
              <w:t>: de natuurlijke persoon die als rechtsgeldige vertegenwoordiger van Zelfstandige, namens de Zelfstandige de Diensten uitvoert ten behoeve van een (Eind)Cliënt van AG en als zodanig wordt vermeld in Bijlage 1 van deze Overeenkomst.</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Cliënt</w:t>
            </w:r>
            <w:r>
              <w:rPr>
                <w:rFonts w:ascii="Arial" w:hAnsi="Arial" w:cs="Arial"/>
                <w:spacing w:val="0"/>
                <w:sz w:val="20"/>
                <w:szCs w:val="20"/>
                <w:lang w:val="nl-NL"/>
              </w:rPr>
              <w:t>: de natuurlijke of rechtspersoon die een opdrachtovereenkomst heeft gesloten met AG ter zake de bemiddeling van een zelfstandige, om ten behoeve van de (Eind)Client Diensten uit te voeren en als zodanig vermeld is in Bijlage 1 van deze Overeenkomst.</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(Eind)Cliënt</w:t>
            </w:r>
            <w:r>
              <w:rPr>
                <w:rFonts w:ascii="Arial" w:hAnsi="Arial" w:cs="Arial"/>
                <w:spacing w:val="0"/>
                <w:sz w:val="20"/>
                <w:szCs w:val="20"/>
                <w:lang w:val="nl-NL"/>
              </w:rPr>
              <w:t>: de Cliënt en, indien dit een andere entiteit is, de natuurlijke of rechtspersoon waar de Zelfstandige  een opdracht voor vervult dan wel diensten aan levert.</w:t>
            </w:r>
          </w:p>
          <w:p w:rsidR="00104370" w:rsidRDefault="00104370" w:rsidP="00104370">
            <w:pPr>
              <w:pStyle w:val="ListParagraph"/>
              <w:numPr>
                <w:ilvl w:val="0"/>
                <w:numId w:val="4"/>
              </w:numPr>
              <w:suppressAutoHyphens/>
              <w:spacing w:line="276" w:lineRule="auto"/>
              <w:jc w:val="both"/>
              <w:rPr>
                <w:rFonts w:ascii="Arial" w:hAnsi="Arial" w:cs="Arial"/>
                <w:spacing w:val="0"/>
                <w:sz w:val="20"/>
                <w:szCs w:val="20"/>
                <w:lang w:val="nl-NL"/>
              </w:rPr>
            </w:pPr>
            <w:r>
              <w:rPr>
                <w:rFonts w:ascii="Arial" w:hAnsi="Arial" w:cs="Arial"/>
                <w:b/>
                <w:spacing w:val="0"/>
                <w:sz w:val="20"/>
                <w:szCs w:val="20"/>
                <w:lang w:val="nl-NL"/>
              </w:rPr>
              <w:t>Derdelander</w:t>
            </w:r>
            <w:r>
              <w:rPr>
                <w:rFonts w:ascii="Arial" w:hAnsi="Arial" w:cs="Arial"/>
                <w:spacing w:val="0"/>
                <w:sz w:val="20"/>
                <w:szCs w:val="20"/>
                <w:lang w:val="nl-NL"/>
              </w:rPr>
              <w:t>: elke persoon die niet (tevens) de EU-, EER- of Zwitserse nationaliteit heeft.</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Hetgeen is bepaald in de bovenstaande considerans van deze Overeenkomst maakt integraal onderdeel uit van deze Overeenkomst. </w:t>
            </w:r>
          </w:p>
          <w:p w:rsidR="00104370" w:rsidRDefault="00104370" w:rsidP="000E300D">
            <w:pPr>
              <w:suppressAutoHyphens/>
              <w:spacing w:line="276" w:lineRule="auto"/>
              <w:ind w:left="567"/>
              <w:jc w:val="both"/>
              <w:rPr>
                <w:rFonts w:ascii="Arial" w:hAnsi="Arial" w:cs="Arial"/>
                <w:b/>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Uitvoering van de Diensten</w:t>
            </w:r>
          </w:p>
          <w:p w:rsidR="00104370" w:rsidRDefault="00104370" w:rsidP="00104370">
            <w:pPr>
              <w:pStyle w:val="ListParagraph"/>
              <w:numPr>
                <w:ilvl w:val="1"/>
                <w:numId w:val="11"/>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De Overeenkomst is aangegaan voor de in Bijlage 1 bij deze Overeenkomst genoemde periode en de werkzaamheden zullen worden verricht zoals omschreven in Bijlage 1. Zelfstandige accepteert de opdracht en aanvaardt daarmee de volle verantwoordelijkheid voor het op juiste wijze uitvoeren van de overeengekomen werkzaamheden/ Diensten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Het is aan de Zelfstandige om de Diensten naar eigen inzicht te plannen / in te delen en uit te voeren zoals overeengekomen met de (Eind)Cliënt. Zelfstandige vervult zijn taak in volledige onafhankelijkheid en bepaalt zelf onder welke omstandigheden hij de Diensten verleent. Wel vindt, voor zover dat voor de uitvoering van de opdracht nodig is, afstemming met de (Eind)Cliënt plaats ingeval van samenwerking met anderen, zodat deze optimaal zal verlopen. Indien noodzakelijk voor de werkzaamheden richt Zelfstandige zich naar de arbeidstijden bij de </w:t>
            </w:r>
            <w:r>
              <w:rPr>
                <w:rFonts w:ascii="Arial" w:hAnsi="Arial" w:cs="Arial"/>
                <w:sz w:val="20"/>
                <w:szCs w:val="20"/>
                <w:lang w:val="nl-NL"/>
              </w:rPr>
              <w:lastRenderedPageBreak/>
              <w:t xml:space="preserve">(Eind)Cliënt. Deze Overeenkomst is geen exclusieve overeenkomst en niets binnen deze Overeenkomst mag de Zelfstandige ervan weerhouden andere diensten te verlenen aan derden. </w:t>
            </w:r>
          </w:p>
          <w:p w:rsidR="00104370" w:rsidRDefault="00104370" w:rsidP="00104370">
            <w:pPr>
              <w:pStyle w:val="ListParagraph"/>
              <w:numPr>
                <w:ilvl w:val="1"/>
                <w:numId w:val="11"/>
              </w:numPr>
              <w:jc w:val="both"/>
              <w:rPr>
                <w:rFonts w:ascii="Arial" w:hAnsi="Arial" w:cs="Arial"/>
                <w:spacing w:val="0"/>
                <w:sz w:val="20"/>
                <w:szCs w:val="20"/>
                <w:lang w:val="nl-NL"/>
              </w:rPr>
            </w:pPr>
            <w:r>
              <w:rPr>
                <w:rFonts w:ascii="Arial" w:hAnsi="Arial" w:cs="Arial"/>
                <w:spacing w:val="0"/>
                <w:sz w:val="20"/>
                <w:szCs w:val="20"/>
                <w:lang w:val="nl-NL"/>
              </w:rPr>
              <w:t xml:space="preserve">Zelfstandige gebruikt zoveel mogelijk zijn eigen apparatuur en of andere goederen ten behoeve van de uitvoering van de Diensten </w:t>
            </w:r>
          </w:p>
          <w:p w:rsidR="00104370" w:rsidRDefault="00104370" w:rsidP="000E300D">
            <w:pPr>
              <w:jc w:val="both"/>
              <w:rPr>
                <w:rFonts w:ascii="Arial" w:hAnsi="Arial" w:cs="Arial"/>
                <w:sz w:val="20"/>
                <w:szCs w:val="20"/>
                <w:lang w:val="nl-NL"/>
              </w:rPr>
            </w:pPr>
          </w:p>
          <w:p w:rsidR="00104370" w:rsidRPr="00F36FE5" w:rsidRDefault="00104370" w:rsidP="000E300D">
            <w:pPr>
              <w:jc w:val="both"/>
              <w:rPr>
                <w:rFonts w:ascii="Arial" w:hAnsi="Arial" w:cs="Arial"/>
                <w:sz w:val="20"/>
                <w:szCs w:val="20"/>
                <w:lang w:val="nl-NL"/>
              </w:rPr>
            </w:pP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Zelfstandige levert de Diensten naar eigen inzicht en zonder leiding en toezicht van AG en/of de (Eind)Cliënt. Er is geenszins sprake van terbeschikkingstelling van de Zelfstandige in de zin van de Wet allocatie arbeidskrachten door intermediairs (Waadi). De (Eind)Cliënt kan wel aanwijzingen en instructies geven omtrent het resultaat van de Diensten. </w:t>
            </w:r>
            <w:r>
              <w:rPr>
                <w:rFonts w:ascii="Arial" w:hAnsi="Arial" w:cs="Arial"/>
                <w:sz w:val="20"/>
                <w:szCs w:val="20"/>
                <w:lang w:val="nl-NL"/>
              </w:rPr>
              <w:br/>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AG is niet verplicht de Zelfstandige voor te dragen aan de (Eind)Cliënt voor het verlenen van Diensten.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De Zelfstandige garandeert bij ondertekening van deze Overeenkomst dat:</w:t>
            </w:r>
          </w:p>
          <w:p w:rsidR="00104370" w:rsidRDefault="00104370" w:rsidP="00104370">
            <w:pPr>
              <w:numPr>
                <w:ilvl w:val="2"/>
                <w:numId w:val="12"/>
              </w:numPr>
              <w:suppressAutoHyphens/>
              <w:spacing w:line="276" w:lineRule="auto"/>
              <w:jc w:val="both"/>
              <w:rPr>
                <w:rFonts w:ascii="Arial" w:hAnsi="Arial" w:cs="Arial"/>
                <w:sz w:val="20"/>
                <w:szCs w:val="20"/>
                <w:lang w:val="nl-NL"/>
              </w:rPr>
            </w:pPr>
            <w:r>
              <w:rPr>
                <w:rFonts w:ascii="Arial" w:hAnsi="Arial" w:cs="Arial"/>
                <w:sz w:val="20"/>
                <w:szCs w:val="20"/>
                <w:lang w:val="nl-NL"/>
              </w:rPr>
              <w:t>alle informatie betreffende de deskundigheid en ervaring en opleiding van de Vertegenwoordiger die aan AG en/of de (Eind)Cliënt is verstrekt in het kader van de bemiddeling juist en volledig en actueel is en overlegt op eerste verzoek van AG en/of de (Eind)Cliënt (een) kopie(ën) van (diploma(‘s) en/of certifica(a)t(en); en</w:t>
            </w:r>
            <w:r>
              <w:rPr>
                <w:rFonts w:ascii="Arial" w:hAnsi="Arial" w:cs="Arial"/>
                <w:sz w:val="20"/>
                <w:szCs w:val="20"/>
                <w:lang w:val="nl-NL"/>
              </w:rPr>
              <w:br/>
            </w:r>
          </w:p>
          <w:p w:rsidR="00104370" w:rsidRDefault="00104370" w:rsidP="00104370">
            <w:pPr>
              <w:numPr>
                <w:ilvl w:val="2"/>
                <w:numId w:val="12"/>
              </w:numPr>
              <w:suppressAutoHyphens/>
              <w:spacing w:line="276" w:lineRule="auto"/>
              <w:jc w:val="both"/>
              <w:rPr>
                <w:rFonts w:ascii="Arial" w:hAnsi="Arial" w:cs="Arial"/>
                <w:sz w:val="20"/>
                <w:szCs w:val="20"/>
                <w:lang w:val="nl-NL"/>
              </w:rPr>
            </w:pPr>
            <w:r>
              <w:rPr>
                <w:rFonts w:ascii="Arial" w:hAnsi="Arial" w:cs="Arial"/>
                <w:sz w:val="20"/>
                <w:szCs w:val="20"/>
                <w:lang w:val="nl-NL"/>
              </w:rPr>
              <w:t>ingeval hij op enig moment voorziet dat hij de verplichtingen ingevolge deze Overeenkomst niet, niet tijdig, of niet naar behoren kan nakomen, hij AG en/of de (Eind)Cliënt hiervan onmiddellijk op de hoogte stelt; en</w:t>
            </w:r>
          </w:p>
          <w:p w:rsidR="00104370" w:rsidRDefault="00104370" w:rsidP="00104370">
            <w:pPr>
              <w:pStyle w:val="ListParagraph"/>
              <w:numPr>
                <w:ilvl w:val="2"/>
                <w:numId w:val="12"/>
              </w:numPr>
              <w:spacing w:line="276" w:lineRule="auto"/>
              <w:jc w:val="both"/>
              <w:rPr>
                <w:rFonts w:ascii="Arial" w:hAnsi="Arial" w:cs="Arial"/>
                <w:spacing w:val="0"/>
                <w:sz w:val="20"/>
                <w:szCs w:val="20"/>
                <w:lang w:val="nl-NL"/>
              </w:rPr>
            </w:pPr>
            <w:r>
              <w:rPr>
                <w:rFonts w:ascii="Arial" w:hAnsi="Arial" w:cs="Arial"/>
                <w:spacing w:val="0"/>
                <w:sz w:val="20"/>
                <w:szCs w:val="20"/>
                <w:lang w:val="nl-NL"/>
              </w:rPr>
              <w:t>dat de Zelfstandige geen strafrechtelijke veroordelingen dan wel onderzoek op zijn naam heeft als gevolg waarvan de beslissing door AG en/of de (Eind)Cliënt om de Zelfstandige toegang te verschaffen tot de locatie(s) of de systemen van de (Eind)Cliënt, of om de Diensten te verlenen aan de (Eind)Cliënt, beïnvloed zou worden; en</w:t>
            </w:r>
            <w:r>
              <w:rPr>
                <w:rFonts w:ascii="Arial" w:hAnsi="Arial" w:cs="Arial"/>
                <w:spacing w:val="0"/>
                <w:sz w:val="20"/>
                <w:szCs w:val="20"/>
                <w:lang w:val="nl-NL"/>
              </w:rPr>
              <w:br/>
            </w:r>
          </w:p>
          <w:p w:rsidR="00104370" w:rsidRDefault="00104370" w:rsidP="000E300D">
            <w:pPr>
              <w:tabs>
                <w:tab w:val="left" w:pos="-284"/>
              </w:tabs>
              <w:suppressAutoHyphens/>
              <w:spacing w:line="276" w:lineRule="auto"/>
              <w:ind w:left="1134" w:hanging="567"/>
              <w:jc w:val="both"/>
              <w:rPr>
                <w:rFonts w:ascii="Arial" w:hAnsi="Arial" w:cs="Arial"/>
                <w:sz w:val="20"/>
                <w:szCs w:val="20"/>
                <w:lang w:val="nl-NL"/>
              </w:rPr>
            </w:pPr>
            <w:r>
              <w:rPr>
                <w:rFonts w:ascii="Arial" w:hAnsi="Arial" w:cs="Arial"/>
                <w:sz w:val="20"/>
                <w:szCs w:val="20"/>
                <w:lang w:val="nl-NL"/>
              </w:rPr>
              <w:t xml:space="preserve">e. </w:t>
            </w:r>
            <w:r>
              <w:rPr>
                <w:rFonts w:ascii="Arial" w:hAnsi="Arial" w:cs="Arial"/>
                <w:sz w:val="20"/>
                <w:szCs w:val="20"/>
                <w:lang w:val="nl-NL"/>
              </w:rPr>
              <w:tab/>
              <w:t xml:space="preserve">dat de Zelfstandige niet belemmerd wordt door een andere overeenkomst of regeling of enige beperking op grond van de wet dan wel met een derde.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Zelfstandige en AG willen de toepasselijkheid van de fictieve dienstbetrekking van tussenkomst voorkomen. Daarvoor is van belang dat Zelfstandige de </w:t>
            </w:r>
            <w:r>
              <w:rPr>
                <w:rFonts w:ascii="Arial" w:hAnsi="Arial" w:cs="Arial"/>
                <w:sz w:val="20"/>
                <w:szCs w:val="20"/>
                <w:lang w:val="nl-NL"/>
              </w:rPr>
              <w:lastRenderedPageBreak/>
              <w:t xml:space="preserve">werkzaamheden verricht in de zelfstandige uitoefening van een bedrijf of in de zelfstandige uitoefening van een beroep. AG mag redelijkerwijs aannemen (bewijsvermoeden) dat hiervan sprake is als hij, in aanvulling op deze overeenkomst: </w:t>
            </w:r>
          </w:p>
          <w:p w:rsidR="00104370" w:rsidRDefault="00104370" w:rsidP="000E300D">
            <w:pPr>
              <w:suppressAutoHyphens/>
              <w:spacing w:line="276" w:lineRule="auto"/>
              <w:ind w:left="1134" w:hanging="567"/>
              <w:jc w:val="both"/>
              <w:rPr>
                <w:rFonts w:ascii="Arial" w:hAnsi="Arial" w:cs="Arial"/>
                <w:sz w:val="20"/>
                <w:szCs w:val="20"/>
                <w:lang w:val="nl-NL"/>
              </w:rPr>
            </w:pPr>
            <w:r>
              <w:rPr>
                <w:rFonts w:ascii="Arial" w:hAnsi="Arial" w:cs="Arial"/>
                <w:sz w:val="20"/>
                <w:szCs w:val="20"/>
                <w:lang w:val="nl-NL"/>
              </w:rPr>
              <w:t xml:space="preserve">a. </w:t>
            </w:r>
            <w:r>
              <w:rPr>
                <w:rFonts w:ascii="Arial" w:hAnsi="Arial" w:cs="Arial"/>
                <w:sz w:val="20"/>
                <w:szCs w:val="20"/>
                <w:lang w:val="nl-NL"/>
              </w:rPr>
              <w:tab/>
              <w:t xml:space="preserve">de inschrijving van Zelfstandige in het Handelsregister van de Nederlandse Kamer van Koophandel en het btw-nummer van Zelfstandige vastlegt; en </w:t>
            </w:r>
          </w:p>
          <w:p w:rsidR="00104370" w:rsidRDefault="00104370" w:rsidP="000E300D">
            <w:pPr>
              <w:suppressAutoHyphens/>
              <w:spacing w:line="276" w:lineRule="auto"/>
              <w:ind w:left="1134" w:hanging="567"/>
              <w:jc w:val="both"/>
              <w:rPr>
                <w:rFonts w:ascii="Arial" w:hAnsi="Arial" w:cs="Arial"/>
                <w:sz w:val="20"/>
                <w:szCs w:val="20"/>
                <w:lang w:val="nl-NL"/>
              </w:rPr>
            </w:pPr>
            <w:r>
              <w:rPr>
                <w:rFonts w:ascii="Arial" w:hAnsi="Arial" w:cs="Arial"/>
                <w:sz w:val="20"/>
                <w:szCs w:val="20"/>
                <w:lang w:val="nl-NL"/>
              </w:rPr>
              <w:t xml:space="preserve">b. </w:t>
            </w:r>
            <w:r>
              <w:rPr>
                <w:rFonts w:ascii="Arial" w:hAnsi="Arial" w:cs="Arial"/>
                <w:sz w:val="20"/>
                <w:szCs w:val="20"/>
                <w:lang w:val="nl-NL"/>
              </w:rPr>
              <w:tab/>
              <w:t xml:space="preserve">in ieder geval afspraken heeft gemaakt over: </w:t>
            </w:r>
          </w:p>
          <w:p w:rsidR="00104370" w:rsidRDefault="00104370" w:rsidP="000E300D">
            <w:pPr>
              <w:suppressAutoHyphens/>
              <w:spacing w:line="276" w:lineRule="auto"/>
              <w:ind w:left="1418" w:hanging="284"/>
              <w:jc w:val="both"/>
              <w:rPr>
                <w:rFonts w:ascii="Arial" w:hAnsi="Arial" w:cs="Arial"/>
                <w:sz w:val="20"/>
                <w:szCs w:val="20"/>
                <w:lang w:val="nl-NL"/>
              </w:rPr>
            </w:pPr>
            <w:r>
              <w:rPr>
                <w:rFonts w:ascii="Arial" w:hAnsi="Arial" w:cs="Arial"/>
                <w:sz w:val="20"/>
                <w:szCs w:val="20"/>
                <w:lang w:val="nl-NL"/>
              </w:rPr>
              <w:t xml:space="preserve">- </w:t>
            </w:r>
            <w:r>
              <w:rPr>
                <w:rFonts w:ascii="Arial" w:hAnsi="Arial" w:cs="Arial"/>
                <w:sz w:val="20"/>
                <w:szCs w:val="20"/>
                <w:lang w:val="nl-NL"/>
              </w:rPr>
              <w:tab/>
              <w:t xml:space="preserve">aansprakelijkheid van Zelfstandige jegens Derden; </w:t>
            </w:r>
          </w:p>
          <w:p w:rsidR="00104370" w:rsidRDefault="00104370" w:rsidP="000E300D">
            <w:pPr>
              <w:suppressAutoHyphens/>
              <w:spacing w:line="276" w:lineRule="auto"/>
              <w:ind w:left="1418" w:hanging="284"/>
              <w:jc w:val="both"/>
              <w:rPr>
                <w:rFonts w:ascii="Arial" w:hAnsi="Arial" w:cs="Arial"/>
                <w:sz w:val="20"/>
                <w:szCs w:val="20"/>
                <w:lang w:val="nl-NL"/>
              </w:rPr>
            </w:pPr>
            <w:r>
              <w:rPr>
                <w:rFonts w:ascii="Arial" w:hAnsi="Arial" w:cs="Arial"/>
                <w:sz w:val="20"/>
                <w:szCs w:val="20"/>
                <w:lang w:val="nl-NL"/>
              </w:rPr>
              <w:t xml:space="preserve">- </w:t>
            </w:r>
            <w:r>
              <w:rPr>
                <w:rFonts w:ascii="Arial" w:hAnsi="Arial" w:cs="Arial"/>
                <w:sz w:val="20"/>
                <w:szCs w:val="20"/>
                <w:lang w:val="nl-NL"/>
              </w:rPr>
              <w:tab/>
              <w:t xml:space="preserve">een concurrentie- en/of relatiebeding dat de Zelfstandige niet onredelijk beperkt in het verwerven of uitvoeren van opdrachten voor andere opdrachtgevers; </w:t>
            </w:r>
          </w:p>
          <w:p w:rsidR="00104370" w:rsidRDefault="00104370" w:rsidP="000E300D">
            <w:pPr>
              <w:suppressAutoHyphens/>
              <w:spacing w:line="276" w:lineRule="auto"/>
              <w:ind w:left="1134"/>
              <w:jc w:val="both"/>
              <w:rPr>
                <w:rFonts w:ascii="Arial" w:hAnsi="Arial" w:cs="Arial"/>
                <w:sz w:val="20"/>
                <w:szCs w:val="20"/>
                <w:lang w:val="nl-NL"/>
              </w:rPr>
            </w:pPr>
            <w:r>
              <w:rPr>
                <w:rFonts w:ascii="Arial" w:hAnsi="Arial" w:cs="Arial"/>
                <w:sz w:val="20"/>
                <w:szCs w:val="20"/>
                <w:lang w:val="nl-NL"/>
              </w:rPr>
              <w:t xml:space="preserve">- </w:t>
            </w:r>
            <w:r>
              <w:rPr>
                <w:rFonts w:ascii="Arial" w:hAnsi="Arial" w:cs="Arial"/>
                <w:sz w:val="20"/>
                <w:szCs w:val="20"/>
                <w:lang w:val="nl-NL"/>
              </w:rPr>
              <w:tab/>
              <w:t xml:space="preserve">het risico van non-betaling door de Derde. </w:t>
            </w:r>
          </w:p>
          <w:p w:rsidR="00104370" w:rsidRDefault="00104370" w:rsidP="000E300D">
            <w:pPr>
              <w:suppressAutoHyphens/>
              <w:spacing w:line="276" w:lineRule="auto"/>
              <w:ind w:left="1134"/>
              <w:jc w:val="both"/>
              <w:rPr>
                <w:rFonts w:ascii="Arial" w:hAnsi="Arial" w:cs="Arial"/>
                <w:sz w:val="20"/>
                <w:szCs w:val="20"/>
                <w:lang w:val="nl-NL"/>
              </w:rPr>
            </w:pPr>
          </w:p>
          <w:p w:rsidR="00500CB7" w:rsidRDefault="00500CB7" w:rsidP="000E300D">
            <w:pPr>
              <w:suppressAutoHyphens/>
              <w:spacing w:line="276" w:lineRule="auto"/>
              <w:ind w:left="1134"/>
              <w:jc w:val="both"/>
              <w:rPr>
                <w:rFonts w:ascii="Arial" w:hAnsi="Arial" w:cs="Arial"/>
                <w:sz w:val="20"/>
                <w:szCs w:val="20"/>
                <w:lang w:val="nl-NL"/>
              </w:rPr>
            </w:pPr>
          </w:p>
          <w:p w:rsidR="00104370" w:rsidRDefault="00104370" w:rsidP="00104370">
            <w:pPr>
              <w:pStyle w:val="ListParagraph"/>
              <w:numPr>
                <w:ilvl w:val="1"/>
                <w:numId w:val="11"/>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De Overeenkomst wordt aangegaan onder de voorwaarde dat Zelfstandige aan AG ten behoeve van de bemiddeling de volgende documenten zal verstrekken: </w:t>
            </w:r>
          </w:p>
          <w:p w:rsidR="00104370" w:rsidRDefault="00104370" w:rsidP="00104370">
            <w:pPr>
              <w:pStyle w:val="ListParagraph"/>
              <w:numPr>
                <w:ilvl w:val="2"/>
                <w:numId w:val="13"/>
              </w:numPr>
              <w:spacing w:line="276" w:lineRule="auto"/>
              <w:jc w:val="both"/>
              <w:rPr>
                <w:rFonts w:ascii="Arial" w:hAnsi="Arial" w:cs="Arial"/>
                <w:spacing w:val="0"/>
                <w:sz w:val="20"/>
                <w:szCs w:val="20"/>
                <w:lang w:val="nl-NL"/>
              </w:rPr>
            </w:pPr>
            <w:r>
              <w:rPr>
                <w:rFonts w:ascii="Arial" w:hAnsi="Arial" w:cs="Arial"/>
                <w:spacing w:val="0"/>
                <w:sz w:val="20"/>
                <w:szCs w:val="20"/>
                <w:lang w:val="nl-NL"/>
              </w:rPr>
              <w:t>bewijs van zijn BTW registratie;</w:t>
            </w:r>
          </w:p>
          <w:p w:rsidR="00104370" w:rsidRDefault="00104370" w:rsidP="00104370">
            <w:pPr>
              <w:pStyle w:val="ListParagraph"/>
              <w:numPr>
                <w:ilvl w:val="2"/>
                <w:numId w:val="13"/>
              </w:numPr>
              <w:spacing w:line="276" w:lineRule="auto"/>
              <w:jc w:val="both"/>
              <w:rPr>
                <w:rFonts w:ascii="Arial" w:hAnsi="Arial" w:cs="Arial"/>
                <w:spacing w:val="0"/>
                <w:sz w:val="20"/>
                <w:szCs w:val="20"/>
                <w:lang w:val="nl-NL"/>
              </w:rPr>
            </w:pPr>
            <w:r>
              <w:rPr>
                <w:rFonts w:ascii="Arial" w:hAnsi="Arial" w:cs="Arial"/>
                <w:spacing w:val="0"/>
                <w:sz w:val="20"/>
                <w:szCs w:val="20"/>
                <w:lang w:val="nl-NL"/>
              </w:rPr>
              <w:t>details met betrekking tot zijn bankrekening en IBAN nummer (voor betalingsdoeleinden);</w:t>
            </w:r>
          </w:p>
          <w:p w:rsidR="00104370" w:rsidRDefault="00104370" w:rsidP="00104370">
            <w:pPr>
              <w:pStyle w:val="ListParagraph"/>
              <w:numPr>
                <w:ilvl w:val="2"/>
                <w:numId w:val="13"/>
              </w:numPr>
              <w:spacing w:line="276" w:lineRule="auto"/>
              <w:jc w:val="both"/>
              <w:rPr>
                <w:rFonts w:ascii="Arial" w:hAnsi="Arial" w:cs="Arial"/>
                <w:spacing w:val="0"/>
                <w:sz w:val="20"/>
                <w:szCs w:val="20"/>
                <w:lang w:val="nl-NL"/>
              </w:rPr>
            </w:pPr>
            <w:r>
              <w:rPr>
                <w:rFonts w:ascii="Arial" w:hAnsi="Arial" w:cs="Arial"/>
                <w:spacing w:val="0"/>
                <w:sz w:val="20"/>
                <w:szCs w:val="20"/>
                <w:lang w:val="nl-NL"/>
              </w:rPr>
              <w:t>bewijs van inschrijving in de Kamer van Koophandel;</w:t>
            </w:r>
          </w:p>
          <w:p w:rsidR="00104370" w:rsidRDefault="00104370" w:rsidP="00104370">
            <w:pPr>
              <w:pStyle w:val="ListParagraph"/>
              <w:numPr>
                <w:ilvl w:val="2"/>
                <w:numId w:val="13"/>
              </w:numPr>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kopie van de huidige polis van beroeps- en aansprakelijkheidsverzekering van de Zelfstandige, waaruit volgt dat wordt voldaan aan de verplichting uit artikel 7.1 van deze Overeenkomst; </w:t>
            </w:r>
          </w:p>
          <w:p w:rsidR="00104370" w:rsidRDefault="00104370" w:rsidP="00104370">
            <w:pPr>
              <w:numPr>
                <w:ilvl w:val="2"/>
                <w:numId w:val="13"/>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indien de Vertegenwoordiger een Derdelander is en indien dit vereist is op grond van de Wet arbeid vreemdelingen (Wav) (hetgeen bijna altijd het geval is): een kopie van een in Nederland geldige werk- en/of verblijfsvergunning of enkelvoudige vergunning aan AG en de (Eind)Cliënt te verstrekken, op grond waarvan het hem is toegestaan in Nederland te verblijven en in Nederland de werkzaamheden te verrichten zoals die in (het kader van) de Overeenkomst zijn afgesproken. AG en de (Eind)Cliënt controleren de authenticiteit van dat originele document en identificeren de Vertegenwoordiger op basis van dat originele document voordat de werkzaamheden plaatsvinden en behouden een kopie van het voornoemde originele </w:t>
            </w:r>
            <w:r>
              <w:rPr>
                <w:rFonts w:ascii="Arial" w:hAnsi="Arial" w:cs="Arial"/>
                <w:sz w:val="20"/>
                <w:szCs w:val="20"/>
                <w:lang w:val="nl-NL"/>
              </w:rPr>
              <w:lastRenderedPageBreak/>
              <w:t>document – naar behoren gecontroleerd, hetgeen gedateerd en ondertekend is op de kopie door of namens AG en de (Eind)Cliënt – in hun administratie gedurende ten minste 5 jaar na het jaar waarin de laatste werkzaamheden hebben plaatsgevonden;</w:t>
            </w:r>
          </w:p>
          <w:p w:rsidR="00104370" w:rsidRDefault="00104370" w:rsidP="00104370">
            <w:pPr>
              <w:numPr>
                <w:ilvl w:val="2"/>
                <w:numId w:val="13"/>
              </w:numPr>
              <w:suppressAutoHyphens/>
              <w:spacing w:line="276" w:lineRule="auto"/>
              <w:jc w:val="both"/>
              <w:rPr>
                <w:rFonts w:ascii="Arial" w:hAnsi="Arial" w:cs="Arial"/>
                <w:sz w:val="20"/>
                <w:szCs w:val="20"/>
                <w:lang w:val="nl-NL"/>
              </w:rPr>
            </w:pPr>
            <w:r>
              <w:rPr>
                <w:rFonts w:ascii="Arial" w:hAnsi="Arial" w:cs="Arial"/>
                <w:sz w:val="20"/>
                <w:szCs w:val="20"/>
                <w:lang w:val="nl-NL"/>
              </w:rPr>
              <w:t>Indien van toepassing (te bespreken tussen AG en de Zelfstandige: een kopie van een recente Verklaring Omtrent Gedrag (VOG) ten aanzien van de Vertegenwoordiger].</w:t>
            </w:r>
          </w:p>
          <w:p w:rsidR="00104370" w:rsidRDefault="00104370" w:rsidP="000E300D">
            <w:pPr>
              <w:suppressAutoHyphens/>
              <w:spacing w:line="276" w:lineRule="auto"/>
              <w:ind w:left="567"/>
              <w:jc w:val="both"/>
              <w:rPr>
                <w:rFonts w:ascii="Arial" w:hAnsi="Arial" w:cs="Arial"/>
                <w:b/>
                <w:smallCaps/>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Betaling van facturen</w:t>
            </w:r>
          </w:p>
          <w:p w:rsidR="00104370" w:rsidRDefault="00104370" w:rsidP="00104370">
            <w:pPr>
              <w:pStyle w:val="ListParagraph"/>
              <w:numPr>
                <w:ilvl w:val="1"/>
                <w:numId w:val="11"/>
              </w:numPr>
              <w:spacing w:line="276" w:lineRule="auto"/>
              <w:rPr>
                <w:rFonts w:ascii="Arial" w:hAnsi="Arial" w:cs="Arial"/>
                <w:spacing w:val="0"/>
                <w:sz w:val="20"/>
                <w:szCs w:val="20"/>
                <w:lang w:val="nl-NL"/>
              </w:rPr>
            </w:pPr>
            <w:r>
              <w:rPr>
                <w:rFonts w:ascii="Arial" w:hAnsi="Arial" w:cs="Arial"/>
                <w:spacing w:val="0"/>
                <w:sz w:val="20"/>
                <w:szCs w:val="20"/>
                <w:lang w:val="nl-NL"/>
              </w:rPr>
              <w:t>Het tarief dat door Zelfstandige bij AG in rekening mag worden gebracht, is vastgesteld in Bijlage 1. Tenzij anders weergegeven betreft dit tarief een all-in tarief, waarin verblijfkosten, reiskosten en overige kosten zijn opgenomen. Tenzij anders weergegeven geldt dit tarief voor alle gemaakte uren, ongeacht op welk tijdstip gewerkt is.</w:t>
            </w:r>
            <w:r>
              <w:rPr>
                <w:rFonts w:ascii="Arial" w:hAnsi="Arial" w:cs="Arial"/>
                <w:sz w:val="20"/>
                <w:szCs w:val="20"/>
                <w:lang w:val="nl-NL"/>
              </w:rPr>
              <w:t xml:space="preserve"> </w:t>
            </w:r>
            <w:r>
              <w:rPr>
                <w:rFonts w:ascii="Arial" w:hAnsi="Arial" w:cs="Arial"/>
                <w:spacing w:val="0"/>
                <w:sz w:val="20"/>
                <w:szCs w:val="20"/>
                <w:lang w:val="nl-NL"/>
              </w:rPr>
              <w:t>In het tarief zijn eventuele loonbelasting en sociale premies begrepen.</w:t>
            </w:r>
            <w:r>
              <w:rPr>
                <w:rFonts w:ascii="Arial" w:hAnsi="Arial" w:cs="Arial"/>
                <w:spacing w:val="0"/>
                <w:sz w:val="20"/>
                <w:szCs w:val="20"/>
                <w:lang w:val="nl-NL"/>
              </w:rPr>
              <w:br/>
            </w:r>
          </w:p>
          <w:p w:rsidR="00104370" w:rsidRDefault="00104370" w:rsidP="00104370">
            <w:pPr>
              <w:pStyle w:val="ListParagraph"/>
              <w:numPr>
                <w:ilvl w:val="1"/>
                <w:numId w:val="11"/>
              </w:numPr>
              <w:spacing w:line="276" w:lineRule="auto"/>
              <w:rPr>
                <w:rFonts w:ascii="Arial" w:hAnsi="Arial" w:cs="Arial"/>
                <w:spacing w:val="0"/>
                <w:sz w:val="20"/>
                <w:szCs w:val="20"/>
                <w:lang w:val="nl-NL"/>
              </w:rPr>
            </w:pPr>
            <w:r>
              <w:rPr>
                <w:rFonts w:ascii="Arial" w:hAnsi="Arial" w:cs="Arial"/>
                <w:spacing w:val="0"/>
                <w:sz w:val="20"/>
                <w:szCs w:val="20"/>
                <w:lang w:val="nl-NL"/>
              </w:rPr>
              <w:t>Indien de (Eind)Cliënt  de betalingsverplichtingen aan AG niet of niet geheel nakomt en dit de verantwoordelijkheid is van de Zelfstandige, heeft de Zelfstandige eveneens in zoverre geen recht op uitbetaling van het honorarium en dient terugbetaling aan AG plaats te vinden indien en voor zover de Zelfstandige gelden van AG heeft ontvangen of op zijn rekening zijn bijgeschreven.</w:t>
            </w:r>
          </w:p>
          <w:p w:rsidR="00104370" w:rsidRDefault="00104370" w:rsidP="00104370">
            <w:pPr>
              <w:pStyle w:val="ListParagraph"/>
              <w:numPr>
                <w:ilvl w:val="1"/>
                <w:numId w:val="11"/>
              </w:numPr>
              <w:spacing w:line="276" w:lineRule="auto"/>
              <w:rPr>
                <w:rFonts w:ascii="Arial" w:hAnsi="Arial" w:cs="Arial"/>
                <w:spacing w:val="0"/>
                <w:sz w:val="20"/>
                <w:szCs w:val="20"/>
                <w:lang w:val="nl-NL"/>
              </w:rPr>
            </w:pPr>
            <w:r>
              <w:rPr>
                <w:rFonts w:ascii="Arial" w:hAnsi="Arial" w:cs="Arial"/>
                <w:spacing w:val="0"/>
                <w:sz w:val="20"/>
                <w:szCs w:val="20"/>
                <w:lang w:val="nl-NL"/>
              </w:rPr>
              <w:t>De tijd en kosten die Zelfstandige kwijt is met het volgen van cursussen, opleidingen e.d. die benodigd zijn voor het goed vervullen van de opdracht kan Zelfstandige niet in rekening brengen bij AG.</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Alle in het kader van deze Overeenkomst en Bijlage 1 te betalen bedragen zijn exclusief de van toepassing zijnde BTW. </w:t>
            </w:r>
          </w:p>
          <w:p w:rsidR="00104370" w:rsidRPr="00716962" w:rsidRDefault="00104370" w:rsidP="00104370">
            <w:pPr>
              <w:numPr>
                <w:ilvl w:val="1"/>
                <w:numId w:val="11"/>
              </w:numPr>
              <w:suppressAutoHyphens/>
              <w:spacing w:line="276" w:lineRule="auto"/>
              <w:jc w:val="both"/>
              <w:rPr>
                <w:rFonts w:ascii="Arial" w:hAnsi="Arial" w:cs="Arial"/>
                <w:i/>
                <w:sz w:val="20"/>
                <w:szCs w:val="20"/>
                <w:lang w:val="nl-NL"/>
              </w:rPr>
            </w:pPr>
            <w:r>
              <w:rPr>
                <w:rFonts w:ascii="Arial" w:hAnsi="Arial" w:cs="Arial"/>
                <w:sz w:val="20"/>
                <w:szCs w:val="20"/>
                <w:lang w:val="nl-NL"/>
              </w:rPr>
              <w:t xml:space="preserve">Gedurende de periode dat de Zelfstandige om wat voor reden dan ook geen werkzaamheden verricht (ie er zijn geen toegestande uren/dagen van de (eid) klant zoals vermeld in paragraaf 3.7), heeft de Zelfstandige geen aanspraak op vergoeding van welke aard </w:t>
            </w:r>
            <w:r w:rsidRPr="00716962">
              <w:rPr>
                <w:rFonts w:ascii="Arial" w:hAnsi="Arial" w:cs="Arial"/>
                <w:sz w:val="20"/>
                <w:szCs w:val="20"/>
                <w:lang w:val="nl-NL"/>
              </w:rPr>
              <w:t xml:space="preserve">dan ook.. </w:t>
            </w:r>
            <w:r w:rsidRPr="00716962">
              <w:rPr>
                <w:rFonts w:ascii="Arial" w:hAnsi="Arial" w:cs="Arial"/>
                <w:i/>
                <w:sz w:val="20"/>
                <w:szCs w:val="20"/>
                <w:lang w:val="nl-NL"/>
              </w:rPr>
              <w:t xml:space="preserve"> </w:t>
            </w:r>
            <w:r w:rsidRPr="00716962">
              <w:rPr>
                <w:rFonts w:ascii="Arial" w:hAnsi="Arial" w:cs="Arial"/>
                <w:sz w:val="20"/>
                <w:szCs w:val="20"/>
                <w:lang w:val="nl-NL"/>
              </w:rPr>
              <w:t>Verricht de Zelfstandige de Diensten slechts gedeeltelijk, dan heeft de Zelfstandige slechts aanspraak op een pro rato deel van de vergoeding.</w:t>
            </w:r>
          </w:p>
          <w:p w:rsidR="00104370" w:rsidRDefault="00104370" w:rsidP="00104370">
            <w:pPr>
              <w:pStyle w:val="ListParagraph"/>
              <w:numPr>
                <w:ilvl w:val="1"/>
                <w:numId w:val="11"/>
              </w:numPr>
              <w:suppressAutoHyphens/>
              <w:jc w:val="both"/>
              <w:rPr>
                <w:rFonts w:ascii="Arial" w:hAnsi="Arial" w:cs="Arial"/>
                <w:spacing w:val="0"/>
                <w:sz w:val="20"/>
                <w:szCs w:val="20"/>
                <w:lang w:val="nl-NL"/>
              </w:rPr>
            </w:pPr>
            <w:r>
              <w:rPr>
                <w:rFonts w:ascii="Arial" w:hAnsi="Arial" w:cs="Arial"/>
                <w:spacing w:val="0"/>
                <w:sz w:val="20"/>
                <w:szCs w:val="20"/>
                <w:lang w:val="nl-NL"/>
              </w:rPr>
              <w:t xml:space="preserve">De Zelfstandige zal op maandelijkse (of een andere door de (Eind)Cliënt bepaalde frequentie) overzichten de tijd bijhouden die hij heeft besteed aan de door hem geleverde Diensten aan de (Eind)Cliënt. Deze overzichten moeten worden geaccordeerd door de (Eind)Cliënt. De geaccordeerde overzichten en een geldige factuur (als de zelfstandige is niet op een self </w:t>
            </w:r>
            <w:r>
              <w:rPr>
                <w:rFonts w:ascii="Arial" w:hAnsi="Arial" w:cs="Arial"/>
                <w:spacing w:val="0"/>
                <w:sz w:val="20"/>
                <w:szCs w:val="20"/>
                <w:lang w:val="nl-NL"/>
              </w:rPr>
              <w:lastRenderedPageBreak/>
              <w:t>bill schema) dienen uiterlijk op de tweede werkdag van de nieuwe maand door AG te zijn ontvangen op het factuuradres dat vermeld staat in Bijlage 1. Een latere ontvangst door AG, heeft latere betaling tot gevolg. AG is alleen verplicht tot betaling over te gaan indien de Zelfstandige een door de (Eind)Cliënt geaccordeerd overzicht aan AG verstrekt.</w:t>
            </w:r>
            <w:r>
              <w:rPr>
                <w:rFonts w:ascii="Arial" w:hAnsi="Arial" w:cs="Arial"/>
                <w:sz w:val="20"/>
                <w:szCs w:val="20"/>
                <w:lang w:val="nl-NL"/>
              </w:rPr>
              <w:t xml:space="preserve"> </w:t>
            </w:r>
          </w:p>
          <w:p w:rsidR="00104370" w:rsidRDefault="00104370" w:rsidP="00104370">
            <w:pPr>
              <w:pStyle w:val="ListParagraph"/>
              <w:numPr>
                <w:ilvl w:val="1"/>
                <w:numId w:val="11"/>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Facturen of self bill ondersteund door geaccordeerde overzichten, zullen op de laatste werkdag van de volgende maand, indien binnen de gestelde termijn geaccordeerde overzichten en een zijn ontvangen, aan Zelfstandige worden betaald. De betalingen van later ontvangen geaccordeerde overzichten worden verricht op de 15e dag van de tweede daaropvolgende maand, of zoals anderszins aangegeven in Bijlage 1. Het is gebruikelijk dat AG een eigen factuur opstelt met betrekking tot de facturen van de Zelfstandige, op voorwaarde dat de Zelfstandige AG tijdig voor de aanvang van een Opdracht de noodzakelijke informatie verstrekt. De Zelfstandige garandeert dat de ingevulde uren op de overzichten correct en nauwkeurig zijn.</w:t>
            </w:r>
            <w:r>
              <w:rPr>
                <w:rFonts w:ascii="Arial" w:hAnsi="Arial" w:cs="Arial"/>
                <w:sz w:val="20"/>
                <w:szCs w:val="20"/>
                <w:lang w:val="nl-NL"/>
              </w:rPr>
              <w:t xml:space="preserve"> </w:t>
            </w:r>
            <w:r>
              <w:rPr>
                <w:rFonts w:ascii="Arial" w:hAnsi="Arial" w:cs="Arial"/>
                <w:spacing w:val="0"/>
                <w:sz w:val="20"/>
                <w:szCs w:val="20"/>
                <w:lang w:val="nl-NL"/>
              </w:rPr>
              <w:t xml:space="preserve">De Zelfstandige erkent dat nalatigheid in het verkrijgen van de handtekening/elektronische goedkeuring van de (Eind)Cliënt voor uren kan leiden tot uitstel van, dan wel geen betaling. De Zelfstandige heeft geen recht op vergoeding van gemaakte onkosten waar dan ook voor, tenzij anders overeengekomen tussen AG en de Zelfstandige.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Besteedde tijd die het aantal uren overschrijdt dat in de betreffende Bijlage 1 is vermeld </w:t>
            </w:r>
            <w:r w:rsidRPr="00393F95">
              <w:rPr>
                <w:rFonts w:ascii="Arial" w:hAnsi="Arial" w:cs="Arial"/>
                <w:sz w:val="20"/>
                <w:szCs w:val="20"/>
                <w:lang w:val="nl-NL"/>
              </w:rPr>
              <w:t>dient vooraf</w:t>
            </w:r>
            <w:r>
              <w:rPr>
                <w:rFonts w:ascii="Arial" w:hAnsi="Arial" w:cs="Arial"/>
                <w:sz w:val="20"/>
                <w:szCs w:val="20"/>
                <w:lang w:val="nl-NL"/>
              </w:rPr>
              <w:t xml:space="preserve"> goedgekeurd te zijn door de (Eind)Cliënt en AG en zal alleen worden vergoed tegen het in de betreffende Bijlage 1 vermelde tarief. Anders bestaat geen aanspraak op betaling.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Indien op een later tijdstip blijkt dat de door Zelfstandige ingezonden timesheet niet onjuist was, is Zelfstandige gehouden eventueel teveel ontvangen bedragen op eerste vordering van AG aan AG terug te betalen. </w:t>
            </w:r>
          </w:p>
          <w:p w:rsidR="00104370" w:rsidRDefault="00104370" w:rsidP="00104370">
            <w:pPr>
              <w:pStyle w:val="ListParagraph"/>
              <w:numPr>
                <w:ilvl w:val="1"/>
                <w:numId w:val="11"/>
              </w:numPr>
              <w:spacing w:line="276" w:lineRule="auto"/>
              <w:rPr>
                <w:rFonts w:ascii="Arial" w:hAnsi="Arial" w:cs="Arial"/>
                <w:spacing w:val="0"/>
                <w:sz w:val="20"/>
                <w:szCs w:val="20"/>
                <w:lang w:val="nl-NL"/>
              </w:rPr>
            </w:pPr>
            <w:r>
              <w:rPr>
                <w:rFonts w:ascii="Arial" w:hAnsi="Arial" w:cs="Arial"/>
                <w:spacing w:val="0"/>
                <w:sz w:val="20"/>
                <w:szCs w:val="20"/>
                <w:lang w:val="nl-NL"/>
              </w:rPr>
              <w:t>Tenzij vereist door de relevante autoriteiten ,  zal AG over de in het kader van deze Overeenkomst verschuldigde honoraria geen loonheffing en premies werknemersverzekeringen inhouden en afdragen. Een eventuele belastingplicht wordt gedragen door de Zelfstandige en/of de Vertegenwoordiger.</w:t>
            </w:r>
          </w:p>
          <w:p w:rsidR="00104370" w:rsidRDefault="00104370" w:rsidP="00104370">
            <w:pPr>
              <w:pStyle w:val="ListParagraph"/>
              <w:numPr>
                <w:ilvl w:val="1"/>
                <w:numId w:val="11"/>
              </w:numPr>
              <w:spacing w:line="276" w:lineRule="auto"/>
              <w:rPr>
                <w:rFonts w:ascii="Arial" w:hAnsi="Arial" w:cs="Arial"/>
                <w:spacing w:val="0"/>
                <w:sz w:val="20"/>
                <w:szCs w:val="20"/>
                <w:lang w:val="nl-NL"/>
              </w:rPr>
            </w:pPr>
            <w:r>
              <w:rPr>
                <w:rFonts w:ascii="Arial" w:hAnsi="Arial" w:cs="Arial"/>
                <w:spacing w:val="0"/>
                <w:sz w:val="20"/>
                <w:szCs w:val="20"/>
                <w:lang w:val="nl-NL"/>
              </w:rPr>
              <w:t>De Contractant erkent dat als de (Eind) Klant AG niet betaalt en / of AG zich ervan bewust is dat de (Eind) Klant faillissement of insolventie heeft of zal geven dit kan leiden tot uitstel van betaling of niet-betaling</w:t>
            </w:r>
          </w:p>
          <w:p w:rsidR="00104370" w:rsidRDefault="00104370" w:rsidP="000E300D">
            <w:pPr>
              <w:pStyle w:val="ListParagraph"/>
              <w:spacing w:line="276" w:lineRule="auto"/>
              <w:ind w:left="567"/>
              <w:rPr>
                <w:rFonts w:ascii="Arial" w:hAnsi="Arial" w:cs="Arial"/>
                <w:spacing w:val="0"/>
                <w:sz w:val="20"/>
                <w:szCs w:val="20"/>
                <w:lang w:val="nl-NL"/>
              </w:rPr>
            </w:pPr>
          </w:p>
          <w:p w:rsidR="00104370" w:rsidRDefault="00104370" w:rsidP="000E300D">
            <w:pPr>
              <w:suppressAutoHyphens/>
              <w:spacing w:line="276" w:lineRule="auto"/>
              <w:jc w:val="both"/>
              <w:rPr>
                <w:rFonts w:ascii="Arial" w:hAnsi="Arial" w:cs="Arial"/>
                <w:b/>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 xml:space="preserve">Geheimhouding, datalekken en integriteit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De Zelfstandige garandeert dat:</w:t>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tenzij de wet daartoe verplicht, de Zelfstandige geen Vertrouwelijke Informatie betreffende AG en/of de aan haar gelieerde onderneming(en), of de (Eind)Cliënt zal openbaren zonder voorafgaande schriftelijke toestemming van AG en/of de (Eind)Cliënt; </w:t>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de Zelfstandige geen onbevoegd gebruik zal maken van Vertrouwelijke Informatie die AG dan wel de (Eind)Cliënt toebehoort;</w:t>
            </w:r>
            <w:r>
              <w:rPr>
                <w:rFonts w:ascii="Arial" w:hAnsi="Arial" w:cs="Arial"/>
                <w:spacing w:val="0"/>
                <w:sz w:val="20"/>
                <w:szCs w:val="20"/>
                <w:lang w:val="nl-NL"/>
              </w:rPr>
              <w:tab/>
            </w:r>
            <w:r>
              <w:rPr>
                <w:rFonts w:ascii="Arial" w:hAnsi="Arial" w:cs="Arial"/>
                <w:spacing w:val="0"/>
                <w:sz w:val="20"/>
                <w:szCs w:val="20"/>
                <w:lang w:val="nl-NL"/>
              </w:rPr>
              <w:br/>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de Zelfstandige ervoor zorg zal dragen dat hij, zowel tijdens als na afloop van de Overeenkomst, informatie betreffende door AG aan de Zelfstandige betaalde tarieven vertrouwelijk behandelt ten aanzien van derden;  </w:t>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de Zelfstandige ervoor zal zorg dragen dat hij geen andere persoonsgegevens verwerkt dan hetgeen is toegestaan op grond van de AVG en UAVG en aanverwante wet- en regelgeving; </w:t>
            </w:r>
            <w:r>
              <w:rPr>
                <w:rFonts w:ascii="Arial" w:hAnsi="Arial" w:cs="Arial"/>
                <w:spacing w:val="0"/>
                <w:sz w:val="20"/>
                <w:szCs w:val="20"/>
                <w:lang w:val="nl-NL"/>
              </w:rPr>
              <w:br/>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hij voldoende waarborgen heeft getroffen ter voorkoming van een datalek als bedoeld in de AVG en – indien zich desondanks toch een datalek voordoet – de op hem rustende meldplicht op grond van artikel 33 AVG te zullen naleven. Indien sprake is van een datalek, is de Zelfstandige verplicht direct na het bekend worden van het datalek, AG hiervan op de hoogte te stellen. In onderling overleg met AG en de (Eind)Cliënt zal dan door de Zelfstandige melding worden gedaan van het datalek aan de Autoriteit Persoonsgegevens. De Zelfstandige is verplicht AG bij iedere datalek telefonisch (door contact op te nemen met de heer Tony Hayes - GDPR@arrowsgroup.com) </w:t>
            </w:r>
            <w:r>
              <w:rPr>
                <w:rFonts w:ascii="Arial" w:hAnsi="Arial" w:cs="Arial"/>
                <w:b/>
                <w:spacing w:val="0"/>
                <w:sz w:val="20"/>
                <w:szCs w:val="20"/>
                <w:lang w:val="nl-NL"/>
              </w:rPr>
              <w:t xml:space="preserve"> </w:t>
            </w:r>
            <w:r>
              <w:rPr>
                <w:rFonts w:ascii="Arial" w:hAnsi="Arial" w:cs="Arial"/>
                <w:spacing w:val="0"/>
                <w:sz w:val="20"/>
                <w:szCs w:val="20"/>
                <w:lang w:val="nl-NL"/>
              </w:rPr>
              <w:t xml:space="preserve">en daarna schriftelijk (per aangetekende brief en een scan per e-mail vooraf) volledig te informeren over het incident om AG te voorzien van alle benodigde informatie en documentatie dienaangaande. De Zelfstandige garandeert AG op de hoogte te houden van eventuele nieuwe ontwikkelingen rond een incident met betrekking tot een datalek en tevens welke maatregelen de Zelfstandige heeft genomen om het incident te beperken en herhaling te voorkomen; </w:t>
            </w:r>
            <w:r>
              <w:rPr>
                <w:rFonts w:ascii="Arial" w:hAnsi="Arial" w:cs="Arial"/>
                <w:spacing w:val="0"/>
                <w:sz w:val="20"/>
                <w:szCs w:val="20"/>
                <w:lang w:val="nl-NL"/>
              </w:rPr>
              <w:br/>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lastRenderedPageBreak/>
              <w:t xml:space="preserve">de Zelfstandige AG en/of diens (Eind)Cliënt er onmiddellijk van op de hoogte zal stellen, indien bekend wordt dat een niet-bevoegde persoon enige Vertrouwelijke Informatie bezit, gebruikt of er kennis van heeft, al dan niet tijdens of na afloop van de looptijd van de Overeenkomst, en zal die medewerking verlenen die redelijk wordt geacht bij de aanpak van een dergelijke situatie; </w:t>
            </w:r>
            <w:r>
              <w:rPr>
                <w:rFonts w:ascii="Arial" w:hAnsi="Arial" w:cs="Arial"/>
                <w:spacing w:val="0"/>
                <w:sz w:val="20"/>
                <w:szCs w:val="20"/>
                <w:lang w:val="nl-NL"/>
              </w:rPr>
              <w:br/>
            </w:r>
          </w:p>
          <w:p w:rsidR="00104370" w:rsidRDefault="00104370" w:rsidP="00104370">
            <w:pPr>
              <w:pStyle w:val="ListParagraph"/>
              <w:numPr>
                <w:ilvl w:val="2"/>
                <w:numId w:val="14"/>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de Zelfstandige begrijpt en stemt er door ondertekening van deze Overeenkomst mee in dat bij de levering van Diensten, persoonlijke gegevens met betrekking tot de Vertegenwoordiger kunnen worden verwerkt door de (Eind)Cliënt en/of AG voor de administratieve uitvoering van de overeenkomst tussen AG en de (Eind)Cliënt. De Zelfstandige garandeert dat de Vertegenwoordiger begrijpt dat bij de levering van Diensten, de (Eind)Cliënt en/of AG en/of enig ander, bij de verwerking van gegevens ten behoeve van de (Eind)Cliënt en/of AG, persoonlijke gegevens betreffende de Vertegenwoordiger buiten de Europese Unie kan overdragen. De Zelfstandige garandeert dat de Vertegenwoordiger uitdrukkelijk toestemming heeft gegeven voor dergelijke verwerking (waaronder deze eventuele overdracht), met dien verstande dat eventuele persoonlijke gegevens eerlijk en rechtmatig worden verwerkt in overeenstemming met de AVG en de UAVG en zal daarvan op verzoek van AG bewijs overleggen.</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De Zelfstandige zal instemmen met het ondertekenen van enige geheimhoudings-overeenkomst/bepalingen en/of enige andere bepaling die de (Eind)Cliënt hem doet toekomen.</w:t>
            </w:r>
          </w:p>
          <w:p w:rsidR="00104370" w:rsidRDefault="00104370" w:rsidP="000E300D">
            <w:pPr>
              <w:pStyle w:val="ListParagraph"/>
              <w:spacing w:line="276" w:lineRule="auto"/>
              <w:jc w:val="both"/>
              <w:rPr>
                <w:rFonts w:ascii="Arial" w:hAnsi="Arial" w:cs="Arial"/>
                <w:spacing w:val="0"/>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Intellectuele eigendomsrechten</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De Zelfstandige en AG komen overeen dat alle Intellectuele eigendomsrechten en Vertrouwelijke Informatie, knowhow en alle andere eigendomsrechten in onder meer doch niet uitsluitend alle documentatie en ander materiaal, met inbegrip van computerprogramma's die door de Zelfstandige worden geleverd in verband met de uitvoering van de Diensten, komen te rusten bij AG dan wel de (Eind)Cliënt. De Zelfstandige zal zorg dragen voor onmiddellijke bekendmaking aan AG van een idee, methode, uitvinding, ontdekking, ontwerp, concept of overige werk dat is gemaakt of gecreëerd door de </w:t>
            </w:r>
            <w:r>
              <w:rPr>
                <w:rFonts w:ascii="Arial" w:hAnsi="Arial" w:cs="Arial"/>
                <w:sz w:val="20"/>
                <w:szCs w:val="20"/>
                <w:lang w:val="nl-NL"/>
              </w:rPr>
              <w:lastRenderedPageBreak/>
              <w:t xml:space="preserve">Zelfstandige in verband met de uitvoering van deze Overeenkomst. Ook verplichten de Zelfstandige en Vertegenwoordiger  zich om op eerste verzoek en om niet, medewerking te verlenen die nodig is om de overdracht van intellectuele eigendomsrechten daarop te realiseren, daaronder mede begrepen het tekenen van aanvullende akten of het registreren van rechten.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De Zelfstandige garandeert dat hij het recht heeft om alle software te gebruiken die hij mogelijkerwijs zal gebruiken in verband met de verlening van de Diensten, dat dit gebruik geen inbreuk zal maken op de (eigendoms)rechten van derden en dat alle noodzakelijke licenties verband houdende met het gebruik van alle software zijn aangeschaft. De Zelfstandige is altijd zelf aansprakelijk voor alle financiële en niet financiële gevolgen van het niet rechtmatig in gebruik hebben, nemen en houden van enige software. </w:t>
            </w:r>
          </w:p>
          <w:p w:rsidR="00104370" w:rsidRDefault="00104370" w:rsidP="000E300D">
            <w:pPr>
              <w:pStyle w:val="ListParagraph"/>
              <w:spacing w:line="276" w:lineRule="auto"/>
              <w:rPr>
                <w:rFonts w:ascii="Arial" w:hAnsi="Arial" w:cs="Arial"/>
                <w:spacing w:val="0"/>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Door (Eind)Cliënt ter beschikking gestelde zaken</w:t>
            </w:r>
          </w:p>
          <w:p w:rsidR="00104370" w:rsidRDefault="00104370" w:rsidP="000E300D">
            <w:pPr>
              <w:pStyle w:val="ListParagraph"/>
              <w:spacing w:line="276" w:lineRule="auto"/>
              <w:ind w:left="567" w:hanging="567"/>
              <w:rPr>
                <w:rFonts w:ascii="Arial" w:hAnsi="Arial" w:cs="Arial"/>
                <w:spacing w:val="0"/>
                <w:sz w:val="20"/>
                <w:szCs w:val="20"/>
                <w:lang w:val="nl-NL"/>
              </w:rPr>
            </w:pPr>
            <w:r>
              <w:rPr>
                <w:rFonts w:ascii="Arial" w:hAnsi="Arial" w:cs="Arial"/>
                <w:spacing w:val="0"/>
                <w:sz w:val="20"/>
                <w:szCs w:val="20"/>
                <w:lang w:val="nl-NL"/>
              </w:rPr>
              <w:t>6.1</w:t>
            </w:r>
            <w:r>
              <w:rPr>
                <w:rFonts w:ascii="Arial" w:hAnsi="Arial" w:cs="Arial"/>
                <w:spacing w:val="0"/>
                <w:sz w:val="20"/>
                <w:szCs w:val="20"/>
                <w:lang w:val="nl-NL"/>
              </w:rPr>
              <w:tab/>
              <w:t>De (Eind)Cliënt blijft eigenaar van alle zaken die hij voor of in verband met de te verrichten werkzaamheden aan de zelfstandige ter hand stelt. De Zelfstandige zal zich altijd onthouden van zodanig gebruik van de aan hem ter beschikking gestelde zaken dat derden daarvan het bezit of de eigendom verwerven.</w:t>
            </w:r>
          </w:p>
          <w:p w:rsidR="00104370" w:rsidRDefault="00104370" w:rsidP="000E300D">
            <w:pPr>
              <w:pStyle w:val="ListParagraph"/>
              <w:spacing w:line="276" w:lineRule="auto"/>
              <w:ind w:left="567" w:hanging="567"/>
              <w:rPr>
                <w:rFonts w:ascii="Arial" w:hAnsi="Arial" w:cs="Arial"/>
                <w:spacing w:val="0"/>
                <w:sz w:val="20"/>
                <w:szCs w:val="20"/>
                <w:lang w:val="nl-NL"/>
              </w:rPr>
            </w:pPr>
            <w:r>
              <w:rPr>
                <w:rFonts w:ascii="Arial" w:hAnsi="Arial" w:cs="Arial"/>
                <w:spacing w:val="0"/>
                <w:sz w:val="20"/>
                <w:szCs w:val="20"/>
                <w:lang w:val="nl-NL"/>
              </w:rPr>
              <w:t>6.2</w:t>
            </w:r>
            <w:r>
              <w:rPr>
                <w:rFonts w:ascii="Arial" w:hAnsi="Arial" w:cs="Arial"/>
                <w:spacing w:val="0"/>
                <w:sz w:val="20"/>
                <w:szCs w:val="20"/>
                <w:lang w:val="nl-NL"/>
              </w:rPr>
              <w:tab/>
              <w:t>De Zelfstandige zal alle zaken die de (Eind)Cliënt hem verschaft na afloop van het verrichten van de Diensten met eventueel toebehoren en in goede staat de (Eind)Cliënt retourneren, tenzij de (Eind)Cliënt hem schriftelijk andere instructies geeft. Indien zaken niet of beschadigd worden geretourneerd, zullen daaraan voor AG verbonden kosten door AG aan de Zelfstandige worden doorbelast. De Zelfstandige zal deze kosten dan aan AG vergoeden.</w:t>
            </w:r>
          </w:p>
          <w:p w:rsidR="00104370" w:rsidRDefault="00104370" w:rsidP="000E300D">
            <w:pPr>
              <w:pStyle w:val="ListParagraph"/>
              <w:spacing w:line="276" w:lineRule="auto"/>
              <w:rPr>
                <w:rFonts w:ascii="Arial" w:hAnsi="Arial" w:cs="Arial"/>
                <w:spacing w:val="0"/>
                <w:sz w:val="20"/>
                <w:szCs w:val="20"/>
                <w:lang w:val="nl-NL"/>
              </w:rPr>
            </w:pPr>
            <w:r>
              <w:rPr>
                <w:rFonts w:ascii="Arial" w:hAnsi="Arial" w:cs="Arial"/>
                <w:spacing w:val="0"/>
                <w:sz w:val="20"/>
                <w:szCs w:val="20"/>
                <w:lang w:val="nl-NL"/>
              </w:rPr>
              <w:br/>
            </w: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 xml:space="preserve">Verplichtingen </w:t>
            </w:r>
          </w:p>
          <w:p w:rsidR="00104370" w:rsidRDefault="00104370" w:rsidP="00104370">
            <w:pPr>
              <w:pStyle w:val="ListParagraph"/>
              <w:numPr>
                <w:ilvl w:val="1"/>
                <w:numId w:val="11"/>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De Zelfstandige en AG zijn verplicht elkaar direct te informeren over:</w:t>
            </w:r>
          </w:p>
          <w:p w:rsidR="00104370" w:rsidRDefault="00104370" w:rsidP="000E300D">
            <w:pPr>
              <w:pStyle w:val="ListParagraph"/>
              <w:suppressAutoHyphens/>
              <w:spacing w:line="276" w:lineRule="auto"/>
              <w:ind w:left="567"/>
              <w:jc w:val="both"/>
              <w:rPr>
                <w:rFonts w:ascii="Arial" w:hAnsi="Arial" w:cs="Arial"/>
                <w:spacing w:val="0"/>
                <w:sz w:val="20"/>
                <w:szCs w:val="20"/>
                <w:lang w:val="nl-NL"/>
              </w:rPr>
            </w:pPr>
            <w:r>
              <w:rPr>
                <w:rFonts w:ascii="Arial" w:hAnsi="Arial" w:cs="Arial"/>
                <w:spacing w:val="0"/>
                <w:sz w:val="20"/>
                <w:szCs w:val="20"/>
                <w:lang w:val="nl-NL"/>
              </w:rPr>
              <w:t xml:space="preserve">a) iedere wijziging in de (uitvoering van de) Diensten dan wel een wijziging verband houdend met de Zelfstandige, welke relevant kan zijn voor de uitvoering van deze Overeenkomst, en </w:t>
            </w:r>
          </w:p>
          <w:p w:rsidR="00104370" w:rsidRDefault="00104370" w:rsidP="000E300D">
            <w:pPr>
              <w:pStyle w:val="ListParagraph"/>
              <w:suppressAutoHyphens/>
              <w:spacing w:line="276" w:lineRule="auto"/>
              <w:ind w:left="567"/>
              <w:jc w:val="both"/>
              <w:rPr>
                <w:rFonts w:ascii="Arial" w:hAnsi="Arial" w:cs="Arial"/>
                <w:spacing w:val="0"/>
                <w:sz w:val="20"/>
                <w:szCs w:val="20"/>
                <w:lang w:val="nl-NL"/>
              </w:rPr>
            </w:pPr>
            <w:r>
              <w:rPr>
                <w:rFonts w:ascii="Arial" w:hAnsi="Arial" w:cs="Arial"/>
                <w:spacing w:val="0"/>
                <w:sz w:val="20"/>
                <w:szCs w:val="20"/>
                <w:lang w:val="nl-NL"/>
              </w:rPr>
              <w:t xml:space="preserve">b) enige inspectie door een (overheid)instantie en een kopie van (een kennisgeving van) een boete(rapport) en/of maatregel met betrekking tot de uitvoering van de Diensten aan elkaar te verstrekken. </w:t>
            </w:r>
            <w:r>
              <w:rPr>
                <w:rFonts w:ascii="Arial" w:hAnsi="Arial" w:cs="Arial"/>
                <w:spacing w:val="0"/>
                <w:sz w:val="20"/>
                <w:szCs w:val="20"/>
                <w:lang w:val="nl-NL"/>
              </w:rPr>
              <w:br/>
            </w:r>
          </w:p>
          <w:p w:rsidR="00104370" w:rsidRDefault="00104370" w:rsidP="00104370">
            <w:pPr>
              <w:pStyle w:val="ListParagraph"/>
              <w:numPr>
                <w:ilvl w:val="1"/>
                <w:numId w:val="11"/>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lastRenderedPageBreak/>
              <w:t>De Zelfstandige garandeert dat hij zich zal houden aan redelijke regels van (Eind)Cliënt op het gebied van veiligheid en gezondheid, locatiebeveiliging en IT-gebruik en beveiliging, en dat deze alle redelijke maatregelen zal nemen om de eigen veiligheid en die van anderen te garanderen.</w:t>
            </w:r>
          </w:p>
          <w:p w:rsidR="00104370" w:rsidRDefault="00104370" w:rsidP="00104370">
            <w:pPr>
              <w:pStyle w:val="ListParagraph"/>
              <w:numPr>
                <w:ilvl w:val="1"/>
                <w:numId w:val="11"/>
              </w:numPr>
              <w:suppressAutoHyphens/>
              <w:spacing w:line="276" w:lineRule="auto"/>
              <w:jc w:val="both"/>
              <w:rPr>
                <w:rFonts w:ascii="Arial" w:hAnsi="Arial" w:cs="Arial"/>
                <w:b/>
                <w:spacing w:val="0"/>
                <w:sz w:val="20"/>
                <w:szCs w:val="20"/>
                <w:lang w:val="nl-NL"/>
              </w:rPr>
            </w:pPr>
            <w:r>
              <w:rPr>
                <w:rFonts w:ascii="Arial" w:hAnsi="Arial" w:cs="Arial"/>
                <w:spacing w:val="0"/>
                <w:sz w:val="20"/>
                <w:szCs w:val="20"/>
                <w:lang w:val="nl-NL"/>
              </w:rPr>
              <w:t xml:space="preserve">Als de Zelfstandige niet in staat of niet bereid is de Diensten te verrichten dient de Zelfstandige AG en de (Eind)Cliënt zo spoedig mogelijk op de eerste dag waarop dit zich voordoet te informeren. </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De Zelfstandige doet de toezegging dat hij gedurende de looptijd van de Overeenkomst en een periode van 12 maanden volgend op de beëindiging van de Overeenkomst, geen al dan niet directe overeenkomst aan zal gaan, prijsopgaven en/of aanbiedingen te doen om soortgelijke diensten te gaan leveren aan de (Eind)Cliënt of aan een dochter- of partneronderneming van de (Eind)cliënt of aan de cliënten van de (Eind)cliënt, anders dan via AG, behoudens voorafgaande schriftelijke toestemming van AG.</w:t>
            </w:r>
          </w:p>
          <w:p w:rsidR="00104370" w:rsidRDefault="00104370" w:rsidP="00104370">
            <w:pPr>
              <w:numPr>
                <w:ilvl w:val="1"/>
                <w:numId w:val="11"/>
              </w:numPr>
              <w:suppressAutoHyphens/>
              <w:spacing w:line="276" w:lineRule="auto"/>
              <w:jc w:val="both"/>
              <w:rPr>
                <w:rFonts w:ascii="Arial" w:hAnsi="Arial" w:cs="Arial"/>
                <w:sz w:val="20"/>
                <w:szCs w:val="20"/>
                <w:lang w:val="nl-NL"/>
              </w:rPr>
            </w:pPr>
            <w:r w:rsidRPr="00A553B6">
              <w:rPr>
                <w:rFonts w:ascii="Arial" w:hAnsi="Arial" w:cs="Arial"/>
                <w:sz w:val="20"/>
                <w:szCs w:val="20"/>
                <w:lang w:val="nl-NL"/>
              </w:rPr>
              <w:t>Het is de Zelfstandige niet toegestaan om gedurende de</w:t>
            </w:r>
            <w:r w:rsidRPr="0000243D">
              <w:rPr>
                <w:rFonts w:ascii="Arial" w:hAnsi="Arial" w:cs="Arial"/>
                <w:sz w:val="20"/>
                <w:szCs w:val="20"/>
                <w:lang w:val="nl-NL"/>
              </w:rPr>
              <w:t xml:space="preserve"> looptijd van deze Overeenkomst, alsmede gedurende 12 maanden na beëindiging daarvan, behoudens voorafgaande schriftelijke toestemming van AG, medewerkers van AG alsmede medewerkers van de aan AG gelieerde onderneming(en) alsmede medewerkers van de (Eind)Cliënt </w:t>
            </w:r>
          </w:p>
          <w:p w:rsidR="00104370" w:rsidRDefault="00104370" w:rsidP="000E300D">
            <w:pPr>
              <w:suppressAutoHyphens/>
              <w:spacing w:line="276" w:lineRule="auto"/>
              <w:ind w:left="567"/>
              <w:jc w:val="both"/>
              <w:rPr>
                <w:rFonts w:ascii="Arial" w:hAnsi="Arial" w:cs="Arial"/>
                <w:smallCaps/>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Verzekering en overige</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De Zelfstandige zal volledig en voor de duur van de Overeenkomst alle aangewezen verzekeringen handhaven, met inbegrip van de door de Nederlandse wet vereiste verzekeringen. Deze verzekeringen omvatten ook een wettelijke “beroeps en bedrijf” aansprakelijkheidsverzekering met een minimumdekking van € 1.000.000,- per eis, de verzekering van de werkgeversaansprakelijkheid en openbare aansprakelijkheidsverzekering of de equivalenten daarvan. AG kan daarnaast de soort en het niveau van de verlangde verzekering nader aangeven in Bijlage 1. De Zelfstandige zal AG en/of de (Eind)Cliënt binnen dertig (30) dagen na haar/hun verzoek daartoe bewijsmateriaal aanleveren met betrekking tot het aangaan en voortzetting van de bovengenoemde verzekeringen, inclusief recente betalingsbewijzen van premies. De verzekering als hiervoor bedoeld zal de Zelfstandige op geen enkele wijze vrijwaren van haar aansprakelijkheid, ook niet met betrekking tot eventuele schade die niet gedekt is </w:t>
            </w:r>
            <w:r>
              <w:rPr>
                <w:rFonts w:ascii="Arial" w:hAnsi="Arial" w:cs="Arial"/>
                <w:sz w:val="20"/>
                <w:szCs w:val="20"/>
                <w:lang w:val="nl-NL"/>
              </w:rPr>
              <w:lastRenderedPageBreak/>
              <w:t>door deze verzekering of schade boven de daar verzekerde bedragen.</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 xml:space="preserve">De Zelfstandige garandeert aan AG dat de verschuldigde belastingen, sociale premies en verzekeringspremies, waar dan ook verschuldigd, tijdig en geheel zijn en zullen worden voldaan. </w:t>
            </w:r>
          </w:p>
          <w:p w:rsidR="00104370" w:rsidRDefault="00104370" w:rsidP="000E300D">
            <w:pPr>
              <w:suppressAutoHyphens/>
              <w:spacing w:line="276" w:lineRule="auto"/>
              <w:jc w:val="both"/>
              <w:rPr>
                <w:rFonts w:ascii="Arial" w:hAnsi="Arial" w:cs="Arial"/>
                <w:sz w:val="20"/>
                <w:szCs w:val="20"/>
                <w:lang w:val="nl-NL" w:eastAsia="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Beëindiging</w:t>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De Overeenkomst wordt aangegaan voor de duur omschreven in Bijlage 1, waarna deze van rechtswege tot een einde komt zonder dat voorafgaande opzegging vereist is.</w:t>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Partijen zijn gerechtigd deze Overeenkomst zonder jegens de andere partij schadeplichtig te worden, tussentijds, zonder opgave van redenen, te beëindigen met inachtneming van de voor die partij geldende opzegtermijn zoals omschreven in Bijlage 1. Beëindiging dient schriftelijk per aangetekende post met bewijs van ontvangst van de ene partij aan de andere te geschieden. De hiervoor omschreven opzegtermijn gaat lopen op de dag van de schriftelijke opzegging.</w:t>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Iedere Partij is gerechtigd deze overeenkomst zonder jegens de andere partij schadeplichtig te worden met onmiddellijke ingang en zonder rechterlijke tussenkomst op te zeggen, indien:</w:t>
            </w:r>
          </w:p>
          <w:p w:rsidR="00104370" w:rsidRDefault="00104370" w:rsidP="00104370">
            <w:pPr>
              <w:pStyle w:val="ListParagraph"/>
              <w:numPr>
                <w:ilvl w:val="0"/>
                <w:numId w:val="15"/>
              </w:numPr>
              <w:spacing w:line="276" w:lineRule="auto"/>
              <w:jc w:val="both"/>
              <w:rPr>
                <w:rFonts w:ascii="Arial" w:hAnsi="Arial" w:cs="Arial"/>
                <w:spacing w:val="0"/>
                <w:sz w:val="20"/>
                <w:szCs w:val="20"/>
                <w:lang w:val="nl-NL"/>
              </w:rPr>
            </w:pPr>
            <w:r>
              <w:rPr>
                <w:rFonts w:ascii="Arial" w:hAnsi="Arial" w:cs="Arial"/>
                <w:spacing w:val="0"/>
                <w:sz w:val="20"/>
                <w:szCs w:val="20"/>
                <w:lang w:val="nl-NL"/>
              </w:rPr>
              <w:t>de andere partij aantoonbaar tekort is geschoten in de nakoming van (een van) zijn verplichtingen uit deze Overeenkomst;</w:t>
            </w:r>
          </w:p>
          <w:p w:rsidR="00104370" w:rsidRDefault="00104370" w:rsidP="00104370">
            <w:pPr>
              <w:pStyle w:val="ListParagraph"/>
              <w:numPr>
                <w:ilvl w:val="0"/>
                <w:numId w:val="15"/>
              </w:numPr>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(jegens) de andere partij een verzoek tot faillissement heeft (en/of is) ingediend, surséance van betaling of toepassing van de Wet schuldsanering natuurlijke personen heeft aangevraagd, of in liquidatie treedt; </w:t>
            </w:r>
            <w:r>
              <w:rPr>
                <w:rFonts w:ascii="Arial" w:hAnsi="Arial" w:cs="Arial"/>
                <w:spacing w:val="0"/>
                <w:sz w:val="20"/>
                <w:szCs w:val="20"/>
                <w:lang w:val="nl-NL"/>
              </w:rPr>
              <w:br/>
            </w:r>
            <w:r>
              <w:rPr>
                <w:rFonts w:ascii="Arial" w:hAnsi="Arial" w:cs="Arial"/>
                <w:spacing w:val="0"/>
                <w:sz w:val="20"/>
                <w:szCs w:val="20"/>
                <w:lang w:val="nl-NL"/>
              </w:rPr>
              <w:br/>
            </w:r>
            <w:r>
              <w:rPr>
                <w:rFonts w:ascii="Arial" w:hAnsi="Arial" w:cs="Arial"/>
                <w:spacing w:val="0"/>
                <w:sz w:val="20"/>
                <w:szCs w:val="20"/>
                <w:lang w:val="nl-NL"/>
              </w:rPr>
              <w:br/>
            </w:r>
            <w:r>
              <w:rPr>
                <w:rFonts w:ascii="Arial" w:hAnsi="Arial" w:cs="Arial"/>
                <w:spacing w:val="0"/>
                <w:sz w:val="20"/>
                <w:szCs w:val="20"/>
                <w:lang w:val="nl-NL"/>
              </w:rPr>
              <w:br/>
            </w:r>
          </w:p>
          <w:p w:rsidR="00104370" w:rsidRDefault="00104370" w:rsidP="00104370">
            <w:pPr>
              <w:pStyle w:val="ListParagraph"/>
              <w:numPr>
                <w:ilvl w:val="0"/>
                <w:numId w:val="15"/>
              </w:numPr>
              <w:spacing w:line="276" w:lineRule="auto"/>
              <w:rPr>
                <w:rFonts w:ascii="Arial" w:hAnsi="Arial" w:cs="Arial"/>
                <w:spacing w:val="0"/>
                <w:sz w:val="20"/>
                <w:szCs w:val="20"/>
                <w:lang w:val="nl-NL"/>
              </w:rPr>
            </w:pPr>
            <w:r>
              <w:rPr>
                <w:rFonts w:ascii="Arial" w:hAnsi="Arial" w:cs="Arial"/>
                <w:spacing w:val="0"/>
                <w:sz w:val="20"/>
                <w:szCs w:val="20"/>
                <w:lang w:val="nl-NL"/>
              </w:rPr>
              <w:t xml:space="preserve">op een (omvangrijk) deel van het vermogen van een van partijen en/of de (Eind)Cliënt beslag wordt gelegd dan wel (een deel) van dit vermogen wordt overgedragen aan een derde, waardoor de uitvoering van deze Overeenkomst dreigt te worden belemmerd. </w:t>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AG is gerechtigd deze Overeenkomst zonder schadeplichtig te worden, met onmiddellijke ingang en zonder rechterlijke tussenkomst op te zeggen, indien:</w:t>
            </w:r>
            <w:r>
              <w:rPr>
                <w:rFonts w:ascii="Arial" w:hAnsi="Arial" w:cs="Arial"/>
                <w:spacing w:val="0"/>
                <w:sz w:val="20"/>
                <w:szCs w:val="20"/>
                <w:lang w:val="nl-NL"/>
              </w:rPr>
              <w:br/>
            </w:r>
          </w:p>
          <w:p w:rsidR="00104370" w:rsidRDefault="00104370" w:rsidP="00104370">
            <w:pPr>
              <w:pStyle w:val="ListParagraph"/>
              <w:numPr>
                <w:ilvl w:val="0"/>
                <w:numId w:val="16"/>
              </w:numPr>
              <w:spacing w:line="276" w:lineRule="auto"/>
              <w:jc w:val="both"/>
              <w:rPr>
                <w:rFonts w:ascii="Arial" w:hAnsi="Arial" w:cs="Arial"/>
                <w:spacing w:val="0"/>
                <w:sz w:val="20"/>
                <w:szCs w:val="20"/>
                <w:lang w:val="nl-NL"/>
              </w:rPr>
            </w:pPr>
            <w:r>
              <w:rPr>
                <w:rFonts w:ascii="Arial" w:hAnsi="Arial" w:cs="Arial"/>
                <w:spacing w:val="0"/>
                <w:sz w:val="20"/>
                <w:szCs w:val="20"/>
                <w:lang w:val="nl-NL"/>
              </w:rPr>
              <w:lastRenderedPageBreak/>
              <w:t>de Zelfstandige om welke reden dan ook niet in staat is de opdracht uit te voeren voor een week of langer;</w:t>
            </w:r>
          </w:p>
          <w:p w:rsidR="00104370" w:rsidRDefault="00104370" w:rsidP="00104370">
            <w:pPr>
              <w:pStyle w:val="ListParagraph"/>
              <w:numPr>
                <w:ilvl w:val="0"/>
                <w:numId w:val="16"/>
              </w:numPr>
              <w:spacing w:line="276" w:lineRule="auto"/>
              <w:rPr>
                <w:rFonts w:ascii="Arial" w:hAnsi="Arial" w:cs="Arial"/>
                <w:spacing w:val="0"/>
                <w:sz w:val="20"/>
                <w:szCs w:val="20"/>
                <w:lang w:val="nl-NL"/>
              </w:rPr>
            </w:pPr>
            <w:r>
              <w:rPr>
                <w:rFonts w:ascii="Arial" w:hAnsi="Arial" w:cs="Arial"/>
                <w:spacing w:val="0"/>
                <w:sz w:val="20"/>
                <w:szCs w:val="20"/>
                <w:lang w:val="nl-NL"/>
              </w:rPr>
              <w:t>de (Eind)Cliënt AG ervan op de hoogte heeft gesteld dat de Vertegenwoordiger zich heeft misdragen op een wijze, die het voor de (Eind)Cliënt, naar  diens redelijke overtuiging, onaanvaardbaar maakt om gebruik te blijven maken van de Diensten, dan wel de Vertegenwoordiger niet voldoet aan de door de (Eind)Cliënt gestelde eisen en/of vaardigheden;</w:t>
            </w:r>
          </w:p>
          <w:p w:rsidR="00104370" w:rsidRDefault="00104370" w:rsidP="00104370">
            <w:pPr>
              <w:pStyle w:val="ListParagraph"/>
              <w:numPr>
                <w:ilvl w:val="0"/>
                <w:numId w:val="16"/>
              </w:numPr>
              <w:spacing w:line="276" w:lineRule="auto"/>
              <w:rPr>
                <w:rFonts w:ascii="Arial" w:hAnsi="Arial" w:cs="Arial"/>
                <w:spacing w:val="0"/>
                <w:sz w:val="20"/>
                <w:szCs w:val="20"/>
                <w:lang w:val="nl-NL"/>
              </w:rPr>
            </w:pPr>
            <w:r>
              <w:rPr>
                <w:rFonts w:ascii="Arial" w:hAnsi="Arial" w:cs="Arial"/>
                <w:spacing w:val="0"/>
                <w:sz w:val="20"/>
                <w:szCs w:val="20"/>
                <w:lang w:val="nl-NL"/>
              </w:rPr>
              <w:t>de Zelfstandige verdacht wordt van een strafbaar feit of veroordeeld wordt voor een strafbaar feit dat, naar de mening van AG, de reputatie van AG, aan haar gelieerde ondernemingen dan wel van de (Eind)Cliënt zou kunnen aantasten;</w:t>
            </w:r>
          </w:p>
          <w:p w:rsidR="00104370" w:rsidRDefault="00104370" w:rsidP="00104370">
            <w:pPr>
              <w:pStyle w:val="ListParagraph"/>
              <w:numPr>
                <w:ilvl w:val="0"/>
                <w:numId w:val="16"/>
              </w:numPr>
              <w:spacing w:line="276" w:lineRule="auto"/>
              <w:rPr>
                <w:rFonts w:ascii="Arial" w:hAnsi="Arial" w:cs="Arial"/>
                <w:spacing w:val="0"/>
                <w:sz w:val="20"/>
                <w:szCs w:val="20"/>
                <w:lang w:val="nl-NL"/>
              </w:rPr>
            </w:pPr>
            <w:r>
              <w:rPr>
                <w:rFonts w:ascii="Arial" w:hAnsi="Arial" w:cs="Arial"/>
                <w:spacing w:val="0"/>
                <w:sz w:val="20"/>
                <w:szCs w:val="20"/>
                <w:lang w:val="nl-NL"/>
              </w:rPr>
              <w:t xml:space="preserve">de (Eind)Cliënt enige verplichting jegens niet AG nakomt; </w:t>
            </w:r>
          </w:p>
          <w:p w:rsidR="00104370" w:rsidRDefault="00104370" w:rsidP="00104370">
            <w:pPr>
              <w:pStyle w:val="ListParagraph"/>
              <w:numPr>
                <w:ilvl w:val="0"/>
                <w:numId w:val="16"/>
              </w:numPr>
              <w:spacing w:line="276" w:lineRule="auto"/>
              <w:jc w:val="both"/>
              <w:rPr>
                <w:rFonts w:ascii="Arial" w:hAnsi="Arial" w:cs="Arial"/>
                <w:spacing w:val="0"/>
                <w:sz w:val="20"/>
                <w:szCs w:val="20"/>
                <w:lang w:val="nl-NL"/>
              </w:rPr>
            </w:pPr>
            <w:r>
              <w:rPr>
                <w:rFonts w:ascii="Arial" w:hAnsi="Arial" w:cs="Arial"/>
                <w:spacing w:val="0"/>
                <w:sz w:val="20"/>
                <w:szCs w:val="20"/>
                <w:lang w:val="nl-NL"/>
              </w:rPr>
              <w:t>de Zelfstandige om wat voor reden dan ook niet kan voldoen aan zijn verplichtingen uit hoofde van deze Overeenkomst;</w:t>
            </w:r>
          </w:p>
          <w:p w:rsidR="00104370" w:rsidRDefault="00104370" w:rsidP="00104370">
            <w:pPr>
              <w:pStyle w:val="ListParagraph"/>
              <w:numPr>
                <w:ilvl w:val="0"/>
                <w:numId w:val="16"/>
              </w:numPr>
              <w:spacing w:line="276" w:lineRule="auto"/>
              <w:jc w:val="both"/>
              <w:rPr>
                <w:rFonts w:ascii="Arial" w:hAnsi="Arial" w:cs="Arial"/>
                <w:spacing w:val="0"/>
                <w:sz w:val="20"/>
                <w:szCs w:val="20"/>
                <w:lang w:val="nl-NL"/>
              </w:rPr>
            </w:pPr>
            <w:r>
              <w:rPr>
                <w:rFonts w:ascii="Arial" w:hAnsi="Arial" w:cs="Arial"/>
                <w:spacing w:val="0"/>
                <w:sz w:val="20"/>
                <w:szCs w:val="20"/>
                <w:lang w:val="nl-NL"/>
              </w:rPr>
              <w:t>de Vertegenwoordiger niet blijkt te voldoen aan de door Zelfstandige van hem opgegeven kennis, ervaring of kunde, zulks ter beoordeling van AG en/of (Eind)Cliënt;</w:t>
            </w:r>
          </w:p>
          <w:p w:rsidR="00104370" w:rsidRDefault="00104370" w:rsidP="00104370">
            <w:pPr>
              <w:pStyle w:val="ListParagraph"/>
              <w:numPr>
                <w:ilvl w:val="0"/>
                <w:numId w:val="16"/>
              </w:numPr>
              <w:spacing w:line="276" w:lineRule="auto"/>
              <w:jc w:val="both"/>
              <w:rPr>
                <w:rFonts w:ascii="Arial" w:hAnsi="Arial" w:cs="Arial"/>
                <w:spacing w:val="0"/>
                <w:sz w:val="20"/>
                <w:szCs w:val="20"/>
                <w:lang w:val="nl-NL"/>
              </w:rPr>
            </w:pPr>
            <w:r>
              <w:rPr>
                <w:rFonts w:ascii="Arial" w:hAnsi="Arial" w:cs="Arial"/>
                <w:spacing w:val="0"/>
                <w:sz w:val="20"/>
                <w:szCs w:val="20"/>
                <w:lang w:val="nl-NL"/>
              </w:rPr>
              <w:t>de overeenkomst dan wel opdracht tussen AG en de (Eind)Cliënt, op grond waarvan onderhavige overeenkomst werd gemaakt, om welke reden dan ook eindigt;</w:t>
            </w:r>
          </w:p>
          <w:p w:rsidR="00104370" w:rsidRDefault="00104370" w:rsidP="00104370">
            <w:pPr>
              <w:pStyle w:val="ListParagraph"/>
              <w:numPr>
                <w:ilvl w:val="0"/>
                <w:numId w:val="16"/>
              </w:numPr>
              <w:spacing w:line="276" w:lineRule="auto"/>
              <w:jc w:val="both"/>
              <w:rPr>
                <w:rFonts w:ascii="Arial" w:hAnsi="Arial" w:cs="Arial"/>
                <w:spacing w:val="0"/>
                <w:sz w:val="20"/>
                <w:szCs w:val="20"/>
                <w:lang w:val="nl-NL"/>
              </w:rPr>
            </w:pPr>
            <w:r>
              <w:rPr>
                <w:rFonts w:ascii="Arial" w:hAnsi="Arial" w:cs="Arial"/>
                <w:spacing w:val="0"/>
                <w:sz w:val="20"/>
                <w:szCs w:val="20"/>
                <w:lang w:val="nl-NL"/>
              </w:rPr>
              <w:t>een of meer van de stukken vermeld bij artikel 2.8 sub d tot en met f niet langer geldig is en niet direct aansluitend door een kopie van een geldig stuk is vervangen;</w:t>
            </w:r>
          </w:p>
          <w:p w:rsidR="00104370" w:rsidRDefault="00104370" w:rsidP="00104370">
            <w:pPr>
              <w:pStyle w:val="ListParagraph"/>
              <w:numPr>
                <w:ilvl w:val="0"/>
                <w:numId w:val="16"/>
              </w:numPr>
              <w:spacing w:line="276" w:lineRule="auto"/>
              <w:rPr>
                <w:rFonts w:ascii="Arial" w:hAnsi="Arial" w:cs="Arial"/>
                <w:spacing w:val="0"/>
                <w:sz w:val="20"/>
                <w:szCs w:val="20"/>
                <w:lang w:val="nl-NL"/>
              </w:rPr>
            </w:pPr>
            <w:r>
              <w:rPr>
                <w:rFonts w:ascii="Arial" w:hAnsi="Arial" w:cs="Arial"/>
                <w:spacing w:val="0"/>
                <w:sz w:val="20"/>
                <w:szCs w:val="20"/>
                <w:lang w:val="nl-NL"/>
              </w:rPr>
              <w:t>blijkt dat de Zelfstandige de totstandkoming van de Overeenkomst heeft getracht te beïnvloeden of beïnvloed heeft door het (doen) aanbieden of verstrekken van een persoonlijk voordeel aan (een) medewerker(s) van AG en/of (Eind)Cliënt of aan enig ander persoon die in enigerlei relatie staat tot AG en die betrokken is geweest bij de totstandkoming van de Overeenkomst.</w:t>
            </w:r>
            <w:r>
              <w:rPr>
                <w:rFonts w:ascii="Arial" w:hAnsi="Arial" w:cs="Arial"/>
                <w:spacing w:val="0"/>
                <w:sz w:val="20"/>
                <w:szCs w:val="20"/>
                <w:lang w:val="nl-NL"/>
              </w:rPr>
              <w:br/>
            </w:r>
          </w:p>
          <w:p w:rsidR="00104370" w:rsidRDefault="00104370" w:rsidP="00104370">
            <w:pPr>
              <w:pStyle w:val="ListParagraph"/>
              <w:numPr>
                <w:ilvl w:val="1"/>
                <w:numId w:val="11"/>
              </w:numPr>
              <w:spacing w:line="276" w:lineRule="auto"/>
              <w:rPr>
                <w:rFonts w:ascii="Arial" w:hAnsi="Arial" w:cs="Arial"/>
                <w:spacing w:val="0"/>
                <w:sz w:val="20"/>
                <w:szCs w:val="20"/>
                <w:lang w:val="nl-NL"/>
              </w:rPr>
            </w:pPr>
            <w:r>
              <w:rPr>
                <w:rFonts w:ascii="Arial" w:hAnsi="Arial" w:cs="Arial"/>
                <w:spacing w:val="0"/>
                <w:sz w:val="20"/>
                <w:szCs w:val="20"/>
                <w:lang w:val="nl-NL"/>
              </w:rPr>
              <w:t xml:space="preserve">Bij verlening van Diensten na de datum van (be)ëindiging van de Overeenkomst op uitdrukkelijk verzoek van AG, wordt de Overeenkomst geacht te zijn verlengd voor een aanvullende periode totdat een  nieuwe Bijlage 1 is ondertekend of partijen daartoe een nadere overeenkomst zijn aangegaan (de "Fictieve Periode"). De daarin vervatte voorwaarden worden geacht van toepassing te zijn op de door de </w:t>
            </w:r>
            <w:r>
              <w:rPr>
                <w:rFonts w:ascii="Arial" w:hAnsi="Arial" w:cs="Arial"/>
                <w:spacing w:val="0"/>
                <w:sz w:val="20"/>
                <w:szCs w:val="20"/>
                <w:lang w:val="nl-NL"/>
              </w:rPr>
              <w:lastRenderedPageBreak/>
              <w:t>Zelfstandige gedurende de Fictieve Periode geleverde Diensten of overige diensten. AG kan de Overeenkomst tijdens de Fictieve Periode met onmiddellijke opzeggen zonder opgaaf van reden en zonder schadeplichtige te worden jegens de Zelfstandige.</w:t>
            </w:r>
          </w:p>
          <w:p w:rsidR="00104370" w:rsidRDefault="00104370" w:rsidP="000E300D">
            <w:pPr>
              <w:pStyle w:val="ListParagraph"/>
              <w:suppressAutoHyphens/>
              <w:spacing w:line="276" w:lineRule="auto"/>
              <w:ind w:left="0"/>
              <w:jc w:val="both"/>
              <w:rPr>
                <w:rFonts w:ascii="Arial" w:hAnsi="Arial" w:cs="Arial"/>
                <w:b/>
                <w:spacing w:val="0"/>
                <w:sz w:val="20"/>
                <w:szCs w:val="20"/>
                <w:lang w:val="nl-NL"/>
              </w:rPr>
            </w:pPr>
            <w:r>
              <w:rPr>
                <w:rFonts w:ascii="Arial" w:hAnsi="Arial" w:cs="Arial"/>
                <w:b/>
                <w:spacing w:val="0"/>
                <w:sz w:val="20"/>
                <w:szCs w:val="20"/>
                <w:lang w:val="nl-NL"/>
              </w:rPr>
              <w:br/>
            </w: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Aansprakelijkheid, verplichtingen en vrijwaringen</w:t>
            </w:r>
          </w:p>
          <w:p w:rsidR="00104370" w:rsidRDefault="00104370" w:rsidP="00104370">
            <w:pPr>
              <w:numPr>
                <w:ilvl w:val="1"/>
                <w:numId w:val="11"/>
              </w:numPr>
              <w:suppressAutoHyphens/>
              <w:spacing w:line="276" w:lineRule="auto"/>
              <w:jc w:val="both"/>
              <w:rPr>
                <w:rFonts w:ascii="Arial" w:hAnsi="Arial" w:cs="Arial"/>
                <w:i/>
                <w:sz w:val="20"/>
                <w:szCs w:val="20"/>
                <w:lang w:val="nl-NL"/>
              </w:rPr>
            </w:pPr>
            <w:r>
              <w:rPr>
                <w:rFonts w:ascii="Arial" w:hAnsi="Arial" w:cs="Arial"/>
                <w:sz w:val="20"/>
                <w:szCs w:val="20"/>
                <w:lang w:val="nl-NL"/>
              </w:rPr>
              <w:t>De Zelfstandige verplicht zich om op eerste verzoek van AG mee te werken aan de door AG te treffen maatrelen ter voorkoming of beperking van de mogelijke aansprakelijkheid van AG en/of (Eind)Cliënt voor de betaling van loonheffingen en/of omzetbelasting in het kader van de Wet Ketenaansprakelijkheid (hoofdstuk 6 van de Invorderingswet 1990). Deze maatregelen kunnen onder meer bestaan uit het overleggen van door de Belastingdienst verstrekte recente verklaringen van betalingsgedrag aan de Zelfstandige of betalingen op de g-rekening van de Zelfstandige ter hoogte van 40%</w:t>
            </w:r>
            <w:r>
              <w:rPr>
                <w:rStyle w:val="CommentReference"/>
                <w:sz w:val="20"/>
                <w:szCs w:val="20"/>
                <w:lang w:val="nl-NL"/>
              </w:rPr>
              <w:t xml:space="preserve"> </w:t>
            </w:r>
            <w:r>
              <w:rPr>
                <w:rFonts w:ascii="Arial" w:hAnsi="Arial" w:cs="Arial"/>
                <w:sz w:val="20"/>
                <w:szCs w:val="20"/>
                <w:lang w:val="nl-NL"/>
              </w:rPr>
              <w:t xml:space="preserve"> van het honorarium</w:t>
            </w:r>
            <w:r>
              <w:rPr>
                <w:rFonts w:ascii="Arial" w:hAnsi="Arial" w:cs="Arial"/>
                <w:i/>
                <w:sz w:val="20"/>
                <w:szCs w:val="20"/>
                <w:lang w:val="nl-NL"/>
              </w:rPr>
              <w:t>.</w:t>
            </w:r>
          </w:p>
          <w:p w:rsidR="00104370" w:rsidRDefault="00104370" w:rsidP="000E300D">
            <w:pPr>
              <w:suppressAutoHyphens/>
              <w:spacing w:line="276" w:lineRule="auto"/>
              <w:jc w:val="both"/>
              <w:rPr>
                <w:rFonts w:ascii="Arial" w:hAnsi="Arial" w:cs="Arial"/>
                <w:i/>
                <w:sz w:val="20"/>
                <w:szCs w:val="20"/>
                <w:lang w:val="nl-NL"/>
              </w:rPr>
            </w:pPr>
          </w:p>
          <w:p w:rsidR="00104370" w:rsidRDefault="00104370" w:rsidP="000E300D">
            <w:pPr>
              <w:suppressAutoHyphens/>
              <w:spacing w:line="276" w:lineRule="auto"/>
              <w:jc w:val="both"/>
              <w:rPr>
                <w:rFonts w:ascii="Arial" w:hAnsi="Arial" w:cs="Arial"/>
                <w:i/>
                <w:sz w:val="20"/>
                <w:szCs w:val="20"/>
                <w:lang w:val="nl-NL"/>
              </w:rPr>
            </w:pP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Indien AG en/of de (Eind)cliënt wordt aangeslagen en/of (mede) aansprakelijk wordt gesteld voor betaling van belastingen, premies werknemersverzekeringen, eventuele pensioenpremies en/of daarmee verband houdende kosten, interesten en/of boetes verband houdende met de door de Zelfstandige (of de door hem ingeschakelde derden) verrichte Diensten, zal de Zelfstandige AG respectievelijk de (Eind)Cliënt ter zake volledig vrijwaren en zal AG respectievelijk de (Eind)Cliënt de Zelfstandige in vrijwaring kunnen oproepen. De Zelfstandige verplicht zich voorts om mee te werken, en waar nodig de benodigde informatie te verstrekken, om eventuele claims van de Belastingdienst en/of andere derden (waaronder pensioenfondsen) af te wenden, dan wel tot een minimum te beperken. De Zelfstandige verplicht zich tot slot AG respectievelijk de (Eind)Cliënt schadeloos te stellen voor de geleden schade indien er een aansprakelijkheidsstelling van AG respectievelijk de (Eind)Cliënt volgt, daaronder begrepen de kosten van eventuele juridische ondersteuning.</w:t>
            </w:r>
          </w:p>
          <w:p w:rsidR="00104370" w:rsidRDefault="00104370" w:rsidP="00104370">
            <w:pPr>
              <w:numPr>
                <w:ilvl w:val="1"/>
                <w:numId w:val="11"/>
              </w:numPr>
              <w:suppressAutoHyphens/>
              <w:spacing w:line="276" w:lineRule="auto"/>
              <w:jc w:val="both"/>
              <w:rPr>
                <w:rFonts w:ascii="Arial" w:hAnsi="Arial" w:cs="Arial"/>
                <w:sz w:val="20"/>
                <w:szCs w:val="20"/>
                <w:lang w:val="nl-NL"/>
              </w:rPr>
            </w:pPr>
            <w:r w:rsidRPr="00E92ADB">
              <w:rPr>
                <w:rFonts w:ascii="Arial" w:hAnsi="Arial" w:cs="Arial"/>
                <w:sz w:val="20"/>
                <w:szCs w:val="20"/>
                <w:lang w:val="nl-NL"/>
              </w:rPr>
              <w:t xml:space="preserve">Indien AG zelf de hierboven in artikel 10.2 genoemde financiële verplichtingen jegens de Belastingdienst en/of het (bedrijfstak)pensioenfonds is nagekomen, is hij gerechtigd de daarmee gemoeide bedragen te </w:t>
            </w:r>
            <w:r w:rsidRPr="00E92ADB">
              <w:rPr>
                <w:rFonts w:ascii="Arial" w:hAnsi="Arial" w:cs="Arial"/>
                <w:sz w:val="20"/>
                <w:szCs w:val="20"/>
                <w:lang w:val="nl-NL"/>
              </w:rPr>
              <w:lastRenderedPageBreak/>
              <w:t>verrekenen met hetgeen hij ingevolge deze Overeenkomst aan de Zelfstandige verschuldigd is.</w:t>
            </w:r>
          </w:p>
          <w:p w:rsidR="00104370" w:rsidRPr="007E26D6" w:rsidRDefault="00104370" w:rsidP="000E300D">
            <w:pPr>
              <w:suppressAutoHyphens/>
              <w:spacing w:line="276" w:lineRule="auto"/>
              <w:ind w:left="567"/>
              <w:jc w:val="both"/>
              <w:rPr>
                <w:rFonts w:ascii="Arial" w:hAnsi="Arial" w:cs="Arial"/>
                <w:sz w:val="20"/>
                <w:szCs w:val="20"/>
                <w:lang w:val="nl-NL"/>
              </w:rPr>
            </w:pPr>
          </w:p>
          <w:p w:rsidR="00104370" w:rsidRPr="00F36FE5" w:rsidRDefault="00104370" w:rsidP="00104370">
            <w:pPr>
              <w:pStyle w:val="ListParagraph"/>
              <w:numPr>
                <w:ilvl w:val="1"/>
                <w:numId w:val="11"/>
              </w:numPr>
              <w:spacing w:line="276" w:lineRule="auto"/>
              <w:jc w:val="both"/>
              <w:rPr>
                <w:rFonts w:ascii="Arial" w:hAnsi="Arial" w:cs="Arial"/>
                <w:i/>
                <w:spacing w:val="0"/>
                <w:sz w:val="20"/>
                <w:szCs w:val="20"/>
                <w:lang w:val="nl-NL"/>
              </w:rPr>
            </w:pPr>
            <w:r>
              <w:rPr>
                <w:rFonts w:ascii="Arial" w:hAnsi="Arial" w:cs="Arial"/>
                <w:spacing w:val="0"/>
                <w:sz w:val="20"/>
                <w:szCs w:val="20"/>
                <w:lang w:val="nl-NL"/>
              </w:rPr>
              <w:t>Indien AG en/of de (Eind)Cliënt in verband met de verrichte Diensten door de Zelfstandige (of door hem ingeschakelde derden) door de Inspectie SZW en/of een andere instantie een of meer boetes krijgt opgelegd wegens overtreding van het inlenersverbod als bedoeld in artikel 7a lid 2 Wet allocatie arbeidskrachten door intermediairs (Waadi), de Arbeidstijdenwet (en/of het Arbeidstijdenbesluit), de Wet minimumloon en minimumvakantiebijslag (Wmm) en/of de Wet Aanpak Schijnconstructies (WAS), zal de Zelfstandige het totaalbedrag van deze boete(s), inclusief eventuele verhogingen en interesten, alsmede de juridische kosten voortvloeiende uit het eventuele verweer tegen deze boete(s) aan AG respectievelijk de Eind(Cliënt) vergoeden.</w:t>
            </w:r>
            <w:r>
              <w:rPr>
                <w:rFonts w:ascii="Arial" w:hAnsi="Arial" w:cs="Arial"/>
                <w:spacing w:val="0"/>
                <w:sz w:val="20"/>
                <w:szCs w:val="20"/>
                <w:lang w:val="nl-NL"/>
              </w:rPr>
              <w:br/>
            </w:r>
          </w:p>
          <w:p w:rsidR="00104370" w:rsidRPr="00F36FE5" w:rsidRDefault="00104370" w:rsidP="000E300D">
            <w:pPr>
              <w:pStyle w:val="ListParagraph"/>
              <w:rPr>
                <w:rFonts w:ascii="Arial" w:hAnsi="Arial" w:cs="Arial"/>
                <w:i/>
                <w:spacing w:val="0"/>
                <w:sz w:val="20"/>
                <w:szCs w:val="20"/>
                <w:lang w:val="nl-NL"/>
              </w:rPr>
            </w:pPr>
          </w:p>
          <w:p w:rsidR="00104370" w:rsidRPr="00F36FE5" w:rsidRDefault="00104370" w:rsidP="000E300D">
            <w:pPr>
              <w:spacing w:line="276" w:lineRule="auto"/>
              <w:jc w:val="both"/>
              <w:rPr>
                <w:rFonts w:ascii="Arial" w:hAnsi="Arial" w:cs="Arial"/>
                <w:i/>
                <w:sz w:val="20"/>
                <w:szCs w:val="20"/>
                <w:lang w:val="nl-NL"/>
              </w:rPr>
            </w:pPr>
          </w:p>
          <w:p w:rsidR="00104370" w:rsidRPr="00F36FE5" w:rsidRDefault="00104370" w:rsidP="00104370">
            <w:pPr>
              <w:pStyle w:val="ListParagraph"/>
              <w:numPr>
                <w:ilvl w:val="1"/>
                <w:numId w:val="11"/>
              </w:numPr>
              <w:spacing w:line="276" w:lineRule="auto"/>
              <w:jc w:val="both"/>
              <w:rPr>
                <w:rFonts w:ascii="Arial" w:hAnsi="Arial" w:cs="Arial"/>
                <w:spacing w:val="0"/>
                <w:sz w:val="20"/>
                <w:szCs w:val="20"/>
                <w:lang w:val="nl-NL"/>
              </w:rPr>
            </w:pPr>
            <w:r w:rsidRPr="00BB15D2">
              <w:rPr>
                <w:rFonts w:ascii="Arial" w:hAnsi="Arial" w:cs="Arial"/>
                <w:spacing w:val="0"/>
                <w:sz w:val="20"/>
                <w:szCs w:val="20"/>
                <w:lang w:val="nl-NL"/>
              </w:rPr>
              <w:t>Zelfstandige is aansprakelijk voor alle schade die door hemzelf of door hem ingeschakelde derden wordt toegebracht aan AG en/of (Eind)Cliënt, of aan derden bij de uitvoering van de werkzaamheden van deze Overeenkomst. Zelfstandige is eveneens aansprakelijk voor alle schade van AG en/of (Eind)Client en/of derden die het gevolg is van het feit dat Zelfstandige zijn verplichtingen in verband met de overeenkomst niet of niet voldoende is nagekomen</w:t>
            </w:r>
            <w:r>
              <w:rPr>
                <w:rFonts w:ascii="Arial" w:hAnsi="Arial" w:cs="Arial"/>
                <w:spacing w:val="0"/>
                <w:sz w:val="20"/>
                <w:szCs w:val="20"/>
                <w:lang w:val="nl-NL"/>
              </w:rPr>
              <w:t>.</w:t>
            </w:r>
            <w:r w:rsidRPr="00F36FE5">
              <w:rPr>
                <w:rFonts w:ascii="Arial" w:hAnsi="Arial" w:cs="Arial"/>
                <w:spacing w:val="0"/>
                <w:sz w:val="20"/>
                <w:szCs w:val="20"/>
                <w:lang w:val="nl-NL"/>
              </w:rPr>
              <w:br/>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AG aanvaardt geen aansprakelijkheid voor, en de Zelfstandige zal AG vrijwaren tegen, elke vordering of eis, die tegen AG mocht worden ingesteld ter zake van ziekte, letsel en/of overlijden van de door de Zelfstandige ingeschakelde derde(n) en/of verlies en/of schade aan de eigendommen van de door de Zelfstandige ingeschakelde derde(n) dan wel van de Zelfstandige zelf, behoudens situaties waarbij de vordering of eis het gevolg is van het handelen van AG zelf. </w:t>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AG moet de Zelfstandige alle niet aan de Zelfstandige toe te rekenen schade vergoeden die deze in verband met de uitvoering van de opdracht lijdt ten gevolge van de verwezenlijking van het aan de opdracht verbonden bijzonder gevaar dat de risico’s, welke de uitoefening van het beroep van Zelfstandige naar zijn aard meebrengt, te buiten gaan.</w:t>
            </w:r>
          </w:p>
          <w:p w:rsidR="00104370" w:rsidRDefault="00104370" w:rsidP="000E300D">
            <w:pPr>
              <w:pStyle w:val="ListParagraph"/>
              <w:spacing w:line="276" w:lineRule="auto"/>
              <w:ind w:left="567"/>
              <w:jc w:val="both"/>
              <w:rPr>
                <w:rFonts w:ascii="Arial" w:hAnsi="Arial" w:cs="Arial"/>
                <w:spacing w:val="0"/>
                <w:sz w:val="20"/>
                <w:szCs w:val="20"/>
                <w:lang w:val="nl-NL"/>
              </w:rPr>
            </w:pP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lastRenderedPageBreak/>
              <w:t>De enkelvoudige totale aansprakelijkheid van AG jegens de Zelfstandige in verband met de Overeenkomst is beperkt tot EUR 20.000.</w:t>
            </w:r>
          </w:p>
          <w:p w:rsidR="00104370" w:rsidRDefault="00104370" w:rsidP="000E300D">
            <w:pPr>
              <w:pStyle w:val="ListParagraph"/>
              <w:spacing w:line="276" w:lineRule="auto"/>
              <w:jc w:val="both"/>
              <w:rPr>
                <w:rFonts w:ascii="Arial" w:hAnsi="Arial" w:cs="Arial"/>
                <w:spacing w:val="0"/>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Boete</w:t>
            </w:r>
          </w:p>
          <w:p w:rsidR="00104370" w:rsidRDefault="00104370" w:rsidP="000E300D">
            <w:pPr>
              <w:pStyle w:val="ListParagraph"/>
              <w:spacing w:line="276" w:lineRule="auto"/>
              <w:jc w:val="both"/>
              <w:rPr>
                <w:rFonts w:ascii="Arial" w:hAnsi="Arial" w:cs="Arial"/>
                <w:spacing w:val="0"/>
                <w:sz w:val="20"/>
                <w:szCs w:val="20"/>
                <w:lang w:val="nl-NL"/>
              </w:rPr>
            </w:pPr>
            <w:r w:rsidRPr="00BB15D2">
              <w:rPr>
                <w:rFonts w:ascii="Arial" w:hAnsi="Arial" w:cs="Arial"/>
                <w:sz w:val="20"/>
                <w:szCs w:val="20"/>
                <w:lang w:val="nl-NL"/>
              </w:rPr>
              <w:t>Bij overtreding van hetgeen is bepaald in artikelen 4, 5, 6, 7.4 en 7.5, verbeurt de Zelfstandige aan AG een direct opeisbare boete van € 5.000,00 per overtreding en € 1000,00 voor iedere dag dat de overtreding voortduurt. Deze boete(s) laat onverlet het recht van AG om in plaats van de boete(s) volledige schadevergoeding, nakoming van de verplichting(en), onmiddellijke beëindiging van de Overeenkomst (voor zover deze nog voortduurt) alsmede enig ander recht dat AG heeft in te stellen. Een ingebrekestelling is niet vereist.</w:t>
            </w:r>
          </w:p>
          <w:p w:rsidR="00104370" w:rsidRDefault="00104370" w:rsidP="000E300D">
            <w:pPr>
              <w:pStyle w:val="ListParagraph"/>
              <w:spacing w:line="276" w:lineRule="auto"/>
              <w:rPr>
                <w:rFonts w:ascii="Arial" w:hAnsi="Arial" w:cs="Arial"/>
                <w:spacing w:val="0"/>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Inschakeling derden</w:t>
            </w:r>
          </w:p>
          <w:p w:rsidR="00104370" w:rsidRDefault="00104370" w:rsidP="00104370">
            <w:pPr>
              <w:pStyle w:val="ListParagraph"/>
              <w:numPr>
                <w:ilvl w:val="1"/>
                <w:numId w:val="11"/>
              </w:numPr>
              <w:suppressAutoHyphens/>
              <w:spacing w:line="276" w:lineRule="auto"/>
              <w:jc w:val="both"/>
              <w:rPr>
                <w:rFonts w:ascii="Arial" w:hAnsi="Arial" w:cs="Arial"/>
                <w:b/>
                <w:smallCaps/>
                <w:spacing w:val="0"/>
                <w:sz w:val="20"/>
                <w:szCs w:val="20"/>
                <w:lang w:val="nl-NL"/>
              </w:rPr>
            </w:pPr>
            <w:r>
              <w:rPr>
                <w:rFonts w:ascii="Arial" w:hAnsi="Arial" w:cs="Arial"/>
                <w:spacing w:val="0"/>
                <w:sz w:val="20"/>
                <w:szCs w:val="20"/>
                <w:lang w:val="nl-NL"/>
              </w:rPr>
              <w:t>De Zelfstandige zal in het geval van het inschakelen van een derde voor de levering van de Diensten in het contract met deze derde artikelen met dezelfde inhoud en strekking opnemen als die van de artikelen 4, 5, 6, 7, 8, 10 en 11 en die artikelen zo formuleren dat AG daar rechtstreeks een beroep op kan doen.</w:t>
            </w:r>
            <w:r>
              <w:rPr>
                <w:rFonts w:ascii="Arial" w:hAnsi="Arial" w:cs="Arial"/>
                <w:spacing w:val="0"/>
                <w:sz w:val="20"/>
                <w:szCs w:val="20"/>
                <w:lang w:val="nl-NL"/>
              </w:rPr>
              <w:br/>
            </w:r>
          </w:p>
          <w:p w:rsidR="00104370" w:rsidRDefault="00104370" w:rsidP="00104370">
            <w:pPr>
              <w:pStyle w:val="ListParagraph"/>
              <w:numPr>
                <w:ilvl w:val="1"/>
                <w:numId w:val="11"/>
              </w:numPr>
              <w:suppressAutoHyphens/>
              <w:spacing w:line="276" w:lineRule="auto"/>
              <w:jc w:val="both"/>
              <w:rPr>
                <w:rFonts w:ascii="Arial" w:hAnsi="Arial" w:cs="Arial"/>
                <w:b/>
                <w:smallCaps/>
                <w:spacing w:val="0"/>
                <w:sz w:val="20"/>
                <w:szCs w:val="20"/>
                <w:lang w:val="nl-NL"/>
              </w:rPr>
            </w:pPr>
            <w:r>
              <w:rPr>
                <w:rFonts w:ascii="Arial" w:hAnsi="Arial" w:cs="Arial"/>
                <w:spacing w:val="0"/>
                <w:sz w:val="20"/>
                <w:szCs w:val="20"/>
                <w:lang w:val="nl-NL"/>
              </w:rPr>
              <w:t>Het inschakelen van een derde door de Zelfstandige kan nooit een vervanging van de Zelfstandige inhouden.</w:t>
            </w:r>
          </w:p>
          <w:p w:rsidR="00104370" w:rsidRDefault="00104370" w:rsidP="000E300D">
            <w:pPr>
              <w:suppressAutoHyphens/>
              <w:spacing w:line="276" w:lineRule="auto"/>
              <w:ind w:left="567"/>
              <w:jc w:val="both"/>
              <w:rPr>
                <w:rFonts w:ascii="Arial" w:hAnsi="Arial" w:cs="Arial"/>
                <w:b/>
                <w:smallCaps/>
                <w:sz w:val="20"/>
                <w:szCs w:val="20"/>
                <w:lang w:val="nl-NL"/>
              </w:rPr>
            </w:pPr>
          </w:p>
          <w:p w:rsidR="00104370" w:rsidRDefault="00104370" w:rsidP="00104370">
            <w:pPr>
              <w:numPr>
                <w:ilvl w:val="0"/>
                <w:numId w:val="11"/>
              </w:numPr>
              <w:suppressAutoHyphens/>
              <w:spacing w:line="276" w:lineRule="auto"/>
              <w:jc w:val="both"/>
              <w:rPr>
                <w:rFonts w:ascii="Arial" w:hAnsi="Arial" w:cs="Arial"/>
                <w:b/>
                <w:smallCaps/>
                <w:sz w:val="20"/>
                <w:szCs w:val="20"/>
                <w:lang w:val="nl-NL"/>
              </w:rPr>
            </w:pPr>
            <w:r>
              <w:rPr>
                <w:rFonts w:ascii="Arial" w:hAnsi="Arial" w:cs="Arial"/>
                <w:b/>
                <w:smallCaps/>
                <w:sz w:val="20"/>
                <w:szCs w:val="20"/>
                <w:lang w:val="nl-NL"/>
              </w:rPr>
              <w:t>overige bepalingen</w:t>
            </w:r>
          </w:p>
          <w:p w:rsidR="00104370" w:rsidRDefault="00104370" w:rsidP="00104370">
            <w:pPr>
              <w:pStyle w:val="ListParagraph"/>
              <w:numPr>
                <w:ilvl w:val="1"/>
                <w:numId w:val="11"/>
              </w:numPr>
              <w:suppressAutoHyphens/>
              <w:spacing w:line="276" w:lineRule="auto"/>
              <w:jc w:val="both"/>
              <w:rPr>
                <w:rFonts w:ascii="Arial" w:hAnsi="Arial" w:cs="Arial"/>
                <w:spacing w:val="0"/>
                <w:sz w:val="20"/>
                <w:szCs w:val="20"/>
                <w:lang w:val="nl-NL"/>
              </w:rPr>
            </w:pPr>
            <w:r>
              <w:rPr>
                <w:rFonts w:ascii="Arial" w:hAnsi="Arial" w:cs="Arial"/>
                <w:spacing w:val="0"/>
                <w:sz w:val="20"/>
                <w:szCs w:val="20"/>
                <w:lang w:val="nl-NL"/>
              </w:rPr>
              <w:t>Op deze Overeenkomst zijn geen algemene voorwaarden van partijen van toepassing. Deze Overeenkomst vervangt alle eerdere afspraken, offertes, voorstellen en activiteiten tussen partijen en betreft de volledige verzameling afspraken tussen partijen.</w:t>
            </w:r>
          </w:p>
          <w:p w:rsidR="00104370" w:rsidRDefault="00104370" w:rsidP="00104370">
            <w:pPr>
              <w:numPr>
                <w:ilvl w:val="1"/>
                <w:numId w:val="11"/>
              </w:numPr>
              <w:suppressAutoHyphens/>
              <w:spacing w:line="276" w:lineRule="auto"/>
              <w:jc w:val="both"/>
              <w:rPr>
                <w:rFonts w:ascii="Arial" w:hAnsi="Arial" w:cs="Arial"/>
                <w:sz w:val="20"/>
                <w:szCs w:val="20"/>
                <w:lang w:val="nl-NL"/>
              </w:rPr>
            </w:pPr>
            <w:r>
              <w:rPr>
                <w:rFonts w:ascii="Arial" w:hAnsi="Arial" w:cs="Arial"/>
                <w:sz w:val="20"/>
                <w:szCs w:val="20"/>
                <w:lang w:val="nl-NL"/>
              </w:rPr>
              <w:t>Indien een of meer bepalingen van deze Overeenkomst nietig of niet-afdwingbaar zijn, blijven de overige bepalingen van de overeenkomst van kracht. De strekking van de Overeenkomst blijft in een dergelijk geval zoveel mogelijk gehandhaafd. Wijzigingen van of aanvullingen op deze Overeenkomst zijn slechts geldig voor zover schriftelijk tussen partijen is overeengekomen en voor zover de wijzigingen geen afbreuk doen aan de Overeenkomst.</w:t>
            </w:r>
          </w:p>
          <w:p w:rsidR="00104370"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 xml:space="preserve">Alle bijlagen bij deze Overeenkomst, maken integraal onderdeel uit van deze Overeenkomst. Bij tegenstrijdigheid tussen bepalingen in enige bijlage en </w:t>
            </w:r>
            <w:r>
              <w:rPr>
                <w:rFonts w:ascii="Arial" w:hAnsi="Arial" w:cs="Arial"/>
                <w:spacing w:val="0"/>
                <w:sz w:val="20"/>
                <w:szCs w:val="20"/>
                <w:lang w:val="nl-NL"/>
              </w:rPr>
              <w:lastRenderedPageBreak/>
              <w:t xml:space="preserve">deze Overeenkomst, prevaleren de bepalingen in deze Overeenkomst. Deze Overeenkomst en eventuele bijlage(n) kunnen in een andere taal dan de Nederlandse taal worden opgesteld en tussen partijen worden overeengekomen. In geval van strijdigheid tussen de </w:t>
            </w:r>
            <w:r w:rsidRPr="00B27A6A">
              <w:rPr>
                <w:rFonts w:ascii="Arial" w:hAnsi="Arial" w:cs="Arial"/>
                <w:spacing w:val="0"/>
                <w:sz w:val="20"/>
                <w:szCs w:val="20"/>
                <w:lang w:val="nl-NL"/>
              </w:rPr>
              <w:t>Nederlandse tekst</w:t>
            </w:r>
            <w:r>
              <w:rPr>
                <w:rFonts w:ascii="Arial" w:hAnsi="Arial" w:cs="Arial"/>
                <w:spacing w:val="0"/>
                <w:sz w:val="20"/>
                <w:szCs w:val="20"/>
                <w:lang w:val="nl-NL"/>
              </w:rPr>
              <w:t xml:space="preserve"> en de vertaalde tekst, geldt dat de Engelse tekst te allen tijde doorslaggevend is; elke vertaling in een andere taal is louter indicatief.</w:t>
            </w:r>
          </w:p>
          <w:p w:rsidR="00104370" w:rsidRPr="00B27A6A" w:rsidRDefault="00104370" w:rsidP="00104370">
            <w:pPr>
              <w:pStyle w:val="ListParagraph"/>
              <w:numPr>
                <w:ilvl w:val="1"/>
                <w:numId w:val="11"/>
              </w:numPr>
              <w:spacing w:line="276" w:lineRule="auto"/>
              <w:jc w:val="both"/>
              <w:rPr>
                <w:rFonts w:ascii="Arial" w:hAnsi="Arial" w:cs="Arial"/>
                <w:spacing w:val="0"/>
                <w:sz w:val="20"/>
                <w:szCs w:val="20"/>
                <w:lang w:val="nl-NL"/>
              </w:rPr>
            </w:pPr>
            <w:r>
              <w:rPr>
                <w:rFonts w:ascii="Arial" w:hAnsi="Arial" w:cs="Arial"/>
                <w:spacing w:val="0"/>
                <w:sz w:val="20"/>
                <w:szCs w:val="20"/>
                <w:lang w:val="nl-NL"/>
              </w:rPr>
              <w:t>De Zelfstandige zal zijn vorderingen op AG niet overdragen aan enige derde, behoudens voorafgaande schriftelijke toepassing van AG.</w:t>
            </w:r>
            <w:r>
              <w:rPr>
                <w:rFonts w:ascii="Arial" w:hAnsi="Arial" w:cs="Arial"/>
                <w:spacing w:val="0"/>
                <w:sz w:val="20"/>
                <w:szCs w:val="20"/>
                <w:lang w:val="nl-NL"/>
              </w:rPr>
              <w:br/>
            </w:r>
          </w:p>
          <w:p w:rsidR="00104370" w:rsidRPr="00B27A6A" w:rsidRDefault="00104370" w:rsidP="00104370">
            <w:pPr>
              <w:pStyle w:val="ListParagraph"/>
              <w:numPr>
                <w:ilvl w:val="1"/>
                <w:numId w:val="11"/>
              </w:numPr>
              <w:spacing w:line="276" w:lineRule="auto"/>
              <w:jc w:val="both"/>
              <w:rPr>
                <w:rFonts w:ascii="Arial" w:hAnsi="Arial" w:cs="Arial"/>
                <w:spacing w:val="0"/>
                <w:sz w:val="20"/>
                <w:szCs w:val="20"/>
                <w:lang w:val="nl-NL"/>
              </w:rPr>
            </w:pPr>
            <w:r w:rsidRPr="00B27A6A">
              <w:rPr>
                <w:rFonts w:ascii="Arial" w:hAnsi="Arial" w:cs="Arial"/>
                <w:sz w:val="20"/>
                <w:szCs w:val="20"/>
                <w:lang w:val="nl-NL"/>
              </w:rPr>
              <w:t xml:space="preserve">Op deze Overeenkomst is Nederlands recht van toepassing en de Nederlandse rechter is bevoegd kennis te nemen van alle geschillen tussen partijen.  </w:t>
            </w:r>
          </w:p>
        </w:tc>
      </w:tr>
      <w:bookmarkEnd w:id="0"/>
    </w:tbl>
    <w:p w:rsidR="00E164B4" w:rsidRDefault="00E164B4"/>
    <w:p w:rsidR="00104370" w:rsidRDefault="00104370" w:rsidP="00104370">
      <w:pPr>
        <w:rPr>
          <w:rFonts w:ascii="Arial" w:hAnsi="Arial" w:cs="Arial"/>
          <w:sz w:val="20"/>
          <w:szCs w:val="20"/>
        </w:rPr>
      </w:pPr>
    </w:p>
    <w:p w:rsidR="00104370" w:rsidRDefault="00104370" w:rsidP="00104370">
      <w:pPr>
        <w:rPr>
          <w:rFonts w:ascii="Arial" w:hAnsi="Arial" w:cs="Arial"/>
          <w:sz w:val="20"/>
          <w:szCs w:val="20"/>
        </w:rPr>
      </w:pPr>
    </w:p>
    <w:p w:rsidR="00500CB7" w:rsidRDefault="00500CB7" w:rsidP="00104370">
      <w:pPr>
        <w:rPr>
          <w:rFonts w:ascii="Arial" w:hAnsi="Arial" w:cs="Arial"/>
          <w:sz w:val="20"/>
          <w:szCs w:val="20"/>
        </w:rPr>
      </w:pPr>
    </w:p>
    <w:p w:rsidR="00500CB7" w:rsidRDefault="00500CB7" w:rsidP="00104370">
      <w:pPr>
        <w:rPr>
          <w:rFonts w:ascii="Arial" w:hAnsi="Arial" w:cs="Arial"/>
          <w:sz w:val="20"/>
          <w:szCs w:val="20"/>
        </w:rPr>
      </w:pPr>
    </w:p>
    <w:p w:rsidR="00500CB7" w:rsidRDefault="00500CB7" w:rsidP="00104370">
      <w:pPr>
        <w:rPr>
          <w:rFonts w:ascii="Arial" w:hAnsi="Arial" w:cs="Arial"/>
          <w:sz w:val="20"/>
          <w:szCs w:val="20"/>
        </w:rPr>
      </w:pPr>
    </w:p>
    <w:p w:rsidR="006A31EE" w:rsidRPr="007A73F6" w:rsidRDefault="00104370" w:rsidP="006A31EE">
      <w:pPr>
        <w:suppressAutoHyphens/>
        <w:spacing w:line="276" w:lineRule="auto"/>
        <w:jc w:val="both"/>
        <w:rPr>
          <w:rFonts w:ascii="Arial" w:hAnsi="Arial" w:cs="Arial"/>
          <w:sz w:val="20"/>
          <w:szCs w:val="20"/>
        </w:rPr>
      </w:pPr>
      <w:r w:rsidRPr="00B836B3">
        <w:rPr>
          <w:rFonts w:ascii="Arial" w:hAnsi="Arial" w:cs="Arial"/>
          <w:sz w:val="20"/>
          <w:szCs w:val="20"/>
        </w:rPr>
        <w:t>Arrows Group B.V.</w:t>
      </w:r>
      <w:r w:rsidRPr="00B836B3">
        <w:rPr>
          <w:rFonts w:ascii="Arial" w:hAnsi="Arial" w:cs="Arial"/>
          <w:sz w:val="20"/>
          <w:szCs w:val="20"/>
        </w:rPr>
        <w:tab/>
      </w:r>
      <w:r w:rsidRPr="00B836B3">
        <w:rPr>
          <w:rFonts w:ascii="Arial" w:hAnsi="Arial" w:cs="Arial"/>
          <w:sz w:val="20"/>
          <w:szCs w:val="20"/>
        </w:rPr>
        <w:tab/>
      </w:r>
      <w:r w:rsidRPr="00B836B3">
        <w:rPr>
          <w:rFonts w:ascii="Arial" w:hAnsi="Arial" w:cs="Arial"/>
          <w:sz w:val="20"/>
          <w:szCs w:val="20"/>
        </w:rPr>
        <w:tab/>
      </w:r>
      <w:r w:rsidRPr="00B836B3">
        <w:rPr>
          <w:rFonts w:ascii="Arial" w:hAnsi="Arial" w:cs="Arial"/>
          <w:sz w:val="20"/>
          <w:szCs w:val="20"/>
        </w:rPr>
        <w:tab/>
      </w:r>
      <w:r w:rsidRPr="00B836B3">
        <w:rPr>
          <w:rFonts w:ascii="Arial" w:hAnsi="Arial" w:cs="Arial"/>
          <w:sz w:val="20"/>
          <w:szCs w:val="20"/>
        </w:rPr>
        <w:tab/>
      </w:r>
      <w:r w:rsidR="006A31EE" w:rsidRPr="007A73F6">
        <w:rPr>
          <w:rFonts w:ascii="Arial" w:hAnsi="Arial" w:cs="Arial"/>
          <w:b/>
          <w:bCs/>
          <w:sz w:val="20"/>
          <w:szCs w:val="20"/>
          <w:highlight w:val="yellow"/>
        </w:rPr>
        <w:t>[</w:t>
      </w:r>
      <w:r w:rsidR="006A31EE">
        <w:rPr>
          <w:rFonts w:ascii="Arial" w:hAnsi="Arial" w:cs="Arial"/>
          <w:b/>
          <w:bCs/>
          <w:sz w:val="20"/>
          <w:szCs w:val="20"/>
          <w:highlight w:val="yellow"/>
        </w:rPr>
        <w:t>company name</w:t>
      </w:r>
      <w:r w:rsidR="006A31EE" w:rsidRPr="007A73F6">
        <w:rPr>
          <w:rFonts w:ascii="Arial" w:hAnsi="Arial" w:cs="Arial"/>
          <w:b/>
          <w:bCs/>
          <w:sz w:val="20"/>
          <w:szCs w:val="20"/>
          <w:highlight w:val="yellow"/>
        </w:rPr>
        <w:t>]</w:t>
      </w:r>
    </w:p>
    <w:p w:rsidR="00104370" w:rsidRPr="00B836B3" w:rsidRDefault="00104370" w:rsidP="00104370">
      <w:pPr>
        <w:rPr>
          <w:rFonts w:ascii="Arial" w:hAnsi="Arial" w:cs="Arial"/>
          <w:sz w:val="20"/>
          <w:szCs w:val="20"/>
        </w:rPr>
      </w:pPr>
    </w:p>
    <w:p w:rsidR="00104370" w:rsidRPr="00B836B3" w:rsidRDefault="00104370" w:rsidP="00104370">
      <w:pPr>
        <w:rPr>
          <w:rFonts w:ascii="Arial" w:hAnsi="Arial" w:cs="Arial"/>
          <w:sz w:val="20"/>
          <w:szCs w:val="20"/>
        </w:rPr>
      </w:pPr>
    </w:p>
    <w:p w:rsidR="00104370" w:rsidRPr="00B836B3" w:rsidRDefault="00104370" w:rsidP="00104370">
      <w:pPr>
        <w:rPr>
          <w:rFonts w:ascii="Arial" w:hAnsi="Arial" w:cs="Arial"/>
          <w:sz w:val="20"/>
          <w:szCs w:val="20"/>
        </w:rPr>
      </w:pPr>
      <w:r w:rsidRPr="00B836B3">
        <w:rPr>
          <w:rFonts w:ascii="Arial" w:hAnsi="Arial" w:cs="Arial"/>
          <w:sz w:val="20"/>
          <w:szCs w:val="20"/>
        </w:rPr>
        <w:t xml:space="preserve">______________________________ </w:t>
      </w:r>
      <w:r w:rsidRPr="00B836B3">
        <w:rPr>
          <w:rFonts w:ascii="Arial" w:hAnsi="Arial" w:cs="Arial"/>
          <w:sz w:val="20"/>
          <w:szCs w:val="20"/>
        </w:rPr>
        <w:tab/>
      </w:r>
      <w:r w:rsidRPr="00B836B3">
        <w:rPr>
          <w:rFonts w:ascii="Arial" w:hAnsi="Arial" w:cs="Arial"/>
          <w:sz w:val="20"/>
          <w:szCs w:val="20"/>
        </w:rPr>
        <w:tab/>
      </w:r>
      <w:r>
        <w:rPr>
          <w:rFonts w:ascii="Arial" w:hAnsi="Arial" w:cs="Arial"/>
          <w:sz w:val="20"/>
          <w:szCs w:val="20"/>
        </w:rPr>
        <w:tab/>
      </w:r>
      <w:r w:rsidRPr="00B836B3">
        <w:rPr>
          <w:rFonts w:ascii="Arial" w:hAnsi="Arial" w:cs="Arial"/>
          <w:sz w:val="20"/>
          <w:szCs w:val="20"/>
        </w:rPr>
        <w:t>________________________________</w:t>
      </w:r>
    </w:p>
    <w:p w:rsidR="00104370" w:rsidRPr="00B836B3" w:rsidRDefault="00104370" w:rsidP="00104370">
      <w:pPr>
        <w:rPr>
          <w:rFonts w:ascii="Arial" w:hAnsi="Arial" w:cs="Arial"/>
          <w:sz w:val="20"/>
          <w:szCs w:val="20"/>
        </w:rPr>
      </w:pPr>
    </w:p>
    <w:p w:rsidR="00104370" w:rsidRDefault="00104370" w:rsidP="00104370">
      <w:pPr>
        <w:rPr>
          <w:rFonts w:ascii="Arial" w:hAnsi="Arial" w:cs="Arial"/>
          <w:sz w:val="20"/>
          <w:szCs w:val="20"/>
        </w:rPr>
      </w:pPr>
    </w:p>
    <w:p w:rsidR="00104370" w:rsidRPr="00B836B3" w:rsidRDefault="00104370" w:rsidP="00104370">
      <w:pPr>
        <w:rPr>
          <w:rFonts w:ascii="Arial" w:hAnsi="Arial" w:cs="Arial"/>
          <w:sz w:val="20"/>
          <w:szCs w:val="20"/>
        </w:rPr>
      </w:pPr>
    </w:p>
    <w:p w:rsidR="00104370" w:rsidRPr="00B836B3" w:rsidRDefault="00104370" w:rsidP="00104370">
      <w:pPr>
        <w:rPr>
          <w:rFonts w:ascii="Arial" w:hAnsi="Arial" w:cs="Arial"/>
          <w:sz w:val="20"/>
          <w:szCs w:val="20"/>
        </w:rPr>
      </w:pPr>
      <w:proofErr w:type="gramStart"/>
      <w:r w:rsidRPr="00B836B3">
        <w:rPr>
          <w:rFonts w:ascii="Arial" w:hAnsi="Arial" w:cs="Arial"/>
          <w:sz w:val="20"/>
          <w:szCs w:val="20"/>
        </w:rPr>
        <w:t>By:…</w:t>
      </w:r>
      <w:proofErr w:type="gramEnd"/>
      <w:r w:rsidRPr="00B836B3">
        <w:rPr>
          <w:rFonts w:ascii="Arial" w:hAnsi="Arial" w:cs="Arial"/>
          <w:sz w:val="20"/>
          <w:szCs w:val="20"/>
        </w:rPr>
        <w:t>……………………………….. …</w:t>
      </w:r>
      <w:r w:rsidRPr="00B836B3">
        <w:rPr>
          <w:rFonts w:ascii="Arial" w:hAnsi="Arial" w:cs="Arial"/>
          <w:sz w:val="20"/>
          <w:szCs w:val="20"/>
        </w:rPr>
        <w:tab/>
      </w:r>
      <w:r w:rsidRPr="00B836B3">
        <w:rPr>
          <w:rFonts w:ascii="Arial" w:hAnsi="Arial" w:cs="Arial"/>
          <w:sz w:val="20"/>
          <w:szCs w:val="20"/>
        </w:rPr>
        <w:tab/>
      </w:r>
      <w:r>
        <w:rPr>
          <w:rFonts w:ascii="Arial" w:hAnsi="Arial" w:cs="Arial"/>
          <w:sz w:val="20"/>
          <w:szCs w:val="20"/>
        </w:rPr>
        <w:tab/>
      </w:r>
      <w:proofErr w:type="gramStart"/>
      <w:r w:rsidRPr="00B836B3">
        <w:rPr>
          <w:rFonts w:ascii="Arial" w:hAnsi="Arial" w:cs="Arial"/>
          <w:sz w:val="20"/>
          <w:szCs w:val="20"/>
        </w:rPr>
        <w:t>By:…</w:t>
      </w:r>
      <w:proofErr w:type="gramEnd"/>
      <w:r w:rsidRPr="00B836B3">
        <w:rPr>
          <w:rFonts w:ascii="Arial" w:hAnsi="Arial" w:cs="Arial"/>
          <w:sz w:val="20"/>
          <w:szCs w:val="20"/>
        </w:rPr>
        <w:t>……………………………..</w:t>
      </w:r>
    </w:p>
    <w:p w:rsidR="00104370" w:rsidRPr="00B836B3" w:rsidRDefault="00104370" w:rsidP="00104370">
      <w:pPr>
        <w:rPr>
          <w:rFonts w:ascii="Arial" w:hAnsi="Arial" w:cs="Arial"/>
          <w:sz w:val="20"/>
          <w:szCs w:val="20"/>
        </w:rPr>
      </w:pPr>
    </w:p>
    <w:p w:rsidR="00104370" w:rsidRDefault="00104370" w:rsidP="00104370">
      <w:pPr>
        <w:rPr>
          <w:rFonts w:ascii="Arial" w:hAnsi="Arial" w:cs="Arial"/>
          <w:sz w:val="20"/>
          <w:szCs w:val="20"/>
        </w:rPr>
      </w:pPr>
    </w:p>
    <w:p w:rsidR="00104370" w:rsidRPr="00B836B3" w:rsidRDefault="00104370" w:rsidP="00104370">
      <w:pPr>
        <w:rPr>
          <w:rFonts w:ascii="Arial" w:hAnsi="Arial" w:cs="Arial"/>
          <w:sz w:val="20"/>
          <w:szCs w:val="20"/>
        </w:rPr>
      </w:pPr>
    </w:p>
    <w:p w:rsidR="00104370" w:rsidRDefault="00104370" w:rsidP="00104370">
      <w:r w:rsidRPr="00B836B3">
        <w:rPr>
          <w:rFonts w:ascii="Arial" w:hAnsi="Arial" w:cs="Arial"/>
          <w:sz w:val="20"/>
          <w:szCs w:val="20"/>
        </w:rPr>
        <w:t xml:space="preserve">Job </w:t>
      </w:r>
      <w:proofErr w:type="gramStart"/>
      <w:r w:rsidRPr="00B836B3">
        <w:rPr>
          <w:rFonts w:ascii="Arial" w:hAnsi="Arial" w:cs="Arial"/>
          <w:sz w:val="20"/>
          <w:szCs w:val="20"/>
        </w:rPr>
        <w:t>title:…</w:t>
      </w:r>
      <w:proofErr w:type="gramEnd"/>
      <w:r w:rsidRPr="00B836B3">
        <w:rPr>
          <w:rFonts w:ascii="Arial" w:hAnsi="Arial" w:cs="Arial"/>
          <w:sz w:val="20"/>
          <w:szCs w:val="20"/>
        </w:rPr>
        <w:t>………………………………..</w:t>
      </w:r>
      <w:r w:rsidRPr="00B836B3">
        <w:rPr>
          <w:rFonts w:ascii="Arial" w:hAnsi="Arial" w:cs="Arial"/>
          <w:sz w:val="20"/>
          <w:szCs w:val="20"/>
        </w:rPr>
        <w:tab/>
      </w:r>
      <w:r>
        <w:rPr>
          <w:rFonts w:ascii="Arial" w:hAnsi="Arial" w:cs="Arial"/>
          <w:sz w:val="20"/>
          <w:szCs w:val="20"/>
        </w:rPr>
        <w:tab/>
      </w:r>
      <w:r w:rsidRPr="00B836B3">
        <w:rPr>
          <w:rFonts w:ascii="Arial" w:hAnsi="Arial" w:cs="Arial"/>
          <w:sz w:val="20"/>
          <w:szCs w:val="20"/>
        </w:rPr>
        <w:tab/>
        <w:t>Job title: ………………………………</w:t>
      </w:r>
      <w:proofErr w:type="gramStart"/>
      <w:r w:rsidRPr="00B836B3">
        <w:rPr>
          <w:rFonts w:ascii="Arial" w:hAnsi="Arial" w:cs="Arial"/>
          <w:sz w:val="20"/>
          <w:szCs w:val="20"/>
        </w:rPr>
        <w:t>…..</w:t>
      </w:r>
      <w:proofErr w:type="gramEnd"/>
    </w:p>
    <w:p w:rsidR="00104370" w:rsidRDefault="00104370"/>
    <w:sectPr w:rsidR="001043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70" w:rsidRDefault="00104370" w:rsidP="00104370">
      <w:pPr>
        <w:spacing w:after="0" w:line="240" w:lineRule="auto"/>
      </w:pPr>
      <w:r>
        <w:separator/>
      </w:r>
    </w:p>
  </w:endnote>
  <w:endnote w:type="continuationSeparator" w:id="0">
    <w:p w:rsidR="00104370" w:rsidRDefault="00104370" w:rsidP="0010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8221221"/>
  <w:bookmarkStart w:id="2" w:name="_Hlk8221220"/>
  <w:p w:rsidR="00104370" w:rsidRDefault="00EB394B" w:rsidP="00104370">
    <w:pPr>
      <w:pStyle w:val="Footer"/>
      <w:tabs>
        <w:tab w:val="clear" w:pos="4513"/>
        <w:tab w:val="clear" w:pos="9026"/>
        <w:tab w:val="left" w:pos="6855"/>
      </w:tabs>
    </w:pPr>
    <w:sdt>
      <w:sdtPr>
        <w:id w:val="49973339"/>
        <w:docPartObj>
          <w:docPartGallery w:val="Page Numbers (Bottom of Page)"/>
          <w:docPartUnique/>
        </w:docPartObj>
      </w:sdtPr>
      <w:sdtEndPr/>
      <w:sdtContent>
        <w:r w:rsidR="00104370">
          <w:rPr>
            <w:noProof/>
          </w:rPr>
          <mc:AlternateContent>
            <mc:Choice Requires="wps">
              <w:drawing>
                <wp:anchor distT="0" distB="0" distL="114300" distR="114300" simplePos="0" relativeHeight="251659264" behindDoc="0" locked="0" layoutInCell="1" allowOverlap="1" wp14:anchorId="10E295E7" wp14:editId="5F9D7251">
                  <wp:simplePos x="0" y="0"/>
                  <wp:positionH relativeFrom="rightMargin">
                    <wp:align>center</wp:align>
                  </wp:positionH>
                  <wp:positionV relativeFrom="bottomMargin">
                    <wp:align>center</wp:align>
                  </wp:positionV>
                  <wp:extent cx="565785" cy="191770"/>
                  <wp:effectExtent l="0" t="0" r="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04370" w:rsidRDefault="00104370" w:rsidP="00104370">
                              <w:pPr>
                                <w:pBdr>
                                  <w:top w:val="single" w:sz="4" w:space="1" w:color="7F7F7F" w:themeColor="background1" w:themeShade="7F"/>
                                </w:pBd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E295E7"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104370" w:rsidRDefault="00104370" w:rsidP="00104370">
                        <w:pPr>
                          <w:pBdr>
                            <w:top w:val="single" w:sz="4" w:space="1" w:color="7F7F7F" w:themeColor="background1" w:themeShade="7F"/>
                          </w:pBd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v:textbox>
                  <w10:wrap anchorx="margin" anchory="margin"/>
                </v:rect>
              </w:pict>
            </mc:Fallback>
          </mc:AlternateContent>
        </w:r>
        <w:r w:rsidR="00104370">
          <w:t>Initials:</w:t>
        </w:r>
      </w:sdtContent>
    </w:sdt>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70" w:rsidRDefault="00104370" w:rsidP="00104370">
      <w:pPr>
        <w:spacing w:after="0" w:line="240" w:lineRule="auto"/>
      </w:pPr>
      <w:r>
        <w:separator/>
      </w:r>
    </w:p>
  </w:footnote>
  <w:footnote w:type="continuationSeparator" w:id="0">
    <w:p w:rsidR="00104370" w:rsidRDefault="00104370" w:rsidP="0010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0E4" w:rsidRDefault="006960E4" w:rsidP="006960E4">
    <w:pPr>
      <w:pStyle w:val="Header"/>
      <w:jc w:val="right"/>
    </w:pPr>
    <w:r>
      <w:rPr>
        <w:noProof/>
      </w:rPr>
      <w:drawing>
        <wp:inline distT="0" distB="0" distL="0" distR="0" wp14:anchorId="50E6CD89">
          <wp:extent cx="162179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inline>
      </w:drawing>
    </w:r>
  </w:p>
  <w:p w:rsidR="00EB394B" w:rsidRDefault="00EB394B" w:rsidP="006960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BF7"/>
    <w:multiLevelType w:val="multilevel"/>
    <w:tmpl w:val="5A865272"/>
    <w:lvl w:ilvl="0">
      <w:start w:val="1"/>
      <w:numFmt w:val="decimal"/>
      <w:isLgl/>
      <w:lvlText w:val="%1"/>
      <w:lvlJc w:val="left"/>
      <w:pPr>
        <w:tabs>
          <w:tab w:val="num" w:pos="567"/>
        </w:tabs>
        <w:ind w:left="567" w:hanging="567"/>
      </w:pPr>
      <w:rPr>
        <w:rFonts w:asciiTheme="minorHAnsi" w:hAnsiTheme="minorHAnsi" w:cs="Microsoft Sans Serif" w:hint="default"/>
        <w:b/>
        <w:i w:val="0"/>
        <w:sz w:val="22"/>
        <w:szCs w:val="22"/>
        <w:u w:val="none"/>
      </w:rPr>
    </w:lvl>
    <w:lvl w:ilvl="1">
      <w:start w:val="1"/>
      <w:numFmt w:val="decimal"/>
      <w:isLgl/>
      <w:lvlText w:val="%1.%2"/>
      <w:lvlJc w:val="left"/>
      <w:pPr>
        <w:tabs>
          <w:tab w:val="num" w:pos="567"/>
        </w:tabs>
        <w:ind w:left="567" w:hanging="567"/>
      </w:pPr>
      <w:rPr>
        <w:rFonts w:asciiTheme="minorHAnsi" w:hAnsiTheme="minorHAnsi" w:cs="Microsoft Sans Serif" w:hint="default"/>
        <w:b w:val="0"/>
        <w:i w:val="0"/>
        <w:sz w:val="22"/>
        <w:szCs w:val="22"/>
      </w:rPr>
    </w:lvl>
    <w:lvl w:ilvl="2">
      <w:start w:val="1"/>
      <w:numFmt w:val="lowerLetter"/>
      <w:lvlText w:val="%3."/>
      <w:lvlJc w:val="left"/>
      <w:pPr>
        <w:tabs>
          <w:tab w:val="num" w:pos="1134"/>
        </w:tabs>
        <w:ind w:left="1134" w:hanging="567"/>
      </w:pPr>
      <w:rPr>
        <w:rFonts w:hint="default"/>
        <w:b w:val="0"/>
        <w:i w:val="0"/>
        <w:sz w:val="18"/>
        <w:szCs w:val="18"/>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15:restartNumberingAfterBreak="0">
    <w:nsid w:val="02E52E1B"/>
    <w:multiLevelType w:val="hybridMultilevel"/>
    <w:tmpl w:val="10447A78"/>
    <w:lvl w:ilvl="0" w:tplc="EA52EB22">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007FF"/>
    <w:multiLevelType w:val="multilevel"/>
    <w:tmpl w:val="A1C8EC8A"/>
    <w:lvl w:ilvl="0">
      <w:start w:val="1"/>
      <w:numFmt w:val="decimal"/>
      <w:isLgl/>
      <w:lvlText w:val="%1"/>
      <w:lvlJc w:val="left"/>
      <w:pPr>
        <w:tabs>
          <w:tab w:val="num" w:pos="567"/>
        </w:tabs>
        <w:ind w:left="567" w:hanging="567"/>
      </w:pPr>
      <w:rPr>
        <w:rFonts w:asciiTheme="minorHAnsi" w:hAnsiTheme="minorHAnsi" w:cs="Microsoft Sans Serif" w:hint="default"/>
        <w:b/>
        <w:i w:val="0"/>
        <w:sz w:val="22"/>
        <w:szCs w:val="22"/>
        <w:u w:val="none"/>
      </w:rPr>
    </w:lvl>
    <w:lvl w:ilvl="1">
      <w:start w:val="1"/>
      <w:numFmt w:val="decimal"/>
      <w:isLgl/>
      <w:lvlText w:val="%1.%2"/>
      <w:lvlJc w:val="left"/>
      <w:pPr>
        <w:tabs>
          <w:tab w:val="num" w:pos="567"/>
        </w:tabs>
        <w:ind w:left="567" w:hanging="567"/>
      </w:pPr>
      <w:rPr>
        <w:rFonts w:asciiTheme="minorHAnsi" w:hAnsiTheme="minorHAnsi" w:cs="Microsoft Sans Serif" w:hint="default"/>
        <w:b w:val="0"/>
        <w:i w:val="0"/>
        <w:sz w:val="22"/>
        <w:szCs w:val="22"/>
      </w:rPr>
    </w:lvl>
    <w:lvl w:ilvl="2">
      <w:start w:val="1"/>
      <w:numFmt w:val="lowerLetter"/>
      <w:lvlText w:val="%3."/>
      <w:lvlJc w:val="left"/>
      <w:pPr>
        <w:tabs>
          <w:tab w:val="num" w:pos="1134"/>
        </w:tabs>
        <w:ind w:left="1134" w:hanging="567"/>
      </w:pPr>
      <w:rPr>
        <w:rFonts w:hint="default"/>
        <w:b w:val="0"/>
        <w:i w:val="0"/>
        <w:sz w:val="18"/>
        <w:szCs w:val="18"/>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15:restartNumberingAfterBreak="0">
    <w:nsid w:val="2FC13264"/>
    <w:multiLevelType w:val="hybridMultilevel"/>
    <w:tmpl w:val="D400C334"/>
    <w:lvl w:ilvl="0" w:tplc="EA52EB22">
      <w:numFmt w:val="bullet"/>
      <w:lvlText w:val="-"/>
      <w:lvlJc w:val="left"/>
      <w:pPr>
        <w:ind w:left="1287" w:hanging="360"/>
      </w:pPr>
      <w:rPr>
        <w:rFonts w:ascii="Microsoft Sans Serif" w:eastAsia="Times New Roman" w:hAnsi="Microsoft Sans Serif" w:cs="Microsoft Sans Serif"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4E252FF1"/>
    <w:multiLevelType w:val="hybridMultilevel"/>
    <w:tmpl w:val="5E50A55C"/>
    <w:lvl w:ilvl="0" w:tplc="DF02DB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D579F9"/>
    <w:multiLevelType w:val="multilevel"/>
    <w:tmpl w:val="805AA4FC"/>
    <w:lvl w:ilvl="0">
      <w:start w:val="1"/>
      <w:numFmt w:val="decimal"/>
      <w:isLgl/>
      <w:lvlText w:val="%1"/>
      <w:lvlJc w:val="left"/>
      <w:pPr>
        <w:tabs>
          <w:tab w:val="num" w:pos="567"/>
        </w:tabs>
        <w:ind w:left="567" w:hanging="567"/>
      </w:pPr>
      <w:rPr>
        <w:rFonts w:asciiTheme="minorHAnsi" w:hAnsiTheme="minorHAnsi" w:cs="Microsoft Sans Serif" w:hint="default"/>
        <w:b/>
        <w:i w:val="0"/>
        <w:sz w:val="22"/>
        <w:szCs w:val="22"/>
        <w:u w:val="none"/>
      </w:rPr>
    </w:lvl>
    <w:lvl w:ilvl="1">
      <w:start w:val="1"/>
      <w:numFmt w:val="decimal"/>
      <w:isLgl/>
      <w:lvlText w:val="%1.%2"/>
      <w:lvlJc w:val="left"/>
      <w:pPr>
        <w:tabs>
          <w:tab w:val="num" w:pos="567"/>
        </w:tabs>
        <w:ind w:left="567" w:hanging="567"/>
      </w:pPr>
      <w:rPr>
        <w:rFonts w:asciiTheme="minorHAnsi" w:hAnsiTheme="minorHAnsi" w:cs="Microsoft Sans Serif" w:hint="default"/>
        <w:b w:val="0"/>
        <w:i w:val="0"/>
        <w:sz w:val="22"/>
        <w:szCs w:val="22"/>
      </w:rPr>
    </w:lvl>
    <w:lvl w:ilvl="2">
      <w:start w:val="1"/>
      <w:numFmt w:val="lowerLetter"/>
      <w:lvlText w:val="%3."/>
      <w:lvlJc w:val="left"/>
      <w:pPr>
        <w:tabs>
          <w:tab w:val="num" w:pos="1134"/>
        </w:tabs>
        <w:ind w:left="1134" w:hanging="567"/>
      </w:pPr>
      <w:rPr>
        <w:rFonts w:hint="default"/>
        <w:b w:val="0"/>
        <w:i w:val="0"/>
        <w:sz w:val="18"/>
        <w:szCs w:val="18"/>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15:restartNumberingAfterBreak="0">
    <w:nsid w:val="5F58095E"/>
    <w:multiLevelType w:val="multilevel"/>
    <w:tmpl w:val="F2624732"/>
    <w:lvl w:ilvl="0">
      <w:start w:val="1"/>
      <w:numFmt w:val="decimal"/>
      <w:isLgl/>
      <w:lvlText w:val="%1"/>
      <w:lvlJc w:val="left"/>
      <w:pPr>
        <w:tabs>
          <w:tab w:val="num" w:pos="567"/>
        </w:tabs>
        <w:ind w:left="567" w:hanging="567"/>
      </w:pPr>
      <w:rPr>
        <w:rFonts w:asciiTheme="minorHAnsi" w:hAnsiTheme="minorHAnsi" w:cs="Microsoft Sans Serif" w:hint="default"/>
        <w:b/>
        <w:i w:val="0"/>
        <w:sz w:val="22"/>
        <w:szCs w:val="22"/>
        <w:u w:val="none"/>
      </w:rPr>
    </w:lvl>
    <w:lvl w:ilvl="1">
      <w:start w:val="1"/>
      <w:numFmt w:val="decimal"/>
      <w:isLgl/>
      <w:lvlText w:val="%1.%2"/>
      <w:lvlJc w:val="left"/>
      <w:pPr>
        <w:tabs>
          <w:tab w:val="num" w:pos="567"/>
        </w:tabs>
        <w:ind w:left="567" w:hanging="567"/>
      </w:pPr>
      <w:rPr>
        <w:rFonts w:asciiTheme="minorHAnsi" w:hAnsiTheme="minorHAnsi" w:cs="Microsoft Sans Serif" w:hint="default"/>
        <w:b w:val="0"/>
        <w:i w:val="0"/>
        <w:sz w:val="22"/>
        <w:szCs w:val="22"/>
      </w:rPr>
    </w:lvl>
    <w:lvl w:ilvl="2">
      <w:start w:val="1"/>
      <w:numFmt w:val="decimal"/>
      <w:isLgl/>
      <w:lvlText w:val="%1.%2.%3"/>
      <w:lvlJc w:val="left"/>
      <w:pPr>
        <w:tabs>
          <w:tab w:val="num" w:pos="1134"/>
        </w:tabs>
        <w:ind w:left="1134" w:hanging="567"/>
      </w:pPr>
      <w:rPr>
        <w:rFonts w:asciiTheme="minorHAnsi" w:hAnsiTheme="minorHAnsi" w:cs="Microsoft Sans Serif" w:hint="default"/>
        <w:b w:val="0"/>
        <w:i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15:restartNumberingAfterBreak="0">
    <w:nsid w:val="69221058"/>
    <w:multiLevelType w:val="hybridMultilevel"/>
    <w:tmpl w:val="F300E3DE"/>
    <w:lvl w:ilvl="0" w:tplc="884EC06E">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15:restartNumberingAfterBreak="0">
    <w:nsid w:val="7AA60BE4"/>
    <w:multiLevelType w:val="hybridMultilevel"/>
    <w:tmpl w:val="8BFCE536"/>
    <w:lvl w:ilvl="0" w:tplc="DCA0A7CC">
      <w:start w:val="1"/>
      <w:numFmt w:val="lowerLetter"/>
      <w:lvlText w:val="%1."/>
      <w:lvlJc w:val="left"/>
      <w:pPr>
        <w:ind w:left="927" w:hanging="360"/>
      </w:pPr>
      <w:rPr>
        <w:rFonts w:hint="default"/>
        <w:sz w:val="18"/>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6"/>
  </w:num>
  <w:num w:numId="2">
    <w:abstractNumId w:val="1"/>
  </w:num>
  <w:num w:numId="3">
    <w:abstractNumId w:val="4"/>
  </w:num>
  <w:num w:numId="4">
    <w:abstractNumId w:val="3"/>
  </w:num>
  <w:num w:numId="5">
    <w:abstractNumId w:val="7"/>
  </w:num>
  <w:num w:numId="6">
    <w:abstractNumId w:val="8"/>
  </w:num>
  <w:num w:numId="7">
    <w:abstractNumId w:val="2"/>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70"/>
    <w:rsid w:val="00104370"/>
    <w:rsid w:val="00500CB7"/>
    <w:rsid w:val="006960E4"/>
    <w:rsid w:val="006A31EE"/>
    <w:rsid w:val="00AE24D2"/>
    <w:rsid w:val="00E164B4"/>
    <w:rsid w:val="00EB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3BEC7"/>
  <w15:chartTrackingRefBased/>
  <w15:docId w15:val="{59E03686-EF7D-4A15-9242-73931F50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370"/>
    <w:pPr>
      <w:spacing w:after="0" w:line="240" w:lineRule="auto"/>
      <w:ind w:left="708"/>
    </w:pPr>
    <w:rPr>
      <w:rFonts w:ascii="Arial Narrow" w:eastAsia="Times New Roman" w:hAnsi="Arial Narrow" w:cs="Arial Narrow"/>
      <w:spacing w:val="10"/>
      <w:lang w:eastAsia="nl-NL"/>
    </w:rPr>
  </w:style>
  <w:style w:type="character" w:styleId="CommentReference">
    <w:name w:val="annotation reference"/>
    <w:basedOn w:val="DefaultParagraphFont"/>
    <w:uiPriority w:val="99"/>
    <w:semiHidden/>
    <w:unhideWhenUsed/>
    <w:rsid w:val="00104370"/>
    <w:rPr>
      <w:sz w:val="16"/>
      <w:szCs w:val="16"/>
    </w:rPr>
  </w:style>
  <w:style w:type="paragraph" w:styleId="Header">
    <w:name w:val="header"/>
    <w:basedOn w:val="Normal"/>
    <w:link w:val="HeaderChar"/>
    <w:uiPriority w:val="99"/>
    <w:unhideWhenUsed/>
    <w:rsid w:val="00104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70"/>
  </w:style>
  <w:style w:type="paragraph" w:styleId="Footer">
    <w:name w:val="footer"/>
    <w:basedOn w:val="Normal"/>
    <w:link w:val="FooterChar"/>
    <w:uiPriority w:val="99"/>
    <w:unhideWhenUsed/>
    <w:rsid w:val="00104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9864</Words>
  <Characters>56230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Teferi</dc:creator>
  <cp:keywords/>
  <dc:description/>
  <cp:lastModifiedBy>Sara Teferi</cp:lastModifiedBy>
  <cp:revision>7</cp:revision>
  <dcterms:created xsi:type="dcterms:W3CDTF">2019-08-27T15:13:00Z</dcterms:created>
  <dcterms:modified xsi:type="dcterms:W3CDTF">2020-03-22T14:13:00Z</dcterms:modified>
</cp:coreProperties>
</file>