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8" w:type="dxa"/>
        <w:tblInd w:w="-998" w:type="dxa"/>
        <w:tblLook w:val="04A0" w:firstRow="1" w:lastRow="0" w:firstColumn="1" w:lastColumn="0" w:noHBand="0" w:noVBand="1"/>
      </w:tblPr>
      <w:tblGrid>
        <w:gridCol w:w="5671"/>
        <w:gridCol w:w="5387"/>
      </w:tblGrid>
      <w:tr w:rsidR="00C314FE" w14:paraId="1F5E6D75" w14:textId="77777777" w:rsidTr="00C314FE">
        <w:tc>
          <w:tcPr>
            <w:tcW w:w="5671" w:type="dxa"/>
          </w:tcPr>
          <w:p w14:paraId="2A99D5CD" w14:textId="77777777" w:rsidR="00C314FE" w:rsidRPr="00613E00" w:rsidRDefault="00C314FE" w:rsidP="00C314FE">
            <w:pPr>
              <w:pStyle w:val="Title"/>
              <w:outlineLvl w:val="0"/>
              <w:rPr>
                <w:rFonts w:ascii="Tahoma" w:hAnsi="Tahoma" w:cs="Tahoma"/>
                <w:sz w:val="18"/>
                <w:szCs w:val="18"/>
              </w:rPr>
            </w:pPr>
            <w:r w:rsidRPr="00613E00">
              <w:rPr>
                <w:rFonts w:ascii="Tahoma" w:hAnsi="Tahoma"/>
                <w:sz w:val="18"/>
                <w:szCs w:val="18"/>
              </w:rPr>
              <w:t>Arrows Group BV</w:t>
            </w:r>
          </w:p>
          <w:p w14:paraId="6AABEBE4" w14:textId="77777777" w:rsidR="00C314FE" w:rsidRPr="00613E00" w:rsidRDefault="00C314FE" w:rsidP="00C314FE">
            <w:pPr>
              <w:pStyle w:val="Title"/>
              <w:outlineLvl w:val="0"/>
              <w:rPr>
                <w:rFonts w:ascii="Tahoma" w:hAnsi="Tahoma" w:cs="Tahoma"/>
                <w:b w:val="0"/>
                <w:sz w:val="18"/>
                <w:szCs w:val="18"/>
              </w:rPr>
            </w:pPr>
            <w:r w:rsidRPr="00613E00">
              <w:rPr>
                <w:rFonts w:ascii="Tahoma" w:hAnsi="Tahoma"/>
                <w:b w:val="0"/>
                <w:sz w:val="18"/>
                <w:szCs w:val="18"/>
              </w:rPr>
              <w:t>a private company with limited liability, incorporated under Dutch law with company number 34360442 (Ch. of Comm.), having its registered office at Herengracht 545, 1017 BW Amsterdam (‘Arrows’);</w:t>
            </w:r>
          </w:p>
          <w:p w14:paraId="60858289" w14:textId="77777777" w:rsidR="00C314FE" w:rsidRPr="00613E00" w:rsidRDefault="00C314FE" w:rsidP="00C314FE">
            <w:pPr>
              <w:pStyle w:val="Title"/>
              <w:outlineLvl w:val="0"/>
              <w:rPr>
                <w:rFonts w:ascii="Tahoma" w:hAnsi="Tahoma" w:cs="Tahoma"/>
                <w:b w:val="0"/>
                <w:sz w:val="18"/>
                <w:szCs w:val="18"/>
              </w:rPr>
            </w:pPr>
          </w:p>
          <w:p w14:paraId="7CEDB382" w14:textId="77777777" w:rsidR="00C314FE" w:rsidRPr="00613E00" w:rsidRDefault="00C314FE" w:rsidP="00C314FE">
            <w:pPr>
              <w:pStyle w:val="Title"/>
              <w:outlineLvl w:val="0"/>
              <w:rPr>
                <w:rFonts w:ascii="Tahoma" w:hAnsi="Tahoma" w:cs="Tahoma"/>
                <w:sz w:val="18"/>
                <w:szCs w:val="18"/>
              </w:rPr>
            </w:pPr>
            <w:r w:rsidRPr="00613E00">
              <w:rPr>
                <w:rFonts w:ascii="Tahoma" w:hAnsi="Tahoma"/>
                <w:sz w:val="18"/>
                <w:szCs w:val="18"/>
              </w:rPr>
              <w:t>Standard Terms of Business</w:t>
            </w:r>
          </w:p>
          <w:p w14:paraId="460C7817" w14:textId="77777777" w:rsidR="00C314FE" w:rsidRPr="00613E00" w:rsidRDefault="00C314FE" w:rsidP="00C314FE">
            <w:pPr>
              <w:pStyle w:val="Title"/>
              <w:outlineLvl w:val="0"/>
              <w:rPr>
                <w:rFonts w:ascii="Tahoma" w:hAnsi="Tahoma" w:cs="Tahoma"/>
                <w:sz w:val="18"/>
                <w:szCs w:val="18"/>
              </w:rPr>
            </w:pPr>
            <w:r w:rsidRPr="00613E00">
              <w:rPr>
                <w:rFonts w:ascii="Tahoma" w:hAnsi="Tahoma"/>
                <w:sz w:val="18"/>
                <w:szCs w:val="18"/>
              </w:rPr>
              <w:t>Introduction of Candidates for Direct Employment / Assignment</w:t>
            </w:r>
          </w:p>
          <w:p w14:paraId="6767D98D" w14:textId="77777777" w:rsidR="00C314FE" w:rsidRPr="00613E00" w:rsidRDefault="00C314FE" w:rsidP="00C314FE">
            <w:pPr>
              <w:pStyle w:val="tc1"/>
              <w:rPr>
                <w:rFonts w:cs="Tahoma"/>
              </w:rPr>
            </w:pPr>
            <w:r w:rsidRPr="00613E00">
              <w:t>Definitions</w:t>
            </w:r>
          </w:p>
          <w:p w14:paraId="1611F634" w14:textId="77777777" w:rsidR="00C314FE" w:rsidRPr="00613E00" w:rsidRDefault="00C314FE" w:rsidP="00C314FE">
            <w:pPr>
              <w:ind w:left="567"/>
              <w:jc w:val="both"/>
              <w:rPr>
                <w:rFonts w:ascii="Tahoma" w:hAnsi="Tahoma" w:cs="Tahoma"/>
                <w:sz w:val="18"/>
                <w:szCs w:val="18"/>
              </w:rPr>
            </w:pPr>
            <w:r w:rsidRPr="00613E00">
              <w:rPr>
                <w:rFonts w:ascii="Tahoma" w:hAnsi="Tahoma"/>
                <w:sz w:val="18"/>
                <w:szCs w:val="18"/>
              </w:rPr>
              <w:t>In these Terms, the following definitions have the following meaning:</w:t>
            </w:r>
          </w:p>
          <w:p w14:paraId="4A1EE5A8" w14:textId="77777777" w:rsidR="00C314FE" w:rsidRPr="00613E00" w:rsidRDefault="00C314FE" w:rsidP="00C314FE">
            <w:pPr>
              <w:pStyle w:val="tc2"/>
            </w:pPr>
            <w:r w:rsidRPr="00613E00">
              <w:t>‘</w:t>
            </w:r>
            <w:r w:rsidRPr="00613E00">
              <w:rPr>
                <w:b/>
                <w:bCs/>
              </w:rPr>
              <w:t>Client</w:t>
            </w:r>
            <w:r w:rsidRPr="00613E00">
              <w:t>’ means the person, firm or legal entity, together with any subsidiary or affiliated company, to whom Arrows introduces a Candidate;</w:t>
            </w:r>
            <w:r>
              <w:br/>
            </w:r>
          </w:p>
          <w:p w14:paraId="1E5D43C9" w14:textId="77777777" w:rsidR="00C314FE" w:rsidRPr="00613E00" w:rsidRDefault="00C314FE" w:rsidP="00C314FE">
            <w:pPr>
              <w:pStyle w:val="tc2"/>
            </w:pPr>
            <w:r w:rsidRPr="00613E00">
              <w:t>‘</w:t>
            </w:r>
            <w:r w:rsidRPr="00613E00">
              <w:rPr>
                <w:b/>
                <w:bCs/>
              </w:rPr>
              <w:t>Candidate</w:t>
            </w:r>
            <w:r w:rsidRPr="00613E00">
              <w:t>’ means the person or company Introduced by Arrows to the Client for an Assignment including, but not limited to, any supervisor or employee of the Candidate if the Candidate is a limited company, any member or employee of the Candidate if the Candidate is a limited liability partnership, as well as members of Arrows’ own staff;</w:t>
            </w:r>
            <w:r>
              <w:br/>
            </w:r>
          </w:p>
          <w:p w14:paraId="7AFE431E" w14:textId="77777777" w:rsidR="00C314FE" w:rsidRPr="00613E00" w:rsidRDefault="00C314FE" w:rsidP="00C314FE">
            <w:pPr>
              <w:pStyle w:val="tc2"/>
            </w:pPr>
            <w:r w:rsidRPr="00613E00">
              <w:t>‘</w:t>
            </w:r>
            <w:r w:rsidRPr="00613E00">
              <w:rPr>
                <w:b/>
                <w:bCs/>
              </w:rPr>
              <w:t>Assignment</w:t>
            </w:r>
            <w:r w:rsidRPr="00613E00">
              <w:t>’ means the assignment to, employment with or engagement of the Candidate by the Client or by a Third Party to whom the Candidate was introduced by the Client (with or without Arrows’ knowledge or consent) on a temporary or permanent basis, regardless of how this Assignment was established (directly or indirectly), and ‘Give an Assignment’ and ‘Has given an Assignment’ will be interpreted accordingly;</w:t>
            </w:r>
            <w:r>
              <w:br/>
            </w:r>
          </w:p>
          <w:p w14:paraId="0761D295" w14:textId="77777777" w:rsidR="00C314FE" w:rsidRPr="00613E00" w:rsidRDefault="00C314FE" w:rsidP="00C314FE">
            <w:pPr>
              <w:pStyle w:val="tc2"/>
            </w:pPr>
            <w:r w:rsidRPr="00613E00">
              <w:t>‘Introduction’ means:</w:t>
            </w:r>
          </w:p>
          <w:p w14:paraId="4ED85B32"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the interview of a Candidate in person or by telephone; or</w:t>
            </w:r>
          </w:p>
          <w:p w14:paraId="5D2F686D"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the submitting of a curriculum vitae or information about the Candidate.</w:t>
            </w:r>
          </w:p>
          <w:p w14:paraId="7EC60093" w14:textId="77777777" w:rsidR="00C314FE" w:rsidRPr="00613E00" w:rsidRDefault="00C314FE" w:rsidP="00C314FE">
            <w:pPr>
              <w:pStyle w:val="tc3"/>
              <w:numPr>
                <w:ilvl w:val="0"/>
                <w:numId w:val="0"/>
              </w:numPr>
              <w:ind w:left="567"/>
              <w:jc w:val="both"/>
              <w:rPr>
                <w:rFonts w:ascii="Tahoma" w:hAnsi="Tahoma" w:cs="Tahoma"/>
                <w:sz w:val="18"/>
                <w:szCs w:val="18"/>
              </w:rPr>
            </w:pPr>
            <w:r w:rsidRPr="00613E00">
              <w:rPr>
                <w:rFonts w:ascii="Tahoma" w:hAnsi="Tahoma"/>
                <w:sz w:val="18"/>
                <w:szCs w:val="18"/>
              </w:rPr>
              <w:t>The time of the Introduction will be either (a) or (b), whichever occurs first; and the terms ‘Introduced’ and ‘Introduces’ will be interpreted accordingly;</w:t>
            </w:r>
            <w:r>
              <w:rPr>
                <w:rFonts w:ascii="Tahoma" w:hAnsi="Tahoma"/>
                <w:sz w:val="18"/>
                <w:szCs w:val="18"/>
              </w:rPr>
              <w:br/>
            </w:r>
            <w:r>
              <w:rPr>
                <w:rFonts w:ascii="Tahoma" w:hAnsi="Tahoma"/>
                <w:sz w:val="18"/>
                <w:szCs w:val="18"/>
              </w:rPr>
              <w:br/>
            </w:r>
          </w:p>
          <w:p w14:paraId="0D110596" w14:textId="77777777" w:rsidR="00C314FE" w:rsidRPr="00613E00" w:rsidRDefault="00C314FE" w:rsidP="00C314FE">
            <w:pPr>
              <w:pStyle w:val="tc2"/>
            </w:pPr>
            <w:r w:rsidRPr="00613E00">
              <w:t>‘</w:t>
            </w:r>
            <w:r w:rsidRPr="00613E00">
              <w:rPr>
                <w:b/>
                <w:bCs/>
              </w:rPr>
              <w:t>Regulations</w:t>
            </w:r>
            <w:r w:rsidRPr="00613E00">
              <w:t>’ means the mandatory Dutch law and regulations applicable to the legal relationship between Arrows, the Client and the Candidate under these standard terms of business;</w:t>
            </w:r>
            <w:r>
              <w:br/>
            </w:r>
          </w:p>
          <w:p w14:paraId="610FFA78" w14:textId="77777777" w:rsidR="00C314FE" w:rsidRPr="00613E00" w:rsidRDefault="00C314FE" w:rsidP="00C314FE">
            <w:pPr>
              <w:pStyle w:val="tc2"/>
            </w:pPr>
            <w:r w:rsidRPr="00613E00">
              <w:t>‘</w:t>
            </w:r>
            <w:r w:rsidRPr="00613E00">
              <w:rPr>
                <w:b/>
                <w:bCs/>
              </w:rPr>
              <w:t>Remuneration</w:t>
            </w:r>
            <w:r w:rsidRPr="00613E00">
              <w:t>’ means the basic salary or fees, 8% holiday allowance, guaranteed and/or anticipated bonuses and commissions, 13th month’s salary if applicable, incentives, shift work allowances, allowances in connection with the location where the work is performed, call-out charges, the addition of a company car and all other payments or emoluments that are due to or will be received by the Candidate in connection with services provided to or on behalf of the Client. If the Client provides a company car, a notional amount of [€5,000] will be added to the salary to calculate Arrows’ fee;</w:t>
            </w:r>
            <w:r>
              <w:br/>
            </w:r>
            <w:r>
              <w:br/>
            </w:r>
          </w:p>
          <w:p w14:paraId="3D08C987" w14:textId="77777777" w:rsidR="00C314FE" w:rsidRPr="00613E00" w:rsidRDefault="00C314FE" w:rsidP="00C314FE">
            <w:pPr>
              <w:pStyle w:val="tc2"/>
            </w:pPr>
            <w:r w:rsidRPr="00613E00">
              <w:lastRenderedPageBreak/>
              <w:t>‘</w:t>
            </w:r>
            <w:r w:rsidRPr="00613E00">
              <w:rPr>
                <w:b/>
              </w:rPr>
              <w:t>Terms</w:t>
            </w:r>
            <w:r w:rsidRPr="00613E00">
              <w:t>’ means these Terms of Business as defined in more detail in Article 2;</w:t>
            </w:r>
          </w:p>
          <w:p w14:paraId="15280428" w14:textId="77777777" w:rsidR="00C314FE" w:rsidRPr="00613E00" w:rsidRDefault="00C314FE" w:rsidP="00C314FE">
            <w:pPr>
              <w:pStyle w:val="tc2"/>
            </w:pPr>
            <w:r w:rsidRPr="00613E00">
              <w:t>‘</w:t>
            </w:r>
            <w:r w:rsidRPr="00613E00">
              <w:rPr>
                <w:b/>
                <w:bCs/>
              </w:rPr>
              <w:t>Third Party</w:t>
            </w:r>
            <w:r w:rsidRPr="00613E00">
              <w:t>’ means any company or person who is not the Client. To avoid any misunderstandings: subsidiaries and affiliated undertakings of the Client are covered by this definition.</w:t>
            </w:r>
          </w:p>
          <w:p w14:paraId="3B342A47" w14:textId="77777777" w:rsidR="00C314FE" w:rsidRPr="00613E00" w:rsidRDefault="00C314FE" w:rsidP="00C314FE">
            <w:pPr>
              <w:pStyle w:val="tc1"/>
              <w:rPr>
                <w:rFonts w:cs="Tahoma"/>
              </w:rPr>
            </w:pPr>
            <w:bookmarkStart w:id="0" w:name="_Ref243731386"/>
            <w:r w:rsidRPr="00613E00">
              <w:t>These Terms</w:t>
            </w:r>
            <w:bookmarkEnd w:id="0"/>
          </w:p>
          <w:p w14:paraId="5B46C507" w14:textId="77777777" w:rsidR="00C314FE" w:rsidRPr="00613E00" w:rsidRDefault="00C314FE" w:rsidP="00C314FE">
            <w:pPr>
              <w:pStyle w:val="tc2"/>
            </w:pPr>
            <w:bookmarkStart w:id="1" w:name="_Ref211494643"/>
            <w:r w:rsidRPr="00613E00">
              <w:t>These Terms form the entire agreement between Arrows and the Client with respect to the subject arranged in it and are deemed to have been accepted by the Client and to apply as a result of (a) an Introduction to the Client of, or an Assignment given by the Client to a Candidate, or (b) the provision of information about a Candidate by the Client to a Third Party or (c) the Client’s interview or a request from the Client to interview a Candidate, or (d) the Client’s signature at the end of these Terms or (e) any other acceptance of the Terms expressed in writing.</w:t>
            </w:r>
            <w:bookmarkEnd w:id="1"/>
            <w:r w:rsidRPr="00613E00">
              <w:t xml:space="preserve"> To avoid any misunderstandings, these Terms will apply regardless of whether the Candidate receives an Assignment from the Client for the same type of work as that for which the Introduction originally took place.</w:t>
            </w:r>
            <w:r>
              <w:br/>
            </w:r>
            <w:r>
              <w:br/>
            </w:r>
            <w:r>
              <w:br/>
            </w:r>
            <w:r>
              <w:br/>
            </w:r>
          </w:p>
          <w:p w14:paraId="45017236" w14:textId="77777777" w:rsidR="00C314FE" w:rsidRPr="00613E00" w:rsidRDefault="00C314FE" w:rsidP="00C314FE">
            <w:pPr>
              <w:pStyle w:val="tc2"/>
            </w:pPr>
            <w:r w:rsidRPr="00613E00">
              <w:t>These Terms will replace all previous agreements between the parties with respect to the subjects arranged in them.</w:t>
            </w:r>
            <w:r>
              <w:br/>
            </w:r>
          </w:p>
          <w:p w14:paraId="63876532" w14:textId="77777777" w:rsidR="00C314FE" w:rsidRPr="00613E00" w:rsidRDefault="00C314FE" w:rsidP="00C314FE">
            <w:pPr>
              <w:pStyle w:val="tc2"/>
            </w:pPr>
            <w:r w:rsidRPr="00613E00">
              <w:t>These Terms will apply to the exclusion of all terms of business or purchase conditions provided by the Client.</w:t>
            </w:r>
            <w:r>
              <w:br/>
            </w:r>
          </w:p>
          <w:p w14:paraId="5C42185D" w14:textId="77777777" w:rsidR="00C314FE" w:rsidRPr="00613E00" w:rsidRDefault="00C314FE" w:rsidP="00C314FE">
            <w:pPr>
              <w:pStyle w:val="tc2"/>
            </w:pPr>
            <w:r w:rsidRPr="00613E00">
              <w:t>The Client authorises Arrows to act on its behalf in searching for Candidates and, if the Client so requests, advertising for these Candidates in a manner agreed on with the Client.</w:t>
            </w:r>
            <w:r>
              <w:br/>
            </w:r>
          </w:p>
          <w:p w14:paraId="6EAD8285" w14:textId="77777777" w:rsidR="00C314FE" w:rsidRPr="00613E00" w:rsidRDefault="00C314FE" w:rsidP="00C314FE">
            <w:pPr>
              <w:pStyle w:val="tc2"/>
            </w:pPr>
            <w:r w:rsidRPr="00613E00">
              <w:t>For the purposes of these Terms, Arrows will act as a company that finds work for Candidates employed and paid directly by the Client.</w:t>
            </w:r>
            <w:r>
              <w:br/>
            </w:r>
          </w:p>
          <w:p w14:paraId="11752740" w14:textId="77777777" w:rsidR="00C314FE" w:rsidRPr="00613E00" w:rsidRDefault="00C314FE" w:rsidP="00C314FE">
            <w:pPr>
              <w:pStyle w:val="tc2"/>
            </w:pPr>
            <w:r w:rsidRPr="00613E00">
              <w:t>In the event of differences between the meaning of the Dutch text of these terms and translations thereof into English, the Dutch text will be decisive between the parties.</w:t>
            </w:r>
            <w:r>
              <w:br/>
            </w:r>
          </w:p>
          <w:p w14:paraId="566F6A56" w14:textId="77777777" w:rsidR="00C314FE" w:rsidRPr="00613E00" w:rsidRDefault="00C314FE" w:rsidP="00C314FE">
            <w:pPr>
              <w:pStyle w:val="tc1"/>
              <w:rPr>
                <w:rFonts w:cs="Tahoma"/>
              </w:rPr>
            </w:pPr>
            <w:bookmarkStart w:id="2" w:name="_Ref213391496"/>
            <w:r w:rsidRPr="00613E00">
              <w:t xml:space="preserve">Arrows’ </w:t>
            </w:r>
            <w:bookmarkEnd w:id="2"/>
            <w:r w:rsidRPr="00613E00">
              <w:t>obligations</w:t>
            </w:r>
          </w:p>
          <w:p w14:paraId="0B4F45E7" w14:textId="77777777" w:rsidR="00C314FE" w:rsidRPr="00613E00" w:rsidRDefault="00C314FE" w:rsidP="00C314FE">
            <w:pPr>
              <w:pStyle w:val="tc2"/>
            </w:pPr>
            <w:r w:rsidRPr="00613E00">
              <w:t>Arrows will make a reasonable effort to introduce one or more suitable Candidates who meet the requirements of the Client for a certain vacancy. Arrows cannot guarantee that it will be able to find a suitable Candidate for every vacancy. Subject to Article 3.2, Arrows will make a reasonable effort to establish whether the information provided by Arrows to the Client about a Candidate is correct.</w:t>
            </w:r>
            <w:r>
              <w:br/>
            </w:r>
            <w:r>
              <w:br/>
            </w:r>
          </w:p>
          <w:p w14:paraId="7B396E87" w14:textId="77777777" w:rsidR="00C314FE" w:rsidRDefault="00C314FE" w:rsidP="00C314FE">
            <w:pPr>
              <w:pStyle w:val="tc2"/>
            </w:pPr>
            <w:bookmarkStart w:id="3" w:name="_Ref213387548"/>
            <w:r w:rsidRPr="00613E00">
              <w:t>Arrows does not accept any responsibility concerning matters that it is not familiar with, and the Client must ascertain whether the Candidate is suitable.</w:t>
            </w:r>
            <w:bookmarkEnd w:id="3"/>
            <w:r>
              <w:br/>
            </w:r>
          </w:p>
          <w:p w14:paraId="65523969" w14:textId="77777777" w:rsidR="00C314FE" w:rsidRPr="00613E00" w:rsidRDefault="00C314FE" w:rsidP="00C314FE">
            <w:pPr>
              <w:pStyle w:val="tc1"/>
              <w:rPr>
                <w:rFonts w:cs="Tahoma"/>
              </w:rPr>
            </w:pPr>
            <w:r w:rsidRPr="00613E00">
              <w:lastRenderedPageBreak/>
              <w:t>The Client’s obligations</w:t>
            </w:r>
          </w:p>
          <w:p w14:paraId="1E716177" w14:textId="77777777" w:rsidR="00C314FE" w:rsidRPr="00613E00" w:rsidRDefault="00C314FE" w:rsidP="00C314FE">
            <w:pPr>
              <w:pStyle w:val="tc2"/>
            </w:pPr>
            <w:r w:rsidRPr="00613E00">
              <w:t>The Client is responsible for obtaining the necessary work permits and/or other permits for the performance of work and/or for arranging medical examinations in accordance with the Dutch Medical Examinations Act. Furthermore, the Client must comply with all other regulations, qualifications or permits prescribed by law that are required in the country where the Candidate is given the Assignment to perform work.</w:t>
            </w:r>
            <w:r>
              <w:br/>
            </w:r>
            <w:r>
              <w:br/>
            </w:r>
          </w:p>
          <w:p w14:paraId="7EB4D06B" w14:textId="77777777" w:rsidR="00C314FE" w:rsidRPr="00613E00" w:rsidRDefault="00C314FE" w:rsidP="00C314FE">
            <w:pPr>
              <w:pStyle w:val="tc2"/>
            </w:pPr>
            <w:r w:rsidRPr="00613E00">
              <w:t>In order to enable Arrows to fulfil its obligations under Article 3, the Client undertakes that it will provide Arrows with the details concerning the position that the Client wishes to fill, including the nature of the work that the Candidate must perform, the location and working hours, experience, education, qualifications and any authorisations that the Client deems necessary or that the Candidate must have by law or according to the rules of a professional organisation in order to hold that position, and any risks that the Client is aware of in the area of health or safety as well as the measures that the Client has taken to prevent or manage these risks.</w:t>
            </w:r>
            <w:r>
              <w:br/>
            </w:r>
            <w:r>
              <w:br/>
            </w:r>
          </w:p>
          <w:p w14:paraId="79AC8FEE" w14:textId="77777777" w:rsidR="00C314FE" w:rsidRPr="00613E00" w:rsidRDefault="00C314FE" w:rsidP="00C314FE">
            <w:pPr>
              <w:pStyle w:val="tc2"/>
            </w:pPr>
            <w:r w:rsidRPr="00613E00">
              <w:t>The Client must provide details about the date on which the Client wants the Candidate to start with the performance of the work, the duration or likely duration of the work, the working time, the minimum remuneration, expenses and other emoluments that are offered, the payment periods of the remuneration and the duration of the notice period that the Candidate or the Client must observe upon termination of the job at the Client.</w:t>
            </w:r>
            <w:r>
              <w:br/>
            </w:r>
            <w:r>
              <w:br/>
            </w:r>
          </w:p>
          <w:p w14:paraId="6C1A8F6D" w14:textId="77777777" w:rsidR="00C314FE" w:rsidRPr="00613E00" w:rsidRDefault="00C314FE" w:rsidP="00C314FE">
            <w:pPr>
              <w:pStyle w:val="tc2"/>
            </w:pPr>
            <w:r w:rsidRPr="00613E00">
              <w:t>The Client must inform Arrows of all information it has in its possession that could prove that it would not be to the advantage of the Client or the Candidate if the Candidate were to hold the position that the Client seeks to fill.</w:t>
            </w:r>
            <w:r>
              <w:br/>
            </w:r>
          </w:p>
          <w:p w14:paraId="51FD2D13" w14:textId="77777777" w:rsidR="00C314FE" w:rsidRPr="00613E00" w:rsidRDefault="00C314FE" w:rsidP="00C314FE">
            <w:pPr>
              <w:pStyle w:val="tc2"/>
            </w:pPr>
            <w:r w:rsidRPr="00613E00">
              <w:t>The Client must inform Arrows within 1 working day if it receives details from Arrows concerning a Candidate that it has also received from another agency with respect to the same vacancy. If the Client does not give such notice the Client agrees, if an Assignment is given, that Arrows will be entitled to charge a fee in accordance with Article 5.2.</w:t>
            </w:r>
            <w:r>
              <w:br/>
            </w:r>
            <w:r>
              <w:br/>
            </w:r>
          </w:p>
          <w:p w14:paraId="78B72211" w14:textId="77777777" w:rsidR="00C314FE" w:rsidRPr="00613E00" w:rsidRDefault="00C314FE" w:rsidP="00C314FE">
            <w:pPr>
              <w:pStyle w:val="tc2"/>
            </w:pPr>
            <w:r w:rsidRPr="00613E00">
              <w:t>The Client undertakes that it:</w:t>
            </w:r>
          </w:p>
          <w:p w14:paraId="24A2E328"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will inform Arrows as soon as possible (but in any event no later than 7 days after the date of the offer or the date on which the Assignment starts; whichever occurs first) about an offer for an Assignment that it makes to the Candidate; and</w:t>
            </w:r>
          </w:p>
          <w:p w14:paraId="17F14E79"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will immediately inform Arrows that its offer for an Assignment to the Candidate has been accepted, and that it will provide the Candidate with the details concerning the Remuneration; and</w:t>
            </w:r>
          </w:p>
          <w:p w14:paraId="1F5C42BD" w14:textId="77777777" w:rsidR="00C314FE" w:rsidRPr="00613E00" w:rsidRDefault="00C314FE" w:rsidP="00C314FE">
            <w:pPr>
              <w:pStyle w:val="tc3"/>
              <w:jc w:val="both"/>
              <w:rPr>
                <w:rFonts w:ascii="Tahoma" w:hAnsi="Tahoma" w:cs="Tahoma"/>
                <w:sz w:val="18"/>
                <w:szCs w:val="18"/>
              </w:rPr>
            </w:pPr>
            <w:bookmarkStart w:id="4" w:name="_Ref210279270"/>
            <w:r w:rsidRPr="00613E00">
              <w:rPr>
                <w:rFonts w:ascii="Tahoma" w:hAnsi="Tahoma"/>
                <w:sz w:val="18"/>
                <w:szCs w:val="18"/>
              </w:rPr>
              <w:t>will pay Arrows its fee within the period stated in Article 6.2.</w:t>
            </w:r>
            <w:bookmarkEnd w:id="4"/>
          </w:p>
          <w:p w14:paraId="31790AC7" w14:textId="77777777" w:rsidR="00C314FE" w:rsidRPr="00613E00" w:rsidRDefault="00C314FE" w:rsidP="00C314FE">
            <w:pPr>
              <w:pStyle w:val="tc2"/>
            </w:pPr>
            <w:r w:rsidRPr="00613E00">
              <w:lastRenderedPageBreak/>
              <w:t>The Client will refrain from and will do its utmost to ensure that Arrows will refrain from unlawful discrimination in the context of services provided by Arrows to the Client in connection with these Terms, and will provide Arrows with all information requested by Arrows if a Candidate submits a complaint in that respect to Arrows, all this within the limits of the applicable privacy legislation.</w:t>
            </w:r>
          </w:p>
          <w:p w14:paraId="0B9F3E07" w14:textId="77777777" w:rsidR="00C314FE" w:rsidRPr="00613E00" w:rsidRDefault="00C314FE" w:rsidP="00C314FE">
            <w:pPr>
              <w:pStyle w:val="tc1"/>
              <w:rPr>
                <w:rFonts w:cs="Tahoma"/>
              </w:rPr>
            </w:pPr>
            <w:bookmarkStart w:id="5" w:name="_Ref211496231"/>
            <w:r w:rsidRPr="00613E00">
              <w:t>Charges/fees</w:t>
            </w:r>
            <w:bookmarkEnd w:id="5"/>
          </w:p>
          <w:p w14:paraId="771B3BD3" w14:textId="77777777" w:rsidR="00C314FE" w:rsidRPr="00613E00" w:rsidRDefault="00C314FE" w:rsidP="00C314FE">
            <w:pPr>
              <w:pStyle w:val="tc2"/>
            </w:pPr>
            <w:bookmarkStart w:id="6" w:name="_Ref211494739"/>
            <w:r w:rsidRPr="00613E00">
              <w:t>Introductions of Candidates are confidential. If a Client discloses details to a Third Party regarding a Candidate Introduced to the Client by Arrows, and that Third Party subsequently gives the Candidate an Assignment within [12 months] from the date of the Introduction, the Client must pay Arrows the fee described in Article 5.3., without entitlement to any discount or refund to the Client or the Third Party.</w:t>
            </w:r>
            <w:bookmarkEnd w:id="6"/>
            <w:r>
              <w:br/>
            </w:r>
          </w:p>
          <w:p w14:paraId="6AD31113" w14:textId="77777777" w:rsidR="00C314FE" w:rsidRPr="00613E00" w:rsidRDefault="00C314FE" w:rsidP="00C314FE">
            <w:pPr>
              <w:pStyle w:val="tc2"/>
            </w:pPr>
            <w:bookmarkStart w:id="7" w:name="_Ref242954233"/>
            <w:r w:rsidRPr="00613E00">
              <w:t>The Client must pay Arrows a fee calculated in accordance with Article 5.3 if it gives an Assignment within [</w:t>
            </w:r>
            <w:r>
              <w:t>12</w:t>
            </w:r>
            <w:r w:rsidRPr="00613E00">
              <w:t xml:space="preserve"> months] from the date of the Introduction by Arrows to a Candidate who was Introduced directly or indirectly by or via Arrows.</w:t>
            </w:r>
            <w:bookmarkEnd w:id="7"/>
            <w:r>
              <w:br/>
            </w:r>
          </w:p>
          <w:p w14:paraId="3E42F6D2" w14:textId="77777777" w:rsidR="00C314FE" w:rsidRPr="00613E00" w:rsidRDefault="00C314FE" w:rsidP="00C314FE">
            <w:pPr>
              <w:pStyle w:val="tc2"/>
            </w:pPr>
            <w:bookmarkStart w:id="8" w:name="_Ref211494754"/>
            <w:r w:rsidRPr="00613E00">
              <w:t>The fee of Arrows amounts to 25% of the Remuneration of the Candidate that applies during the first 12 months of the Assignment, unless the Remuneration exceeds €100,000. In that case, the fee amounts to 30% of the Remuneration.</w:t>
            </w:r>
            <w:bookmarkEnd w:id="8"/>
            <w:r>
              <w:br/>
            </w:r>
          </w:p>
          <w:p w14:paraId="2A03A5F1" w14:textId="77777777" w:rsidR="00C314FE" w:rsidRPr="00613E00" w:rsidRDefault="00C314FE" w:rsidP="00C314FE">
            <w:pPr>
              <w:pStyle w:val="tc2"/>
            </w:pPr>
            <w:r w:rsidRPr="00613E00">
              <w:t>If the amount of the actual Remuneration is not known or has not been communicated, Arrows will charge a fee that has been calculated in accordance with Article 5.3 on the maximum level of the Remuneration that applies to the position or the type of position that the Candidate initially submitted to the Client and/or a comparable position in the labour market.</w:t>
            </w:r>
          </w:p>
          <w:p w14:paraId="6901C53F" w14:textId="77777777" w:rsidR="00C314FE" w:rsidRPr="00613E00" w:rsidRDefault="00C314FE" w:rsidP="00C314FE">
            <w:pPr>
              <w:pStyle w:val="tc2"/>
            </w:pPr>
            <w:r w:rsidRPr="00613E00">
              <w:t>If the Assignment is carried out for a definite period of less than 12 months, the fee stated in Article 5.3 will be applied pro rata. If the Assignment is extended beyond the initial fixed term or if the Client gives the Candidate a new Assignment within [6 months] from the date of the planned or actual termination of the first Assignment, the Client must pay an additional fee that is based on the Remuneration that applied for the period of the Assignment, i.e. for the period of the extension or the period of the second Assignment respectively, or until the Candidate has been given Assignments for a full year in total.</w:t>
            </w:r>
            <w:r>
              <w:br/>
            </w:r>
            <w:r>
              <w:br/>
            </w:r>
          </w:p>
          <w:p w14:paraId="03F8F2A8" w14:textId="77777777" w:rsidR="00C314FE" w:rsidRPr="00613E00" w:rsidRDefault="00C314FE" w:rsidP="00C314FE">
            <w:pPr>
              <w:pStyle w:val="tc2"/>
            </w:pPr>
            <w:r w:rsidRPr="00613E00">
              <w:t>The costs incurred by Arrows at the Client’s written request for advertisements or other matters will be charged to the Client in addition to the fee, and these costs will be owed regardless of whether the Candidate is given an Assignment.</w:t>
            </w:r>
            <w:r>
              <w:br/>
            </w:r>
          </w:p>
          <w:p w14:paraId="0081D8AC" w14:textId="77777777" w:rsidR="00C314FE" w:rsidRPr="00613E00" w:rsidRDefault="00C314FE" w:rsidP="00C314FE">
            <w:pPr>
              <w:pStyle w:val="tc1"/>
              <w:rPr>
                <w:rFonts w:cs="Tahoma"/>
              </w:rPr>
            </w:pPr>
            <w:bookmarkStart w:id="9" w:name="_Ref234224593"/>
            <w:r w:rsidRPr="00613E00">
              <w:t>Invoices</w:t>
            </w:r>
            <w:bookmarkEnd w:id="9"/>
          </w:p>
          <w:p w14:paraId="1061F676" w14:textId="77777777" w:rsidR="00C314FE" w:rsidRPr="00613E00" w:rsidRDefault="00C314FE" w:rsidP="00C314FE">
            <w:pPr>
              <w:pStyle w:val="tc2"/>
            </w:pPr>
            <w:bookmarkStart w:id="10" w:name="_Ref70928386"/>
            <w:proofErr w:type="gramStart"/>
            <w:r w:rsidRPr="00613E00">
              <w:t>With the exception of</w:t>
            </w:r>
            <w:proofErr w:type="gramEnd"/>
            <w:r w:rsidRPr="00613E00">
              <w:t xml:space="preserve"> the circumstances laid down in Article 5.1, the Client will not owe a fee until the Candidate starts with the Assignment, at which time Arrows will provide the Client with an invoice for the fee.</w:t>
            </w:r>
            <w:r>
              <w:br/>
            </w:r>
          </w:p>
          <w:p w14:paraId="1938B449" w14:textId="77777777" w:rsidR="00C314FE" w:rsidRPr="00613E00" w:rsidRDefault="00C314FE" w:rsidP="00C314FE">
            <w:pPr>
              <w:pStyle w:val="tc2"/>
            </w:pPr>
            <w:bookmarkStart w:id="11" w:name="_Ref243720127"/>
            <w:r w:rsidRPr="00613E00">
              <w:lastRenderedPageBreak/>
              <w:t>Arrows will send invoices for the charges that are payable, and the Client undertakes to pay the amount due within 14 days of the date of the invoice.</w:t>
            </w:r>
            <w:bookmarkEnd w:id="10"/>
            <w:bookmarkEnd w:id="11"/>
          </w:p>
          <w:p w14:paraId="2F6901F7" w14:textId="77777777" w:rsidR="00C314FE" w:rsidRPr="00613E00" w:rsidRDefault="00C314FE" w:rsidP="00C314FE">
            <w:pPr>
              <w:pStyle w:val="tc2"/>
            </w:pPr>
            <w:bookmarkStart w:id="12" w:name="_Ref234225433"/>
            <w:r w:rsidRPr="00613E00">
              <w:t>All invoices will be paid in full by the Client in accordance with the payment terms stated in Article 6.2, unless the Client notifies Arrows in writing within 5 days of an amount the Client disputes and the reason why the Client disputes that amount. If the Client notifies Arrows that it disputes a certain amount of the invoice, the Client must pay the undisputed part of the invoice within the agreed payment period and must cooperate fully with Arrows in order to resolve the dispute as quickly as possible.</w:t>
            </w:r>
            <w:bookmarkEnd w:id="12"/>
            <w:r>
              <w:br/>
            </w:r>
          </w:p>
          <w:p w14:paraId="6A7D2DB8" w14:textId="77777777" w:rsidR="00C314FE" w:rsidRPr="00613E00" w:rsidRDefault="00C314FE" w:rsidP="00C314FE">
            <w:pPr>
              <w:pStyle w:val="tc2"/>
            </w:pPr>
            <w:r w:rsidRPr="00613E00">
              <w:t>The Client will owe Arrows statutory interest if the Client has not made the payment within the period stated in Article 6.2. Arrows reserves the right to charge interest at the applicable statutory rate on amounts that are overdue.</w:t>
            </w:r>
            <w:r>
              <w:br/>
            </w:r>
            <w:r>
              <w:br/>
            </w:r>
          </w:p>
          <w:p w14:paraId="5F4FCAE4" w14:textId="77777777" w:rsidR="00C314FE" w:rsidRPr="00613E00" w:rsidRDefault="00C314FE" w:rsidP="00C314FE">
            <w:pPr>
              <w:pStyle w:val="tc1"/>
              <w:rPr>
                <w:rFonts w:cs="Tahoma"/>
              </w:rPr>
            </w:pPr>
            <w:r w:rsidRPr="00613E00">
              <w:t>Discounts</w:t>
            </w:r>
          </w:p>
          <w:p w14:paraId="1327634C" w14:textId="77777777" w:rsidR="00C314FE" w:rsidRPr="00613E00" w:rsidRDefault="00C314FE" w:rsidP="00C314FE">
            <w:pPr>
              <w:pStyle w:val="tc2"/>
            </w:pPr>
            <w:bookmarkStart w:id="13" w:name="_Ref211494787"/>
            <w:r w:rsidRPr="00613E00">
              <w:t>If the Client meets the conditions stated in Article 7.2 and the Candidate’s Assignment is terminated by the Client or by the Candidate within the period of time stated below, the Client will be entitled to a discount on the introductory fee in the following manner</w:t>
            </w:r>
            <w:bookmarkEnd w:id="13"/>
            <w:r w:rsidRPr="00613E00">
              <w:t>:</w:t>
            </w:r>
            <w:r>
              <w:br/>
            </w:r>
          </w:p>
          <w:tbl>
            <w:tblPr>
              <w:tblW w:w="43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18"/>
            </w:tblGrid>
            <w:tr w:rsidR="00C314FE" w:rsidRPr="00613E00" w14:paraId="0CAEBBD2" w14:textId="77777777" w:rsidTr="0035501A">
              <w:tc>
                <w:tcPr>
                  <w:tcW w:w="2802" w:type="dxa"/>
                  <w:vAlign w:val="center"/>
                </w:tcPr>
                <w:p w14:paraId="6919259C" w14:textId="77777777" w:rsidR="00C314FE" w:rsidRPr="00613E00" w:rsidRDefault="00C314FE" w:rsidP="00C314FE">
                  <w:pPr>
                    <w:keepNext/>
                    <w:keepLines/>
                    <w:jc w:val="both"/>
                    <w:rPr>
                      <w:rFonts w:ascii="Tahoma" w:hAnsi="Tahoma" w:cs="Tahoma"/>
                      <w:b/>
                      <w:sz w:val="18"/>
                      <w:szCs w:val="18"/>
                    </w:rPr>
                  </w:pPr>
                  <w:r w:rsidRPr="00613E00">
                    <w:rPr>
                      <w:rFonts w:ascii="Tahoma" w:hAnsi="Tahoma"/>
                      <w:b/>
                      <w:sz w:val="18"/>
                      <w:szCs w:val="18"/>
                    </w:rPr>
                    <w:t>Type of employment</w:t>
                  </w:r>
                </w:p>
              </w:tc>
              <w:tc>
                <w:tcPr>
                  <w:tcW w:w="1518" w:type="dxa"/>
                </w:tcPr>
                <w:p w14:paraId="04C4CB0F" w14:textId="77777777" w:rsidR="00C314FE" w:rsidRPr="00613E00" w:rsidRDefault="00C314FE" w:rsidP="00C314FE">
                  <w:pPr>
                    <w:keepNext/>
                    <w:keepLines/>
                    <w:jc w:val="center"/>
                    <w:rPr>
                      <w:rFonts w:ascii="Tahoma" w:hAnsi="Tahoma" w:cs="Tahoma"/>
                      <w:b/>
                      <w:sz w:val="18"/>
                      <w:szCs w:val="18"/>
                    </w:rPr>
                  </w:pPr>
                  <w:r w:rsidRPr="00613E00">
                    <w:rPr>
                      <w:rFonts w:ascii="Tahoma" w:hAnsi="Tahoma"/>
                      <w:b/>
                      <w:sz w:val="18"/>
                      <w:szCs w:val="18"/>
                    </w:rPr>
                    <w:t>Percentage of the fee on which a discount is given</w:t>
                  </w:r>
                </w:p>
              </w:tc>
            </w:tr>
            <w:tr w:rsidR="00C314FE" w:rsidRPr="00613E00" w14:paraId="06483800" w14:textId="77777777" w:rsidTr="0035501A">
              <w:tc>
                <w:tcPr>
                  <w:tcW w:w="2802" w:type="dxa"/>
                </w:tcPr>
                <w:p w14:paraId="266811B3" w14:textId="77777777" w:rsidR="00C314FE" w:rsidRPr="00613E00" w:rsidRDefault="00C314FE" w:rsidP="00C314FE">
                  <w:pPr>
                    <w:keepNext/>
                    <w:keepLines/>
                    <w:jc w:val="both"/>
                    <w:rPr>
                      <w:rFonts w:ascii="Tahoma" w:hAnsi="Tahoma" w:cs="Tahoma"/>
                      <w:sz w:val="18"/>
                      <w:szCs w:val="18"/>
                    </w:rPr>
                  </w:pPr>
                  <w:r w:rsidRPr="00613E00">
                    <w:rPr>
                      <w:rFonts w:ascii="Tahoma" w:hAnsi="Tahoma"/>
                      <w:sz w:val="18"/>
                      <w:szCs w:val="18"/>
                    </w:rPr>
                    <w:t>Open-ended contract</w:t>
                  </w:r>
                </w:p>
              </w:tc>
              <w:tc>
                <w:tcPr>
                  <w:tcW w:w="1518" w:type="dxa"/>
                </w:tcPr>
                <w:p w14:paraId="017BD287" w14:textId="77777777" w:rsidR="00C314FE" w:rsidRPr="00613E00" w:rsidRDefault="00C314FE" w:rsidP="00C314FE">
                  <w:pPr>
                    <w:keepNext/>
                    <w:keepLines/>
                    <w:jc w:val="center"/>
                    <w:rPr>
                      <w:rFonts w:ascii="Tahoma" w:hAnsi="Tahoma" w:cs="Tahoma"/>
                      <w:sz w:val="18"/>
                      <w:szCs w:val="18"/>
                    </w:rPr>
                  </w:pPr>
                  <w:r w:rsidRPr="00613E00">
                    <w:rPr>
                      <w:rFonts w:ascii="Tahoma" w:hAnsi="Tahoma"/>
                      <w:sz w:val="18"/>
                      <w:szCs w:val="18"/>
                    </w:rPr>
                    <w:t>80% in the first two months</w:t>
                  </w:r>
                </w:p>
              </w:tc>
            </w:tr>
            <w:tr w:rsidR="00C314FE" w:rsidRPr="00613E00" w14:paraId="1E001AEC" w14:textId="77777777" w:rsidTr="0035501A">
              <w:tc>
                <w:tcPr>
                  <w:tcW w:w="2802" w:type="dxa"/>
                </w:tcPr>
                <w:p w14:paraId="1B98F8E6" w14:textId="77777777" w:rsidR="00C314FE" w:rsidRPr="00613E00" w:rsidRDefault="00C314FE" w:rsidP="00C314FE">
                  <w:pPr>
                    <w:keepNext/>
                    <w:keepLines/>
                    <w:jc w:val="both"/>
                    <w:rPr>
                      <w:rFonts w:ascii="Tahoma" w:hAnsi="Tahoma" w:cs="Tahoma"/>
                      <w:sz w:val="18"/>
                      <w:szCs w:val="18"/>
                    </w:rPr>
                  </w:pPr>
                  <w:r w:rsidRPr="00613E00">
                    <w:rPr>
                      <w:rFonts w:ascii="Tahoma" w:hAnsi="Tahoma"/>
                      <w:sz w:val="18"/>
                      <w:szCs w:val="18"/>
                    </w:rPr>
                    <w:t>Fixed-term contract (7 or 12 months)</w:t>
                  </w:r>
                </w:p>
              </w:tc>
              <w:tc>
                <w:tcPr>
                  <w:tcW w:w="1518" w:type="dxa"/>
                </w:tcPr>
                <w:p w14:paraId="56914490" w14:textId="77777777" w:rsidR="00C314FE" w:rsidRPr="00613E00" w:rsidRDefault="00C314FE" w:rsidP="00C314FE">
                  <w:pPr>
                    <w:keepNext/>
                    <w:keepLines/>
                    <w:jc w:val="center"/>
                    <w:rPr>
                      <w:rFonts w:ascii="Tahoma" w:hAnsi="Tahoma" w:cs="Tahoma"/>
                      <w:sz w:val="18"/>
                      <w:szCs w:val="18"/>
                    </w:rPr>
                  </w:pPr>
                  <w:r w:rsidRPr="00613E00">
                    <w:rPr>
                      <w:rFonts w:ascii="Tahoma" w:hAnsi="Tahoma"/>
                      <w:sz w:val="18"/>
                      <w:szCs w:val="18"/>
                    </w:rPr>
                    <w:t>80% in the first month</w:t>
                  </w:r>
                </w:p>
              </w:tc>
            </w:tr>
          </w:tbl>
          <w:p w14:paraId="0515A05C" w14:textId="77777777" w:rsidR="00C314FE" w:rsidRPr="00613E00" w:rsidRDefault="00C314FE" w:rsidP="00C314FE">
            <w:pPr>
              <w:pStyle w:val="tc2"/>
            </w:pPr>
            <w:bookmarkStart w:id="14" w:name="_Ref211494780"/>
            <w:r>
              <w:br/>
            </w:r>
            <w:r w:rsidRPr="00613E00">
              <w:t>The Client must meet the following conditions in order to qualify for a discount</w:t>
            </w:r>
            <w:bookmarkEnd w:id="14"/>
            <w:r w:rsidRPr="00613E00">
              <w:t>:</w:t>
            </w:r>
          </w:p>
          <w:p w14:paraId="29B5ADFC"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the Client must inform Arrows that the Assignment to the Candidate has been terminated within 7 days from termination of the Assignment or within 7 days from the date of notification that the Assignment will be terminated, whichever occurs first; or</w:t>
            </w:r>
          </w:p>
          <w:p w14:paraId="39E057BE"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the invoices of Arrows for the fee must have been paid within the payment period in accordance with Article 6.2; or</w:t>
            </w:r>
          </w:p>
          <w:p w14:paraId="6E92DA87"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the Assignment to the Candidate has not been terminated on account of redundancy or a reorganisation or a strategy change of the Client; or</w:t>
            </w:r>
          </w:p>
          <w:p w14:paraId="12D66A53"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the Candidate has not terminated the Assignment because they were reasonably of the opinion that the nature of the actual work differed considerably from the information provided by the Client prior to the acceptance of the Assignment; or</w:t>
            </w:r>
          </w:p>
          <w:p w14:paraId="46B9C09A"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 xml:space="preserve">the Candidate has not terminated the Assignment as a result of discrimination or other acts or omissions in respect </w:t>
            </w:r>
            <w:r w:rsidRPr="00613E00">
              <w:rPr>
                <w:rFonts w:ascii="Tahoma" w:hAnsi="Tahoma"/>
                <w:sz w:val="18"/>
                <w:szCs w:val="18"/>
              </w:rPr>
              <w:lastRenderedPageBreak/>
              <w:t>of the Candidate, including acts and/or omissions that form a reason for summary resignation at the Candidate’s initiative pursuant to Section 7:679 of the Dutch Civil Code; or</w:t>
            </w:r>
          </w:p>
          <w:p w14:paraId="5F1EB49A"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the Candidate was not, at any time during 12 months prior to the start of the Assignment, employed or hired (</w:t>
            </w:r>
            <w:proofErr w:type="gramStart"/>
            <w:r w:rsidRPr="00613E00">
              <w:rPr>
                <w:rFonts w:ascii="Tahoma" w:hAnsi="Tahoma"/>
                <w:sz w:val="18"/>
                <w:szCs w:val="18"/>
              </w:rPr>
              <w:t>on the basis of</w:t>
            </w:r>
            <w:proofErr w:type="gramEnd"/>
            <w:r w:rsidRPr="00613E00">
              <w:rPr>
                <w:rFonts w:ascii="Tahoma" w:hAnsi="Tahoma"/>
                <w:sz w:val="18"/>
                <w:szCs w:val="18"/>
              </w:rPr>
              <w:t xml:space="preserve"> a fixed-term contract or an open-ended contract) by the Client.</w:t>
            </w:r>
            <w:r>
              <w:rPr>
                <w:rFonts w:ascii="Tahoma" w:hAnsi="Tahoma"/>
                <w:sz w:val="18"/>
                <w:szCs w:val="18"/>
              </w:rPr>
              <w:br/>
            </w:r>
          </w:p>
          <w:p w14:paraId="38035DEC" w14:textId="77777777" w:rsidR="00C314FE" w:rsidRPr="00613E00" w:rsidRDefault="00C314FE" w:rsidP="00C314FE">
            <w:pPr>
              <w:pStyle w:val="tc2"/>
            </w:pPr>
            <w:r w:rsidRPr="00613E00">
              <w:t xml:space="preserve">If the Client gives the Candidate a new Assignment, </w:t>
            </w:r>
            <w:proofErr w:type="gramStart"/>
            <w:r w:rsidRPr="00613E00">
              <w:t>on the basis of</w:t>
            </w:r>
            <w:proofErr w:type="gramEnd"/>
            <w:r w:rsidRPr="00613E00">
              <w:t xml:space="preserve"> employment or indirectly, the Client must immediately refund to Arrows any discount given to the Client under Article 7.1 in connection with that Candidate.</w:t>
            </w:r>
            <w:r>
              <w:br/>
            </w:r>
          </w:p>
          <w:p w14:paraId="743708BD" w14:textId="77777777" w:rsidR="00C314FE" w:rsidRPr="00613E00" w:rsidRDefault="00C314FE" w:rsidP="00C314FE">
            <w:pPr>
              <w:pStyle w:val="tc2"/>
            </w:pPr>
            <w:r w:rsidRPr="00613E00">
              <w:t>The discount will be given to the client by way of issue of a credit note for the relevant amount.</w:t>
            </w:r>
            <w:r>
              <w:br/>
            </w:r>
          </w:p>
          <w:p w14:paraId="7E572AF9" w14:textId="77777777" w:rsidR="00C314FE" w:rsidRPr="00613E00" w:rsidRDefault="00C314FE" w:rsidP="00C314FE">
            <w:pPr>
              <w:pStyle w:val="tc1"/>
              <w:rPr>
                <w:rFonts w:cs="Tahoma"/>
              </w:rPr>
            </w:pPr>
            <w:r w:rsidRPr="00613E00">
              <w:t>Liability and indemnification</w:t>
            </w:r>
          </w:p>
          <w:p w14:paraId="71189D72" w14:textId="77777777" w:rsidR="00C314FE" w:rsidRPr="00613E00" w:rsidRDefault="00C314FE" w:rsidP="00C314FE">
            <w:pPr>
              <w:pStyle w:val="tc2"/>
              <w:numPr>
                <w:ilvl w:val="1"/>
                <w:numId w:val="2"/>
              </w:numPr>
            </w:pPr>
            <w:bookmarkStart w:id="15" w:name="_Ref213394398"/>
            <w:r w:rsidRPr="00613E00">
              <w:t>Arrows will not be liable for a failure to fulfil its obligations under these Terms if such a failure is the result of a cause that is reasonably beyond its power/control.</w:t>
            </w:r>
            <w:r>
              <w:br/>
            </w:r>
          </w:p>
          <w:p w14:paraId="585D1C84" w14:textId="77777777" w:rsidR="00C314FE" w:rsidRPr="00613E00" w:rsidRDefault="00C314FE" w:rsidP="00C314FE">
            <w:pPr>
              <w:pStyle w:val="tc2"/>
            </w:pPr>
            <w:r w:rsidRPr="00613E00">
              <w:t>Arrows will not under any circumstance be liable for any loss, expenses, damage, delay, costs or fee (direct, indirect or consecutive) that can be sustained, incurred or made by the Client as a result of or in any connection with searches performed by Arrows for a Candidate for the Client or the Introduction of or Assignment to a Candidate by the Client or failure on the part of Arrows to introduce a Candidate or the disclosure by the Client to a Third Party of details concerning a Candidate.</w:t>
            </w:r>
            <w:bookmarkEnd w:id="15"/>
            <w:r>
              <w:br/>
            </w:r>
            <w:r>
              <w:br/>
            </w:r>
          </w:p>
          <w:p w14:paraId="071BE8C5" w14:textId="77777777" w:rsidR="00C314FE" w:rsidRPr="00613E00" w:rsidRDefault="00C314FE" w:rsidP="00C314FE">
            <w:pPr>
              <w:pStyle w:val="tc2"/>
            </w:pPr>
            <w:r w:rsidRPr="00613E00">
              <w:t xml:space="preserve">The Client will indemnify Arrows and keep it indemnified with respect to loss caused by fines imposed by the </w:t>
            </w:r>
            <w:proofErr w:type="spellStart"/>
            <w:r w:rsidRPr="00613E00">
              <w:t>Inspectie</w:t>
            </w:r>
            <w:proofErr w:type="spellEnd"/>
            <w:r w:rsidRPr="00613E00">
              <w:t xml:space="preserve"> SZW, the Dutch Data Protection Authority or another government agency, receivables from and other claims against Arrows and costs (including legal costs and missed interest on the stated sums) arising directly or indirectly for Arrows as a result of or in connection with these Terms, including (without limitations) as a result of:</w:t>
            </w:r>
            <w:r>
              <w:br/>
            </w:r>
          </w:p>
          <w:p w14:paraId="54BD87DC"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a violation of these Terms by the Client or its employees or agents; and/or</w:t>
            </w:r>
          </w:p>
          <w:p w14:paraId="0611E8E7"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a violation by the Client or a Third Party or one of its employees or agents of applicable statutory provisions (including, without limitations, equal treatment laws, immigration laws and (other) Regulations); and/or</w:t>
            </w:r>
            <w:r>
              <w:rPr>
                <w:rFonts w:ascii="Tahoma" w:hAnsi="Tahoma"/>
                <w:sz w:val="18"/>
                <w:szCs w:val="18"/>
              </w:rPr>
              <w:br/>
            </w:r>
          </w:p>
          <w:p w14:paraId="7820A18F"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a non-authorised disclosure of details concerning a Candidate by the Client or a Third Party or one of its employees or agents.</w:t>
            </w:r>
          </w:p>
          <w:p w14:paraId="16E2DB45" w14:textId="77777777" w:rsidR="00C314FE" w:rsidRPr="00613E00" w:rsidRDefault="00C314FE" w:rsidP="00C314FE">
            <w:pPr>
              <w:pStyle w:val="tc2"/>
              <w:rPr>
                <w:rFonts w:cs="Open Sans"/>
              </w:rPr>
            </w:pPr>
            <w:r w:rsidRPr="00613E00">
              <w:t>Save as cannot be excluded by law, the sole aggregate liability of Arrows towards the Client arising in connection with these Terms will be limited to €12,500.</w:t>
            </w:r>
            <w:r>
              <w:br/>
            </w:r>
            <w:r>
              <w:br/>
            </w:r>
          </w:p>
          <w:p w14:paraId="1802A456" w14:textId="77777777" w:rsidR="00C314FE" w:rsidRPr="00613E00" w:rsidRDefault="00C314FE" w:rsidP="00C314FE">
            <w:pPr>
              <w:pStyle w:val="tc1"/>
              <w:rPr>
                <w:rFonts w:cs="Tahoma"/>
              </w:rPr>
            </w:pPr>
            <w:bookmarkStart w:id="16" w:name="_Ref70928336"/>
            <w:r w:rsidRPr="00613E00">
              <w:lastRenderedPageBreak/>
              <w:t>Termination</w:t>
            </w:r>
            <w:bookmarkEnd w:id="16"/>
          </w:p>
          <w:p w14:paraId="3867288C" w14:textId="77777777" w:rsidR="00C314FE" w:rsidRPr="00613E00" w:rsidRDefault="00C314FE" w:rsidP="00C314FE">
            <w:pPr>
              <w:pStyle w:val="tc2"/>
            </w:pPr>
            <w:r w:rsidRPr="00613E00">
              <w:t>Each of the parties may give notice to terminate the Terms, without becoming liable for compensation towards the other party, with due observance of a notice period of at least 4 (four) weeks by means of a letter addressed to the other party.</w:t>
            </w:r>
          </w:p>
          <w:p w14:paraId="688B4A44" w14:textId="77777777" w:rsidR="00C314FE" w:rsidRPr="00613E00" w:rsidRDefault="00C314FE" w:rsidP="00C314FE">
            <w:pPr>
              <w:pStyle w:val="tc2"/>
            </w:pPr>
            <w:r w:rsidRPr="00613E00">
              <w:t>Each of the parties may give notice to terminate these Terms with immediate effect, without becoming liable for compensation towards the other party, by means of a letter addressed to the other party if Arrows or the Client goes into liquidation, is granted a suspension of payments, or if part of the assets of one of the parties is attached, as a result of which the execution of these Terms is in danger of being obstructed.</w:t>
            </w:r>
          </w:p>
          <w:p w14:paraId="42ACF083" w14:textId="77777777" w:rsidR="00C314FE" w:rsidRPr="00613E00" w:rsidRDefault="00C314FE" w:rsidP="00C314FE">
            <w:pPr>
              <w:pStyle w:val="tc2"/>
            </w:pPr>
            <w:r w:rsidRPr="00613E00">
              <w:t>If the Client violates one or more obligations under these Terms, Arrows may give notice to terminate these Terms with immediate effect, without becoming liable for compensation towards the Client, by means of a letter addressed to the Client The same applies if Arrows has reasonable grounds for assuming that the Client will not pay Arrows’ invoice within the payment period agreed in Article 6.2.</w:t>
            </w:r>
            <w:r>
              <w:br/>
            </w:r>
          </w:p>
          <w:p w14:paraId="7F93BB4F" w14:textId="77777777" w:rsidR="00C314FE" w:rsidRPr="00613E00" w:rsidRDefault="00C314FE" w:rsidP="00C314FE">
            <w:pPr>
              <w:pStyle w:val="tc1"/>
              <w:rPr>
                <w:rFonts w:cs="Tahoma"/>
              </w:rPr>
            </w:pPr>
            <w:r w:rsidRPr="00613E00">
              <w:t>Equal opportunities</w:t>
            </w:r>
          </w:p>
          <w:p w14:paraId="6185D137" w14:textId="77777777" w:rsidR="00C314FE" w:rsidRPr="00613E00" w:rsidRDefault="00C314FE" w:rsidP="00C314FE">
            <w:pPr>
              <w:pStyle w:val="tc2"/>
            </w:pPr>
            <w:r w:rsidRPr="00613E00">
              <w:t xml:space="preserve">Arrows is committed to equal opportunities and expects the Client to comply with all anti-discrimination legislation </w:t>
            </w:r>
            <w:proofErr w:type="gramStart"/>
            <w:r w:rsidRPr="00613E00">
              <w:t>with regard to</w:t>
            </w:r>
            <w:proofErr w:type="gramEnd"/>
            <w:r w:rsidRPr="00613E00">
              <w:t xml:space="preserve"> the selection and treatment of Candidates.</w:t>
            </w:r>
            <w:r>
              <w:br/>
            </w:r>
          </w:p>
          <w:p w14:paraId="65B80D36" w14:textId="77777777" w:rsidR="00C314FE" w:rsidRPr="00613E00" w:rsidRDefault="00C314FE" w:rsidP="00C314FE">
            <w:pPr>
              <w:pStyle w:val="tc1"/>
              <w:rPr>
                <w:rFonts w:cs="Tahoma"/>
              </w:rPr>
            </w:pPr>
            <w:r w:rsidRPr="00613E00">
              <w:t>Confidentiality</w:t>
            </w:r>
          </w:p>
          <w:p w14:paraId="60DFAF7A" w14:textId="77777777" w:rsidR="00C314FE" w:rsidRPr="00613E00" w:rsidRDefault="00C314FE" w:rsidP="00C314FE">
            <w:pPr>
              <w:pStyle w:val="tc2"/>
            </w:pPr>
            <w:r w:rsidRPr="00613E00">
              <w:t xml:space="preserve">All information included in these Terms must remain confidential, and the Client may not disclose it to a Third Party, </w:t>
            </w:r>
            <w:proofErr w:type="gramStart"/>
            <w:r w:rsidRPr="00613E00">
              <w:t>with the exception of</w:t>
            </w:r>
            <w:proofErr w:type="gramEnd"/>
            <w:r w:rsidRPr="00613E00">
              <w:t xml:space="preserve"> the own employees and professional advisers and/or if disclosure is prescribed by law.</w:t>
            </w:r>
            <w:r>
              <w:br/>
            </w:r>
          </w:p>
          <w:p w14:paraId="005BB384" w14:textId="77777777" w:rsidR="00C314FE" w:rsidRPr="00613E00" w:rsidRDefault="00C314FE" w:rsidP="00C314FE">
            <w:pPr>
              <w:pStyle w:val="tc2"/>
            </w:pPr>
            <w:r w:rsidRPr="00613E00">
              <w:t>The Client may not without Arrows’ prior written consent provide information about a Candidate to any Third Party with the objective of employment or otherwise.</w:t>
            </w:r>
            <w:r>
              <w:br/>
            </w:r>
          </w:p>
          <w:p w14:paraId="59027A69" w14:textId="77777777" w:rsidR="00C314FE" w:rsidRPr="00613E00" w:rsidRDefault="00C314FE" w:rsidP="00C314FE">
            <w:pPr>
              <w:pStyle w:val="tc2"/>
            </w:pPr>
            <w:r w:rsidRPr="00613E00">
              <w:t>The Client undertakes that it will comply with the General Data Protection Regulation (GDPR) and the GDPR (Implementation) Act that is based on it, and the Client will not cause or attempt to cause Arrows to violate the GDPR or the GDPR (Implementation) Act in connection with these Terms, and will provide all information in good time as may be requested by Arrows in order to assist Arrows in responding to a request for access to details concerning any person (as defined in the GDPR or the GDPR (Implementation) Act).</w:t>
            </w:r>
          </w:p>
          <w:p w14:paraId="4F1EF579" w14:textId="77777777" w:rsidR="00C314FE" w:rsidRPr="00613E00" w:rsidRDefault="00C314FE" w:rsidP="00C314FE">
            <w:pPr>
              <w:pStyle w:val="tc1"/>
              <w:rPr>
                <w:rFonts w:cs="Tahoma"/>
              </w:rPr>
            </w:pPr>
            <w:r w:rsidRPr="00613E00">
              <w:t>General</w:t>
            </w:r>
          </w:p>
          <w:p w14:paraId="71BBF753" w14:textId="77777777" w:rsidR="00C314FE" w:rsidRPr="00613E00" w:rsidRDefault="00C314FE" w:rsidP="00C314FE">
            <w:pPr>
              <w:pStyle w:val="tc2"/>
              <w:rPr>
                <w:bCs/>
              </w:rPr>
            </w:pPr>
            <w:r w:rsidRPr="00613E00">
              <w:t xml:space="preserve">Any refusal by Arrows to enforce at any time one or more of these Terms will not be deemed to constitute a waiver in respect of such rights or of the right to enforce these Terms </w:t>
            </w:r>
            <w:proofErr w:type="gramStart"/>
            <w:r w:rsidRPr="00613E00">
              <w:t>at a later date</w:t>
            </w:r>
            <w:proofErr w:type="gramEnd"/>
            <w:r w:rsidRPr="00613E00">
              <w:t>.</w:t>
            </w:r>
            <w:r>
              <w:br/>
            </w:r>
          </w:p>
          <w:p w14:paraId="530C1939" w14:textId="77777777" w:rsidR="00C314FE" w:rsidRPr="00613E00" w:rsidRDefault="00C314FE" w:rsidP="00C314FE">
            <w:pPr>
              <w:pStyle w:val="tc2"/>
            </w:pPr>
            <w:r w:rsidRPr="00613E00">
              <w:t>Headings contained in these Terms are for reference purposes only and will not affect the intended meaning of the articles to which they refer.</w:t>
            </w:r>
            <w:r>
              <w:br/>
            </w:r>
          </w:p>
          <w:p w14:paraId="1230731B" w14:textId="77777777" w:rsidR="00C314FE" w:rsidRPr="00613E00" w:rsidRDefault="00C314FE" w:rsidP="00C314FE">
            <w:pPr>
              <w:pStyle w:val="tc2"/>
            </w:pPr>
            <w:r w:rsidRPr="00613E00">
              <w:lastRenderedPageBreak/>
              <w:t>No provision of these Terms may be enforced by any person who is not a party.</w:t>
            </w:r>
          </w:p>
          <w:p w14:paraId="67BC8CA7" w14:textId="77777777" w:rsidR="00C314FE" w:rsidRPr="00613E00" w:rsidRDefault="00C314FE" w:rsidP="00C314FE">
            <w:pPr>
              <w:pStyle w:val="tc2"/>
            </w:pPr>
            <w:r w:rsidRPr="00613E00">
              <w:t>If any provision, article or paragraph of these Terms is held to be invalid, void, illegal or otherwise unenforceable by any legal body, the remaining provisions of these Terms will remain in full force and effect to the extent permitted by law.</w:t>
            </w:r>
            <w:r>
              <w:br/>
            </w:r>
            <w:r>
              <w:br/>
            </w:r>
          </w:p>
          <w:p w14:paraId="476CC533" w14:textId="77777777" w:rsidR="00C314FE" w:rsidRPr="00613E00" w:rsidRDefault="00C314FE" w:rsidP="00C314FE">
            <w:pPr>
              <w:pStyle w:val="tc2"/>
            </w:pPr>
            <w:r w:rsidRPr="00613E00">
              <w:t>A reference to any law, regulation or bylaw will also include any adjustments, adoptions or amendments that may be made from time to time.</w:t>
            </w:r>
          </w:p>
          <w:p w14:paraId="32D609E6" w14:textId="77777777" w:rsidR="00C314FE" w:rsidRPr="00613E00" w:rsidRDefault="00C314FE" w:rsidP="00C314FE">
            <w:pPr>
              <w:pStyle w:val="tc1"/>
              <w:rPr>
                <w:rFonts w:cs="Tahoma"/>
              </w:rPr>
            </w:pPr>
            <w:r w:rsidRPr="00613E00">
              <w:t>Notices</w:t>
            </w:r>
          </w:p>
          <w:p w14:paraId="58468443" w14:textId="77777777" w:rsidR="00C314FE" w:rsidRPr="00613E00" w:rsidRDefault="00C314FE" w:rsidP="00C314FE">
            <w:pPr>
              <w:pStyle w:val="tc2"/>
            </w:pPr>
            <w:r w:rsidRPr="00613E00">
              <w:t>Notices under these Terms (including the provision of information or invoices) must be handed over or sent by fax, e-mail or registered letter to the recipient at its fax number or address stated in these Terms (or as otherwise stated from time to time to the sender by the recipient for the purposes of these Terms).</w:t>
            </w:r>
            <w:r>
              <w:br/>
            </w:r>
            <w:r>
              <w:br/>
            </w:r>
          </w:p>
          <w:p w14:paraId="244CD1AA" w14:textId="77777777" w:rsidR="00C314FE" w:rsidRPr="00613E00" w:rsidRDefault="00C314FE" w:rsidP="00C314FE">
            <w:pPr>
              <w:pStyle w:val="tc2"/>
            </w:pPr>
            <w:r w:rsidRPr="00613E00">
              <w:t>Notices will be deemed to have been given and served:</w:t>
            </w:r>
            <w:r>
              <w:br/>
            </w:r>
          </w:p>
          <w:p w14:paraId="321419A3"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if they are handed over: at the time of handing over if this takes place before 5.00 p.m. on a working day and in any other event at 10.00 a.m. on the first working day after the day of handing over; or</w:t>
            </w:r>
          </w:p>
          <w:p w14:paraId="48284281"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if they are sent by fax or by e-mail: at the time of transmission if sent on a working day before 5.00 p.m. and in any other event at 10.00 a.m. on the first working day immediately after the day of transmission, unless the transmission report indicates an incorrect or incomplete transmission or if, on the relevant working day, the recipient informs the sender that the fax or e-mail was received in incomplete or illegible form; or</w:t>
            </w:r>
          </w:p>
          <w:p w14:paraId="4B8C22DC" w14:textId="77777777" w:rsidR="00C314FE" w:rsidRPr="00613E00" w:rsidRDefault="00C314FE" w:rsidP="00C314FE">
            <w:pPr>
              <w:pStyle w:val="tc3"/>
              <w:jc w:val="both"/>
              <w:rPr>
                <w:rFonts w:ascii="Tahoma" w:hAnsi="Tahoma" w:cs="Tahoma"/>
                <w:sz w:val="18"/>
                <w:szCs w:val="18"/>
              </w:rPr>
            </w:pPr>
            <w:r w:rsidRPr="00613E00">
              <w:rPr>
                <w:rFonts w:ascii="Tahoma" w:hAnsi="Tahoma"/>
                <w:sz w:val="18"/>
                <w:szCs w:val="18"/>
              </w:rPr>
              <w:t>if sent by registered post: 48 hours from the time of dispatch.</w:t>
            </w:r>
            <w:r>
              <w:rPr>
                <w:rFonts w:ascii="Tahoma" w:hAnsi="Tahoma"/>
                <w:sz w:val="18"/>
                <w:szCs w:val="18"/>
              </w:rPr>
              <w:br/>
            </w:r>
          </w:p>
          <w:p w14:paraId="5A221D26" w14:textId="77777777" w:rsidR="00C314FE" w:rsidRPr="00613E00" w:rsidRDefault="00C314FE" w:rsidP="00C314FE">
            <w:pPr>
              <w:pStyle w:val="tc1"/>
              <w:rPr>
                <w:rFonts w:cs="Tahoma"/>
              </w:rPr>
            </w:pPr>
            <w:r w:rsidRPr="00613E00">
              <w:t>Alterations</w:t>
            </w:r>
          </w:p>
          <w:p w14:paraId="69C522BA" w14:textId="77777777" w:rsidR="00C314FE" w:rsidRPr="00613E00" w:rsidRDefault="00C314FE" w:rsidP="00C314FE">
            <w:pPr>
              <w:pStyle w:val="tc2"/>
            </w:pPr>
            <w:r w:rsidRPr="00613E00">
              <w:t>Alterations or changes to these Terms will be invalid, unless the Client and Arrows have given their written consent.</w:t>
            </w:r>
            <w:r>
              <w:br/>
            </w:r>
          </w:p>
          <w:p w14:paraId="4AD2374D" w14:textId="77777777" w:rsidR="00C314FE" w:rsidRPr="00613E00" w:rsidRDefault="00C314FE" w:rsidP="00C314FE">
            <w:pPr>
              <w:pStyle w:val="tc1"/>
              <w:rPr>
                <w:rFonts w:cs="Tahoma"/>
              </w:rPr>
            </w:pPr>
            <w:r w:rsidRPr="00613E00">
              <w:t>Applicable law</w:t>
            </w:r>
          </w:p>
          <w:p w14:paraId="7DA056DE" w14:textId="77777777" w:rsidR="00C314FE" w:rsidRPr="00613E00" w:rsidRDefault="00C314FE" w:rsidP="00C314FE">
            <w:pPr>
              <w:pStyle w:val="tc2"/>
            </w:pPr>
            <w:r w:rsidRPr="00613E00">
              <w:t>These Terms must be interpreted in accordance with Dutch law, and the parties subject to the exclusive jurisdiction of the Dutch court.</w:t>
            </w:r>
          </w:p>
          <w:p w14:paraId="0B3170F2" w14:textId="77777777" w:rsidR="00C314FE" w:rsidRPr="00613E00" w:rsidRDefault="00C314FE" w:rsidP="00C314FE">
            <w:pPr>
              <w:pStyle w:val="tc2"/>
              <w:numPr>
                <w:ilvl w:val="0"/>
                <w:numId w:val="0"/>
              </w:numPr>
            </w:pPr>
          </w:p>
          <w:p w14:paraId="02C6B5C8" w14:textId="77777777" w:rsidR="00C314FE" w:rsidRDefault="00C314FE"/>
        </w:tc>
        <w:tc>
          <w:tcPr>
            <w:tcW w:w="5387" w:type="dxa"/>
          </w:tcPr>
          <w:p w14:paraId="1C38602C" w14:textId="77777777" w:rsidR="00C314FE" w:rsidRPr="00350F20" w:rsidRDefault="00C314FE" w:rsidP="00C314FE">
            <w:pPr>
              <w:pStyle w:val="Title"/>
              <w:outlineLvl w:val="0"/>
              <w:rPr>
                <w:rFonts w:ascii="Tahoma" w:hAnsi="Tahoma" w:cs="Tahoma"/>
                <w:sz w:val="18"/>
                <w:szCs w:val="18"/>
              </w:rPr>
            </w:pPr>
            <w:r w:rsidRPr="00350F20">
              <w:rPr>
                <w:rFonts w:ascii="Tahoma" w:hAnsi="Tahoma"/>
                <w:sz w:val="18"/>
                <w:szCs w:val="18"/>
              </w:rPr>
              <w:lastRenderedPageBreak/>
              <w:t>Arrows Group BV</w:t>
            </w:r>
          </w:p>
          <w:p w14:paraId="39CE3966" w14:textId="77777777" w:rsidR="00C314FE" w:rsidRPr="00350F20" w:rsidRDefault="00C314FE" w:rsidP="00C314FE">
            <w:pPr>
              <w:pStyle w:val="Title"/>
              <w:outlineLvl w:val="0"/>
              <w:rPr>
                <w:rFonts w:ascii="Tahoma" w:hAnsi="Tahoma" w:cs="Tahoma"/>
                <w:b w:val="0"/>
                <w:sz w:val="18"/>
                <w:szCs w:val="18"/>
              </w:rPr>
            </w:pPr>
            <w:proofErr w:type="spellStart"/>
            <w:r w:rsidRPr="00350F20">
              <w:rPr>
                <w:rFonts w:ascii="Tahoma" w:hAnsi="Tahoma"/>
                <w:b w:val="0"/>
                <w:sz w:val="18"/>
                <w:szCs w:val="18"/>
              </w:rPr>
              <w:t>een</w:t>
            </w:r>
            <w:proofErr w:type="spellEnd"/>
            <w:r w:rsidRPr="00350F20">
              <w:rPr>
                <w:rFonts w:ascii="Tahoma" w:hAnsi="Tahoma"/>
                <w:b w:val="0"/>
                <w:sz w:val="18"/>
                <w:szCs w:val="18"/>
              </w:rPr>
              <w:t xml:space="preserve"> </w:t>
            </w:r>
            <w:proofErr w:type="spellStart"/>
            <w:r w:rsidRPr="00350F20">
              <w:rPr>
                <w:rFonts w:ascii="Tahoma" w:hAnsi="Tahoma"/>
                <w:b w:val="0"/>
                <w:sz w:val="18"/>
                <w:szCs w:val="18"/>
              </w:rPr>
              <w:t>besloten</w:t>
            </w:r>
            <w:proofErr w:type="spellEnd"/>
            <w:r w:rsidRPr="00350F20">
              <w:rPr>
                <w:rFonts w:ascii="Tahoma" w:hAnsi="Tahoma"/>
                <w:b w:val="0"/>
                <w:sz w:val="18"/>
                <w:szCs w:val="18"/>
              </w:rPr>
              <w:t xml:space="preserve"> </w:t>
            </w:r>
            <w:proofErr w:type="spellStart"/>
            <w:r w:rsidRPr="00350F20">
              <w:rPr>
                <w:rFonts w:ascii="Tahoma" w:hAnsi="Tahoma"/>
                <w:b w:val="0"/>
                <w:sz w:val="18"/>
                <w:szCs w:val="18"/>
              </w:rPr>
              <w:t>vennootschap</w:t>
            </w:r>
            <w:proofErr w:type="spellEnd"/>
            <w:r w:rsidRPr="00350F20">
              <w:rPr>
                <w:rFonts w:ascii="Tahoma" w:hAnsi="Tahoma"/>
                <w:b w:val="0"/>
                <w:sz w:val="18"/>
                <w:szCs w:val="18"/>
              </w:rPr>
              <w:t xml:space="preserve"> </w:t>
            </w:r>
            <w:proofErr w:type="spellStart"/>
            <w:r w:rsidRPr="00350F20">
              <w:rPr>
                <w:rFonts w:ascii="Tahoma" w:hAnsi="Tahoma"/>
                <w:b w:val="0"/>
                <w:sz w:val="18"/>
                <w:szCs w:val="18"/>
              </w:rPr>
              <w:t>opgericht</w:t>
            </w:r>
            <w:proofErr w:type="spellEnd"/>
            <w:r w:rsidRPr="00350F20">
              <w:rPr>
                <w:rFonts w:ascii="Tahoma" w:hAnsi="Tahoma"/>
                <w:b w:val="0"/>
                <w:sz w:val="18"/>
                <w:szCs w:val="18"/>
              </w:rPr>
              <w:t xml:space="preserve"> </w:t>
            </w:r>
            <w:proofErr w:type="spellStart"/>
            <w:r w:rsidRPr="00350F20">
              <w:rPr>
                <w:rFonts w:ascii="Tahoma" w:hAnsi="Tahoma"/>
                <w:b w:val="0"/>
                <w:sz w:val="18"/>
                <w:szCs w:val="18"/>
              </w:rPr>
              <w:t>naar</w:t>
            </w:r>
            <w:proofErr w:type="spellEnd"/>
            <w:r w:rsidRPr="00350F20">
              <w:rPr>
                <w:rFonts w:ascii="Tahoma" w:hAnsi="Tahoma"/>
                <w:b w:val="0"/>
                <w:sz w:val="18"/>
                <w:szCs w:val="18"/>
              </w:rPr>
              <w:t xml:space="preserve"> </w:t>
            </w:r>
            <w:proofErr w:type="spellStart"/>
            <w:r w:rsidRPr="00350F20">
              <w:rPr>
                <w:rFonts w:ascii="Tahoma" w:hAnsi="Tahoma"/>
                <w:b w:val="0"/>
                <w:sz w:val="18"/>
                <w:szCs w:val="18"/>
              </w:rPr>
              <w:t>Nederlands</w:t>
            </w:r>
            <w:proofErr w:type="spellEnd"/>
            <w:r w:rsidRPr="00350F20">
              <w:rPr>
                <w:rFonts w:ascii="Tahoma" w:hAnsi="Tahoma"/>
                <w:b w:val="0"/>
                <w:sz w:val="18"/>
                <w:szCs w:val="18"/>
              </w:rPr>
              <w:t xml:space="preserve"> </w:t>
            </w:r>
            <w:proofErr w:type="spellStart"/>
            <w:r w:rsidRPr="00350F20">
              <w:rPr>
                <w:rFonts w:ascii="Tahoma" w:hAnsi="Tahoma"/>
                <w:b w:val="0"/>
                <w:sz w:val="18"/>
                <w:szCs w:val="18"/>
              </w:rPr>
              <w:t>recht</w:t>
            </w:r>
            <w:proofErr w:type="spellEnd"/>
            <w:r w:rsidRPr="00350F20">
              <w:rPr>
                <w:rFonts w:ascii="Tahoma" w:hAnsi="Tahoma"/>
                <w:b w:val="0"/>
                <w:sz w:val="18"/>
                <w:szCs w:val="18"/>
              </w:rPr>
              <w:t xml:space="preserve"> met </w:t>
            </w:r>
            <w:proofErr w:type="spellStart"/>
            <w:r w:rsidRPr="00350F20">
              <w:rPr>
                <w:rFonts w:ascii="Tahoma" w:hAnsi="Tahoma"/>
                <w:b w:val="0"/>
                <w:sz w:val="18"/>
                <w:szCs w:val="18"/>
              </w:rPr>
              <w:t>vennootschapsnummer</w:t>
            </w:r>
            <w:proofErr w:type="spellEnd"/>
            <w:r w:rsidRPr="00350F20">
              <w:rPr>
                <w:rFonts w:ascii="Tahoma" w:hAnsi="Tahoma"/>
                <w:b w:val="0"/>
                <w:sz w:val="18"/>
                <w:szCs w:val="18"/>
              </w:rPr>
              <w:t xml:space="preserve"> 34360442 (</w:t>
            </w:r>
            <w:proofErr w:type="spellStart"/>
            <w:r w:rsidRPr="00350F20">
              <w:rPr>
                <w:rFonts w:ascii="Tahoma" w:hAnsi="Tahoma"/>
                <w:b w:val="0"/>
                <w:sz w:val="18"/>
                <w:szCs w:val="18"/>
              </w:rPr>
              <w:t>KvK</w:t>
            </w:r>
            <w:proofErr w:type="spellEnd"/>
            <w:r w:rsidRPr="00350F20">
              <w:rPr>
                <w:rFonts w:ascii="Tahoma" w:hAnsi="Tahoma"/>
                <w:b w:val="0"/>
                <w:sz w:val="18"/>
                <w:szCs w:val="18"/>
              </w:rPr>
              <w:t xml:space="preserve">), </w:t>
            </w:r>
            <w:proofErr w:type="spellStart"/>
            <w:r w:rsidRPr="00350F20">
              <w:rPr>
                <w:rFonts w:ascii="Tahoma" w:hAnsi="Tahoma"/>
                <w:b w:val="0"/>
                <w:sz w:val="18"/>
                <w:szCs w:val="18"/>
              </w:rPr>
              <w:t>gevestigd</w:t>
            </w:r>
            <w:proofErr w:type="spellEnd"/>
            <w:r w:rsidRPr="00350F20">
              <w:rPr>
                <w:rFonts w:ascii="Tahoma" w:hAnsi="Tahoma"/>
                <w:b w:val="0"/>
                <w:sz w:val="18"/>
                <w:szCs w:val="18"/>
              </w:rPr>
              <w:t xml:space="preserve"> </w:t>
            </w:r>
            <w:proofErr w:type="spellStart"/>
            <w:r w:rsidRPr="00350F20">
              <w:rPr>
                <w:rFonts w:ascii="Tahoma" w:hAnsi="Tahoma"/>
                <w:b w:val="0"/>
                <w:sz w:val="18"/>
                <w:szCs w:val="18"/>
              </w:rPr>
              <w:t>aan</w:t>
            </w:r>
            <w:proofErr w:type="spellEnd"/>
            <w:r w:rsidRPr="00350F20">
              <w:rPr>
                <w:rFonts w:ascii="Tahoma" w:hAnsi="Tahoma"/>
                <w:b w:val="0"/>
                <w:sz w:val="18"/>
                <w:szCs w:val="18"/>
              </w:rPr>
              <w:t xml:space="preserve"> de </w:t>
            </w:r>
            <w:proofErr w:type="spellStart"/>
            <w:r w:rsidRPr="00350F20">
              <w:rPr>
                <w:rFonts w:ascii="Tahoma" w:hAnsi="Tahoma"/>
                <w:b w:val="0"/>
                <w:sz w:val="18"/>
                <w:szCs w:val="18"/>
              </w:rPr>
              <w:t>Herengracht</w:t>
            </w:r>
            <w:proofErr w:type="spellEnd"/>
            <w:r w:rsidRPr="00350F20">
              <w:rPr>
                <w:rFonts w:ascii="Tahoma" w:hAnsi="Tahoma"/>
                <w:b w:val="0"/>
                <w:sz w:val="18"/>
                <w:szCs w:val="18"/>
              </w:rPr>
              <w:t xml:space="preserve"> 545 (1017 BW) </w:t>
            </w:r>
            <w:proofErr w:type="spellStart"/>
            <w:r w:rsidRPr="00350F20">
              <w:rPr>
                <w:rFonts w:ascii="Tahoma" w:hAnsi="Tahoma"/>
                <w:b w:val="0"/>
                <w:sz w:val="18"/>
                <w:szCs w:val="18"/>
              </w:rPr>
              <w:t>te</w:t>
            </w:r>
            <w:proofErr w:type="spellEnd"/>
            <w:r w:rsidRPr="00350F20">
              <w:rPr>
                <w:rFonts w:ascii="Tahoma" w:hAnsi="Tahoma"/>
                <w:b w:val="0"/>
                <w:sz w:val="18"/>
                <w:szCs w:val="18"/>
              </w:rPr>
              <w:t xml:space="preserve"> Amsterdam ("Arrows");</w:t>
            </w:r>
          </w:p>
          <w:p w14:paraId="377CDE7D" w14:textId="77777777" w:rsidR="00C314FE" w:rsidRPr="00350F20" w:rsidRDefault="00C314FE" w:rsidP="00C314FE">
            <w:pPr>
              <w:pStyle w:val="Title"/>
              <w:outlineLvl w:val="0"/>
              <w:rPr>
                <w:rFonts w:ascii="Tahoma" w:hAnsi="Tahoma" w:cs="Tahoma"/>
                <w:b w:val="0"/>
                <w:sz w:val="18"/>
                <w:szCs w:val="18"/>
              </w:rPr>
            </w:pPr>
          </w:p>
          <w:p w14:paraId="4C70327B" w14:textId="77777777" w:rsidR="00C314FE" w:rsidRPr="00350F20" w:rsidRDefault="00C314FE" w:rsidP="00C314FE">
            <w:pPr>
              <w:pStyle w:val="Title"/>
              <w:outlineLvl w:val="0"/>
              <w:rPr>
                <w:rFonts w:ascii="Tahoma" w:hAnsi="Tahoma" w:cs="Tahoma"/>
                <w:sz w:val="18"/>
                <w:szCs w:val="18"/>
              </w:rPr>
            </w:pPr>
            <w:proofErr w:type="spellStart"/>
            <w:r w:rsidRPr="00350F20">
              <w:rPr>
                <w:rFonts w:ascii="Tahoma" w:hAnsi="Tahoma"/>
                <w:sz w:val="18"/>
                <w:szCs w:val="18"/>
              </w:rPr>
              <w:t>Standaard</w:t>
            </w:r>
            <w:proofErr w:type="spellEnd"/>
            <w:r w:rsidRPr="00350F20">
              <w:rPr>
                <w:rFonts w:ascii="Tahoma" w:hAnsi="Tahoma"/>
                <w:sz w:val="18"/>
                <w:szCs w:val="18"/>
              </w:rPr>
              <w:t xml:space="preserve"> </w:t>
            </w:r>
            <w:proofErr w:type="spellStart"/>
            <w:r w:rsidRPr="00350F20">
              <w:rPr>
                <w:rFonts w:ascii="Tahoma" w:hAnsi="Tahoma"/>
                <w:sz w:val="18"/>
                <w:szCs w:val="18"/>
              </w:rPr>
              <w:t>Handelsvoorwaarden</w:t>
            </w:r>
            <w:proofErr w:type="spellEnd"/>
          </w:p>
          <w:p w14:paraId="074D870F" w14:textId="77777777" w:rsidR="00C314FE" w:rsidRPr="00350F20" w:rsidRDefault="00C314FE" w:rsidP="00C314FE">
            <w:pPr>
              <w:pStyle w:val="Title"/>
              <w:outlineLvl w:val="0"/>
              <w:rPr>
                <w:rFonts w:ascii="Tahoma" w:hAnsi="Tahoma" w:cs="Tahoma"/>
                <w:sz w:val="18"/>
                <w:szCs w:val="18"/>
              </w:rPr>
            </w:pPr>
            <w:proofErr w:type="spellStart"/>
            <w:r w:rsidRPr="00350F20">
              <w:rPr>
                <w:rFonts w:ascii="Tahoma" w:hAnsi="Tahoma"/>
                <w:sz w:val="18"/>
                <w:szCs w:val="18"/>
              </w:rPr>
              <w:t>Introductie</w:t>
            </w:r>
            <w:proofErr w:type="spellEnd"/>
            <w:r w:rsidRPr="00350F20">
              <w:rPr>
                <w:rFonts w:ascii="Tahoma" w:hAnsi="Tahoma"/>
                <w:sz w:val="18"/>
                <w:szCs w:val="18"/>
              </w:rPr>
              <w:t xml:space="preserve"> van </w:t>
            </w:r>
            <w:proofErr w:type="spellStart"/>
            <w:r w:rsidRPr="00350F20">
              <w:rPr>
                <w:rFonts w:ascii="Tahoma" w:hAnsi="Tahoma"/>
                <w:sz w:val="18"/>
                <w:szCs w:val="18"/>
              </w:rPr>
              <w:t>Kandidaten</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Direct </w:t>
            </w:r>
            <w:proofErr w:type="spellStart"/>
            <w:r w:rsidRPr="00350F20">
              <w:rPr>
                <w:rFonts w:ascii="Tahoma" w:hAnsi="Tahoma"/>
                <w:sz w:val="18"/>
                <w:szCs w:val="18"/>
              </w:rPr>
              <w:t>Dienstverband</w:t>
            </w:r>
            <w:proofErr w:type="spellEnd"/>
            <w:r w:rsidRPr="00350F20">
              <w:rPr>
                <w:rFonts w:ascii="Tahoma" w:hAnsi="Tahoma"/>
                <w:sz w:val="18"/>
                <w:szCs w:val="18"/>
              </w:rPr>
              <w:t xml:space="preserve"> / </w:t>
            </w:r>
            <w:proofErr w:type="spellStart"/>
            <w:r w:rsidRPr="00350F20">
              <w:rPr>
                <w:rFonts w:ascii="Tahoma" w:hAnsi="Tahoma"/>
                <w:sz w:val="18"/>
                <w:szCs w:val="18"/>
              </w:rPr>
              <w:t>Opdracht</w:t>
            </w:r>
            <w:proofErr w:type="spellEnd"/>
          </w:p>
          <w:p w14:paraId="4442ECEB" w14:textId="77777777" w:rsidR="00C314FE" w:rsidRPr="00C314FE" w:rsidRDefault="00C314FE" w:rsidP="00C314FE">
            <w:pPr>
              <w:pStyle w:val="tc1"/>
              <w:numPr>
                <w:ilvl w:val="0"/>
                <w:numId w:val="3"/>
              </w:numPr>
              <w:rPr>
                <w:rFonts w:cs="Tahoma"/>
              </w:rPr>
            </w:pPr>
            <w:proofErr w:type="spellStart"/>
            <w:r w:rsidRPr="00C314FE">
              <w:t>Begripsbepalingen</w:t>
            </w:r>
            <w:proofErr w:type="spellEnd"/>
          </w:p>
          <w:p w14:paraId="5687BC20" w14:textId="77777777" w:rsidR="00C314FE" w:rsidRPr="00350F20" w:rsidRDefault="00C314FE" w:rsidP="00C314FE">
            <w:pPr>
              <w:ind w:left="567"/>
              <w:jc w:val="both"/>
              <w:rPr>
                <w:rFonts w:ascii="Tahoma" w:hAnsi="Tahoma" w:cs="Tahoma"/>
                <w:sz w:val="18"/>
                <w:szCs w:val="18"/>
              </w:rPr>
            </w:pPr>
            <w:r w:rsidRPr="00350F20">
              <w:rPr>
                <w:rFonts w:ascii="Tahoma" w:hAnsi="Tahoma"/>
                <w:sz w:val="18"/>
                <w:szCs w:val="18"/>
              </w:rPr>
              <w:t xml:space="preserve">In </w:t>
            </w:r>
            <w:proofErr w:type="spellStart"/>
            <w:r w:rsidRPr="00350F20">
              <w:rPr>
                <w:rFonts w:ascii="Tahoma" w:hAnsi="Tahoma"/>
                <w:sz w:val="18"/>
                <w:szCs w:val="18"/>
              </w:rPr>
              <w:t>deze</w:t>
            </w:r>
            <w:proofErr w:type="spellEnd"/>
            <w:r w:rsidRPr="00350F20">
              <w:rPr>
                <w:rFonts w:ascii="Tahoma" w:hAnsi="Tahoma"/>
                <w:sz w:val="18"/>
                <w:szCs w:val="18"/>
              </w:rPr>
              <w:t xml:space="preserve"> </w:t>
            </w:r>
            <w:proofErr w:type="spellStart"/>
            <w:r w:rsidRPr="00350F20">
              <w:rPr>
                <w:rFonts w:ascii="Tahoma" w:hAnsi="Tahoma"/>
                <w:sz w:val="18"/>
                <w:szCs w:val="18"/>
              </w:rPr>
              <w:t>Voorwaarden</w:t>
            </w:r>
            <w:proofErr w:type="spellEnd"/>
            <w:r w:rsidRPr="00350F20">
              <w:rPr>
                <w:rFonts w:ascii="Tahoma" w:hAnsi="Tahoma"/>
                <w:sz w:val="18"/>
                <w:szCs w:val="18"/>
              </w:rPr>
              <w:t xml:space="preserve"> </w:t>
            </w:r>
            <w:proofErr w:type="spellStart"/>
            <w:r w:rsidRPr="00350F20">
              <w:rPr>
                <w:rFonts w:ascii="Tahoma" w:hAnsi="Tahoma"/>
                <w:sz w:val="18"/>
                <w:szCs w:val="18"/>
              </w:rPr>
              <w:t>hebben</w:t>
            </w:r>
            <w:proofErr w:type="spellEnd"/>
            <w:r w:rsidRPr="00350F20">
              <w:rPr>
                <w:rFonts w:ascii="Tahoma" w:hAnsi="Tahoma"/>
                <w:sz w:val="18"/>
                <w:szCs w:val="18"/>
              </w:rPr>
              <w:t xml:space="preserve"> de </w:t>
            </w:r>
            <w:proofErr w:type="spellStart"/>
            <w:r w:rsidRPr="00350F20">
              <w:rPr>
                <w:rFonts w:ascii="Tahoma" w:hAnsi="Tahoma"/>
                <w:sz w:val="18"/>
                <w:szCs w:val="18"/>
              </w:rPr>
              <w:t>volgende</w:t>
            </w:r>
            <w:proofErr w:type="spellEnd"/>
            <w:r w:rsidRPr="00350F20">
              <w:rPr>
                <w:rFonts w:ascii="Tahoma" w:hAnsi="Tahoma"/>
                <w:sz w:val="18"/>
                <w:szCs w:val="18"/>
              </w:rPr>
              <w:t xml:space="preserve"> </w:t>
            </w:r>
            <w:proofErr w:type="spellStart"/>
            <w:r w:rsidRPr="00350F20">
              <w:rPr>
                <w:rFonts w:ascii="Tahoma" w:hAnsi="Tahoma"/>
                <w:sz w:val="18"/>
                <w:szCs w:val="18"/>
              </w:rPr>
              <w:t>begrippen</w:t>
            </w:r>
            <w:proofErr w:type="spellEnd"/>
            <w:r w:rsidRPr="00350F20">
              <w:rPr>
                <w:rFonts w:ascii="Tahoma" w:hAnsi="Tahoma"/>
                <w:sz w:val="18"/>
                <w:szCs w:val="18"/>
              </w:rPr>
              <w:t xml:space="preserve"> de </w:t>
            </w:r>
            <w:proofErr w:type="spellStart"/>
            <w:r w:rsidRPr="00350F20">
              <w:rPr>
                <w:rFonts w:ascii="Tahoma" w:hAnsi="Tahoma"/>
                <w:sz w:val="18"/>
                <w:szCs w:val="18"/>
              </w:rPr>
              <w:t>volgende</w:t>
            </w:r>
            <w:proofErr w:type="spellEnd"/>
            <w:r w:rsidRPr="00350F20">
              <w:rPr>
                <w:rFonts w:ascii="Tahoma" w:hAnsi="Tahoma"/>
                <w:sz w:val="18"/>
                <w:szCs w:val="18"/>
              </w:rPr>
              <w:t xml:space="preserve"> </w:t>
            </w:r>
            <w:proofErr w:type="spellStart"/>
            <w:r w:rsidRPr="00350F20">
              <w:rPr>
                <w:rFonts w:ascii="Tahoma" w:hAnsi="Tahoma"/>
                <w:sz w:val="18"/>
                <w:szCs w:val="18"/>
              </w:rPr>
              <w:t>betekenis</w:t>
            </w:r>
            <w:proofErr w:type="spellEnd"/>
            <w:r w:rsidRPr="00350F20">
              <w:rPr>
                <w:rFonts w:ascii="Tahoma" w:hAnsi="Tahoma"/>
                <w:sz w:val="18"/>
                <w:szCs w:val="18"/>
              </w:rPr>
              <w:t>:</w:t>
            </w:r>
            <w:r>
              <w:rPr>
                <w:rFonts w:ascii="Tahoma" w:hAnsi="Tahoma"/>
                <w:sz w:val="18"/>
                <w:szCs w:val="18"/>
              </w:rPr>
              <w:br/>
            </w:r>
          </w:p>
          <w:p w14:paraId="3048FFC7" w14:textId="77777777" w:rsidR="00C314FE" w:rsidRPr="00350F20" w:rsidRDefault="00C314FE" w:rsidP="00C314FE">
            <w:pPr>
              <w:pStyle w:val="tc2"/>
              <w:rPr>
                <w:i/>
              </w:rPr>
            </w:pPr>
            <w:r w:rsidRPr="00350F20">
              <w:t>"</w:t>
            </w:r>
            <w:proofErr w:type="spellStart"/>
            <w:r w:rsidRPr="00350F20">
              <w:rPr>
                <w:b/>
              </w:rPr>
              <w:t>Cliënt</w:t>
            </w:r>
            <w:proofErr w:type="spellEnd"/>
            <w:r w:rsidRPr="00350F20">
              <w:t xml:space="preserve">" </w:t>
            </w:r>
            <w:proofErr w:type="spellStart"/>
            <w:r w:rsidRPr="00350F20">
              <w:t>betekent</w:t>
            </w:r>
            <w:proofErr w:type="spellEnd"/>
            <w:r w:rsidRPr="00350F20">
              <w:t xml:space="preserve"> de </w:t>
            </w:r>
            <w:proofErr w:type="spellStart"/>
            <w:r w:rsidRPr="00350F20">
              <w:t>persoon</w:t>
            </w:r>
            <w:proofErr w:type="spellEnd"/>
            <w:r w:rsidRPr="00350F20">
              <w:t xml:space="preserve">, </w:t>
            </w:r>
            <w:proofErr w:type="spellStart"/>
            <w:r w:rsidRPr="00350F20">
              <w:t>firma</w:t>
            </w:r>
            <w:proofErr w:type="spellEnd"/>
            <w:r w:rsidRPr="00350F20">
              <w:t xml:space="preserve"> of </w:t>
            </w:r>
            <w:proofErr w:type="spellStart"/>
            <w:r w:rsidRPr="00350F20">
              <w:t>rechtspersoon</w:t>
            </w:r>
            <w:proofErr w:type="spellEnd"/>
            <w:r w:rsidRPr="00350F20">
              <w:t xml:space="preserve">, </w:t>
            </w:r>
            <w:proofErr w:type="spellStart"/>
            <w:r w:rsidRPr="00350F20">
              <w:t>samen</w:t>
            </w:r>
            <w:proofErr w:type="spellEnd"/>
            <w:r w:rsidRPr="00350F20">
              <w:t xml:space="preserve"> met </w:t>
            </w:r>
            <w:proofErr w:type="spellStart"/>
            <w:r w:rsidRPr="00350F20">
              <w:t>iedere</w:t>
            </w:r>
            <w:proofErr w:type="spellEnd"/>
            <w:r w:rsidRPr="00350F20">
              <w:t xml:space="preserve"> </w:t>
            </w:r>
            <w:proofErr w:type="spellStart"/>
            <w:r w:rsidRPr="00350F20">
              <w:t>eventuele</w:t>
            </w:r>
            <w:proofErr w:type="spellEnd"/>
            <w:r w:rsidRPr="00350F20">
              <w:t xml:space="preserve"> </w:t>
            </w:r>
            <w:proofErr w:type="spellStart"/>
            <w:r w:rsidRPr="00350F20">
              <w:t>dochteronderneming</w:t>
            </w:r>
            <w:proofErr w:type="spellEnd"/>
            <w:r w:rsidRPr="00350F20">
              <w:t xml:space="preserve"> of </w:t>
            </w:r>
            <w:proofErr w:type="spellStart"/>
            <w:r w:rsidRPr="00350F20">
              <w:t>gelieerde</w:t>
            </w:r>
            <w:proofErr w:type="spellEnd"/>
            <w:r w:rsidRPr="00350F20">
              <w:t xml:space="preserve"> </w:t>
            </w:r>
            <w:proofErr w:type="spellStart"/>
            <w:r w:rsidRPr="00350F20">
              <w:t>onderneming</w:t>
            </w:r>
            <w:proofErr w:type="spellEnd"/>
            <w:r w:rsidRPr="00350F20">
              <w:t xml:space="preserve">, </w:t>
            </w:r>
            <w:proofErr w:type="spellStart"/>
            <w:r w:rsidRPr="00350F20">
              <w:t>aan</w:t>
            </w:r>
            <w:proofErr w:type="spellEnd"/>
            <w:r w:rsidRPr="00350F20">
              <w:t xml:space="preserve"> </w:t>
            </w:r>
            <w:proofErr w:type="spellStart"/>
            <w:r w:rsidRPr="00350F20">
              <w:t>wie</w:t>
            </w:r>
            <w:proofErr w:type="spellEnd"/>
            <w:r w:rsidRPr="00350F20">
              <w:t xml:space="preserve"> Arrows </w:t>
            </w:r>
            <w:proofErr w:type="spellStart"/>
            <w:r w:rsidRPr="00350F20">
              <w:t>een</w:t>
            </w:r>
            <w:proofErr w:type="spellEnd"/>
            <w:r w:rsidRPr="00350F20">
              <w:t xml:space="preserve"> </w:t>
            </w:r>
            <w:proofErr w:type="spellStart"/>
            <w:r w:rsidRPr="00350F20">
              <w:t>Kandidaat</w:t>
            </w:r>
            <w:proofErr w:type="spellEnd"/>
            <w:r w:rsidRPr="00350F20">
              <w:t xml:space="preserve"> </w:t>
            </w:r>
            <w:proofErr w:type="spellStart"/>
            <w:r w:rsidRPr="00350F20">
              <w:t>introduceert</w:t>
            </w:r>
            <w:proofErr w:type="spellEnd"/>
            <w:r w:rsidRPr="00350F20">
              <w:t>;</w:t>
            </w:r>
          </w:p>
          <w:p w14:paraId="7B893B33" w14:textId="77777777" w:rsidR="00C314FE" w:rsidRPr="00350F20" w:rsidRDefault="00C314FE" w:rsidP="00C314FE">
            <w:pPr>
              <w:pStyle w:val="tc2"/>
              <w:rPr>
                <w:i/>
              </w:rPr>
            </w:pPr>
            <w:r w:rsidRPr="00350F20">
              <w:t>"</w:t>
            </w:r>
            <w:proofErr w:type="spellStart"/>
            <w:r w:rsidRPr="00350F20">
              <w:rPr>
                <w:b/>
              </w:rPr>
              <w:t>Kandidaat</w:t>
            </w:r>
            <w:proofErr w:type="spellEnd"/>
            <w:r w:rsidRPr="00350F20">
              <w:t xml:space="preserve">" </w:t>
            </w:r>
            <w:proofErr w:type="spellStart"/>
            <w:r w:rsidRPr="00350F20">
              <w:t>betekent</w:t>
            </w:r>
            <w:proofErr w:type="spellEnd"/>
            <w:r w:rsidRPr="00350F20">
              <w:t xml:space="preserve"> de door Arrows </w:t>
            </w:r>
            <w:proofErr w:type="spellStart"/>
            <w:r w:rsidRPr="00350F20">
              <w:t>aan</w:t>
            </w:r>
            <w:proofErr w:type="spellEnd"/>
            <w:r w:rsidRPr="00350F20">
              <w:t xml:space="preserve"> de </w:t>
            </w:r>
            <w:proofErr w:type="spellStart"/>
            <w:r w:rsidRPr="00350F20">
              <w:t>Cliënt</w:t>
            </w:r>
            <w:proofErr w:type="spellEnd"/>
            <w:r w:rsidRPr="00350F20">
              <w:t xml:space="preserve"> </w:t>
            </w:r>
            <w:proofErr w:type="spellStart"/>
            <w:r w:rsidRPr="00350F20">
              <w:t>Geïntroduceerde</w:t>
            </w:r>
            <w:proofErr w:type="spellEnd"/>
            <w:r w:rsidRPr="00350F20">
              <w:t xml:space="preserve"> </w:t>
            </w:r>
            <w:proofErr w:type="spellStart"/>
            <w:r w:rsidRPr="00350F20">
              <w:t>persoon</w:t>
            </w:r>
            <w:proofErr w:type="spellEnd"/>
            <w:r w:rsidRPr="00350F20">
              <w:t xml:space="preserve"> </w:t>
            </w:r>
            <w:proofErr w:type="spellStart"/>
            <w:r w:rsidRPr="00350F20">
              <w:t>voor</w:t>
            </w:r>
            <w:proofErr w:type="spellEnd"/>
            <w:r w:rsidRPr="00350F20">
              <w:t xml:space="preserve"> </w:t>
            </w:r>
            <w:proofErr w:type="spellStart"/>
            <w:r w:rsidRPr="00350F20">
              <w:t>een</w:t>
            </w:r>
            <w:proofErr w:type="spellEnd"/>
            <w:r w:rsidRPr="00350F20">
              <w:t xml:space="preserve"> </w:t>
            </w:r>
            <w:proofErr w:type="spellStart"/>
            <w:r w:rsidRPr="00350F20">
              <w:t>Opdracht</w:t>
            </w:r>
            <w:proofErr w:type="spellEnd"/>
            <w:r w:rsidRPr="00350F20">
              <w:t xml:space="preserve">, </w:t>
            </w:r>
            <w:proofErr w:type="spellStart"/>
            <w:r w:rsidRPr="00350F20">
              <w:t>waaronder</w:t>
            </w:r>
            <w:proofErr w:type="spellEnd"/>
            <w:r w:rsidRPr="00350F20">
              <w:t xml:space="preserve">, </w:t>
            </w:r>
            <w:proofErr w:type="spellStart"/>
            <w:r w:rsidRPr="00350F20">
              <w:t>doch</w:t>
            </w:r>
            <w:proofErr w:type="spellEnd"/>
            <w:r w:rsidRPr="00350F20">
              <w:t xml:space="preserve"> </w:t>
            </w:r>
            <w:proofErr w:type="spellStart"/>
            <w:r w:rsidRPr="00350F20">
              <w:t>niet</w:t>
            </w:r>
            <w:proofErr w:type="spellEnd"/>
            <w:r w:rsidRPr="00350F20">
              <w:t xml:space="preserve"> </w:t>
            </w:r>
            <w:proofErr w:type="spellStart"/>
            <w:r w:rsidRPr="00350F20">
              <w:t>beperkt</w:t>
            </w:r>
            <w:proofErr w:type="spellEnd"/>
            <w:r w:rsidRPr="00350F20">
              <w:t xml:space="preserve"> tot, </w:t>
            </w:r>
            <w:proofErr w:type="spellStart"/>
            <w:r w:rsidRPr="00350F20">
              <w:t>iedere</w:t>
            </w:r>
            <w:proofErr w:type="spellEnd"/>
            <w:r w:rsidRPr="00350F20">
              <w:t xml:space="preserve"> </w:t>
            </w:r>
            <w:proofErr w:type="spellStart"/>
            <w:r w:rsidRPr="00350F20">
              <w:t>leidinggevende</w:t>
            </w:r>
            <w:proofErr w:type="spellEnd"/>
            <w:r w:rsidRPr="00350F20">
              <w:t xml:space="preserve"> of </w:t>
            </w:r>
            <w:proofErr w:type="spellStart"/>
            <w:r w:rsidRPr="00350F20">
              <w:t>werknemer</w:t>
            </w:r>
            <w:proofErr w:type="spellEnd"/>
            <w:r w:rsidRPr="00350F20">
              <w:t xml:space="preserve"> van de </w:t>
            </w:r>
            <w:proofErr w:type="spellStart"/>
            <w:r w:rsidRPr="00350F20">
              <w:t>Kandidaat</w:t>
            </w:r>
            <w:proofErr w:type="spellEnd"/>
            <w:r w:rsidRPr="00350F20">
              <w:t xml:space="preserve"> </w:t>
            </w:r>
            <w:proofErr w:type="spellStart"/>
            <w:r w:rsidRPr="00350F20">
              <w:t>indien</w:t>
            </w:r>
            <w:proofErr w:type="spellEnd"/>
            <w:r w:rsidRPr="00350F20">
              <w:t xml:space="preserve"> de </w:t>
            </w:r>
            <w:proofErr w:type="spellStart"/>
            <w:r w:rsidRPr="00350F20">
              <w:t>Kandidaat</w:t>
            </w:r>
            <w:proofErr w:type="spellEnd"/>
            <w:r w:rsidRPr="00350F20">
              <w:t xml:space="preserve"> </w:t>
            </w:r>
            <w:proofErr w:type="spellStart"/>
            <w:r w:rsidRPr="00350F20">
              <w:t>een</w:t>
            </w:r>
            <w:proofErr w:type="spellEnd"/>
            <w:r w:rsidRPr="00350F20">
              <w:t xml:space="preserve"> limited company is, </w:t>
            </w:r>
            <w:proofErr w:type="spellStart"/>
            <w:r w:rsidRPr="00350F20">
              <w:t>ieder</w:t>
            </w:r>
            <w:proofErr w:type="spellEnd"/>
            <w:r w:rsidRPr="00350F20">
              <w:t xml:space="preserve"> lid of </w:t>
            </w:r>
            <w:proofErr w:type="spellStart"/>
            <w:r w:rsidRPr="00350F20">
              <w:t>werknemer</w:t>
            </w:r>
            <w:proofErr w:type="spellEnd"/>
            <w:r w:rsidRPr="00350F20">
              <w:t xml:space="preserve"> van de </w:t>
            </w:r>
            <w:proofErr w:type="spellStart"/>
            <w:r w:rsidRPr="00350F20">
              <w:t>Kandidaat</w:t>
            </w:r>
            <w:proofErr w:type="spellEnd"/>
            <w:r w:rsidRPr="00350F20">
              <w:t xml:space="preserve"> </w:t>
            </w:r>
            <w:proofErr w:type="spellStart"/>
            <w:r w:rsidRPr="00350F20">
              <w:t>indien</w:t>
            </w:r>
            <w:proofErr w:type="spellEnd"/>
            <w:r w:rsidRPr="00350F20">
              <w:t xml:space="preserve"> de </w:t>
            </w:r>
            <w:proofErr w:type="spellStart"/>
            <w:r w:rsidRPr="00350F20">
              <w:t>Kandidaat</w:t>
            </w:r>
            <w:proofErr w:type="spellEnd"/>
            <w:r w:rsidRPr="00350F20">
              <w:t xml:space="preserve"> </w:t>
            </w:r>
            <w:proofErr w:type="spellStart"/>
            <w:r w:rsidRPr="00350F20">
              <w:t>een</w:t>
            </w:r>
            <w:proofErr w:type="spellEnd"/>
            <w:r w:rsidRPr="00350F20">
              <w:t xml:space="preserve"> limited liability partnership is, </w:t>
            </w:r>
            <w:proofErr w:type="spellStart"/>
            <w:r w:rsidRPr="00350F20">
              <w:t>alsmede</w:t>
            </w:r>
            <w:proofErr w:type="spellEnd"/>
            <w:r w:rsidRPr="00350F20">
              <w:t xml:space="preserve"> </w:t>
            </w:r>
            <w:proofErr w:type="spellStart"/>
            <w:r w:rsidRPr="00350F20">
              <w:t>leden</w:t>
            </w:r>
            <w:proofErr w:type="spellEnd"/>
            <w:r w:rsidRPr="00350F20">
              <w:t xml:space="preserve"> van het eigen </w:t>
            </w:r>
            <w:proofErr w:type="spellStart"/>
            <w:r w:rsidRPr="00350F20">
              <w:t>personeel</w:t>
            </w:r>
            <w:proofErr w:type="spellEnd"/>
            <w:r w:rsidRPr="00350F20">
              <w:t xml:space="preserve"> van Arrows;</w:t>
            </w:r>
          </w:p>
          <w:p w14:paraId="5AB0FF6C" w14:textId="77777777" w:rsidR="00C314FE" w:rsidRPr="00350F20" w:rsidRDefault="00C314FE" w:rsidP="00C314FE">
            <w:pPr>
              <w:pStyle w:val="tc2"/>
              <w:rPr>
                <w:i/>
              </w:rPr>
            </w:pPr>
            <w:r w:rsidRPr="00350F20">
              <w:t>"</w:t>
            </w:r>
            <w:proofErr w:type="spellStart"/>
            <w:r w:rsidRPr="00350F20">
              <w:rPr>
                <w:b/>
              </w:rPr>
              <w:t>Opdracht</w:t>
            </w:r>
            <w:proofErr w:type="spellEnd"/>
            <w:r w:rsidRPr="00350F20">
              <w:t xml:space="preserve">" </w:t>
            </w:r>
            <w:proofErr w:type="spellStart"/>
            <w:r w:rsidRPr="00350F20">
              <w:t>betekent</w:t>
            </w:r>
            <w:proofErr w:type="spellEnd"/>
            <w:r w:rsidRPr="00350F20">
              <w:t xml:space="preserve"> de </w:t>
            </w:r>
            <w:proofErr w:type="spellStart"/>
            <w:r w:rsidRPr="00350F20">
              <w:t>opdracht</w:t>
            </w:r>
            <w:proofErr w:type="spellEnd"/>
            <w:r w:rsidRPr="00350F20">
              <w:t xml:space="preserve"> </w:t>
            </w:r>
            <w:proofErr w:type="spellStart"/>
            <w:r w:rsidRPr="00350F20">
              <w:t>aan</w:t>
            </w:r>
            <w:proofErr w:type="spellEnd"/>
            <w:r w:rsidRPr="00350F20">
              <w:t xml:space="preserve">, </w:t>
            </w:r>
            <w:proofErr w:type="spellStart"/>
            <w:r w:rsidRPr="00350F20">
              <w:t>dienstverband</w:t>
            </w:r>
            <w:proofErr w:type="spellEnd"/>
            <w:r w:rsidRPr="00350F20">
              <w:t xml:space="preserve"> met of de </w:t>
            </w:r>
            <w:proofErr w:type="spellStart"/>
            <w:r w:rsidRPr="00350F20">
              <w:t>inschakeling</w:t>
            </w:r>
            <w:proofErr w:type="spellEnd"/>
            <w:r w:rsidRPr="00350F20">
              <w:t xml:space="preserve"> van de </w:t>
            </w:r>
            <w:proofErr w:type="spellStart"/>
            <w:r w:rsidRPr="00350F20">
              <w:t>Kandidaat</w:t>
            </w:r>
            <w:proofErr w:type="spellEnd"/>
            <w:r w:rsidRPr="00350F20">
              <w:t xml:space="preserve"> door de </w:t>
            </w:r>
            <w:proofErr w:type="spellStart"/>
            <w:r w:rsidRPr="00350F20">
              <w:t>Cliënt</w:t>
            </w:r>
            <w:proofErr w:type="spellEnd"/>
            <w:r w:rsidRPr="00350F20">
              <w:t xml:space="preserve"> of door </w:t>
            </w:r>
            <w:proofErr w:type="spellStart"/>
            <w:r w:rsidRPr="00350F20">
              <w:t>een</w:t>
            </w:r>
            <w:proofErr w:type="spellEnd"/>
            <w:r w:rsidRPr="00350F20">
              <w:t xml:space="preserve"> </w:t>
            </w:r>
            <w:proofErr w:type="spellStart"/>
            <w:r w:rsidRPr="00350F20">
              <w:t>Derde</w:t>
            </w:r>
            <w:proofErr w:type="spellEnd"/>
            <w:r w:rsidRPr="00350F20">
              <w:t xml:space="preserve"> </w:t>
            </w:r>
            <w:proofErr w:type="spellStart"/>
            <w:r w:rsidRPr="00350F20">
              <w:t>aan</w:t>
            </w:r>
            <w:proofErr w:type="spellEnd"/>
            <w:r w:rsidRPr="00350F20">
              <w:t xml:space="preserve"> </w:t>
            </w:r>
            <w:proofErr w:type="spellStart"/>
            <w:r w:rsidRPr="00350F20">
              <w:t>wie</w:t>
            </w:r>
            <w:proofErr w:type="spellEnd"/>
            <w:r w:rsidRPr="00350F20">
              <w:t xml:space="preserve"> de </w:t>
            </w:r>
            <w:proofErr w:type="spellStart"/>
            <w:r w:rsidRPr="00350F20">
              <w:t>Kandidaat</w:t>
            </w:r>
            <w:proofErr w:type="spellEnd"/>
            <w:r w:rsidRPr="00350F20">
              <w:t xml:space="preserve"> door de </w:t>
            </w:r>
            <w:proofErr w:type="spellStart"/>
            <w:r w:rsidRPr="00350F20">
              <w:t>Cliënt</w:t>
            </w:r>
            <w:proofErr w:type="spellEnd"/>
            <w:r w:rsidRPr="00350F20">
              <w:t xml:space="preserve"> is </w:t>
            </w:r>
            <w:proofErr w:type="spellStart"/>
            <w:r w:rsidRPr="00350F20">
              <w:t>Geïntroduceerd</w:t>
            </w:r>
            <w:proofErr w:type="spellEnd"/>
            <w:r w:rsidRPr="00350F20">
              <w:t xml:space="preserve"> (met of </w:t>
            </w:r>
            <w:proofErr w:type="spellStart"/>
            <w:r w:rsidRPr="00350F20">
              <w:t>zonder</w:t>
            </w:r>
            <w:proofErr w:type="spellEnd"/>
            <w:r w:rsidRPr="00350F20">
              <w:t xml:space="preserve"> de </w:t>
            </w:r>
            <w:proofErr w:type="spellStart"/>
            <w:r w:rsidRPr="00350F20">
              <w:t>kennis</w:t>
            </w:r>
            <w:proofErr w:type="spellEnd"/>
            <w:r w:rsidRPr="00350F20">
              <w:t xml:space="preserve"> of </w:t>
            </w:r>
            <w:proofErr w:type="spellStart"/>
            <w:r w:rsidRPr="00350F20">
              <w:t>toestemming</w:t>
            </w:r>
            <w:proofErr w:type="spellEnd"/>
            <w:r w:rsidRPr="00350F20">
              <w:t xml:space="preserve"> van Arrows) op </w:t>
            </w:r>
            <w:proofErr w:type="spellStart"/>
            <w:r w:rsidRPr="00350F20">
              <w:t>tijdelijke</w:t>
            </w:r>
            <w:proofErr w:type="spellEnd"/>
            <w:r w:rsidRPr="00350F20">
              <w:t xml:space="preserve"> of </w:t>
            </w:r>
            <w:proofErr w:type="spellStart"/>
            <w:r w:rsidRPr="00350F20">
              <w:t>permanente</w:t>
            </w:r>
            <w:proofErr w:type="spellEnd"/>
            <w:r w:rsidRPr="00350F20">
              <w:t xml:space="preserve"> basis, </w:t>
            </w:r>
            <w:proofErr w:type="spellStart"/>
            <w:r w:rsidRPr="00350F20">
              <w:t>ongeacht</w:t>
            </w:r>
            <w:proofErr w:type="spellEnd"/>
            <w:r w:rsidRPr="00350F20">
              <w:t xml:space="preserve"> hoe </w:t>
            </w:r>
            <w:proofErr w:type="spellStart"/>
            <w:r w:rsidRPr="00350F20">
              <w:t>deze</w:t>
            </w:r>
            <w:proofErr w:type="spellEnd"/>
            <w:r w:rsidRPr="00350F20">
              <w:t xml:space="preserve"> </w:t>
            </w:r>
            <w:proofErr w:type="spellStart"/>
            <w:r w:rsidRPr="00350F20">
              <w:t>Opdracht</w:t>
            </w:r>
            <w:proofErr w:type="spellEnd"/>
            <w:r w:rsidRPr="00350F20">
              <w:t xml:space="preserve"> </w:t>
            </w:r>
            <w:proofErr w:type="spellStart"/>
            <w:r w:rsidRPr="00350F20">
              <w:t>ook</w:t>
            </w:r>
            <w:proofErr w:type="spellEnd"/>
            <w:r w:rsidRPr="00350F20">
              <w:t xml:space="preserve"> </w:t>
            </w:r>
            <w:proofErr w:type="spellStart"/>
            <w:r w:rsidRPr="00350F20">
              <w:t>tot</w:t>
            </w:r>
            <w:proofErr w:type="spellEnd"/>
            <w:r w:rsidRPr="00350F20">
              <w:t xml:space="preserve"> stand is </w:t>
            </w:r>
            <w:proofErr w:type="spellStart"/>
            <w:r w:rsidRPr="00350F20">
              <w:t>gekomen</w:t>
            </w:r>
            <w:proofErr w:type="spellEnd"/>
            <w:r w:rsidRPr="00350F20">
              <w:t xml:space="preserve"> (direct </w:t>
            </w:r>
            <w:proofErr w:type="spellStart"/>
            <w:r w:rsidRPr="00350F20">
              <w:t>of</w:t>
            </w:r>
            <w:proofErr w:type="spellEnd"/>
            <w:r w:rsidRPr="00350F20">
              <w:t xml:space="preserve"> indirect), </w:t>
            </w:r>
            <w:proofErr w:type="spellStart"/>
            <w:r w:rsidRPr="00350F20">
              <w:t>waarbij</w:t>
            </w:r>
            <w:proofErr w:type="spellEnd"/>
            <w:r w:rsidRPr="00350F20">
              <w:t xml:space="preserve"> "</w:t>
            </w:r>
            <w:proofErr w:type="spellStart"/>
            <w:r w:rsidRPr="00350F20">
              <w:t>Opdracht</w:t>
            </w:r>
            <w:proofErr w:type="spellEnd"/>
            <w:r w:rsidRPr="00350F20">
              <w:t xml:space="preserve"> </w:t>
            </w:r>
            <w:proofErr w:type="spellStart"/>
            <w:r w:rsidRPr="00350F20">
              <w:t>Geven</w:t>
            </w:r>
            <w:proofErr w:type="spellEnd"/>
            <w:r w:rsidRPr="00350F20">
              <w:t xml:space="preserve">" </w:t>
            </w:r>
            <w:proofErr w:type="spellStart"/>
            <w:r w:rsidRPr="00350F20">
              <w:t>en</w:t>
            </w:r>
            <w:proofErr w:type="spellEnd"/>
            <w:r w:rsidRPr="00350F20">
              <w:t xml:space="preserve"> "</w:t>
            </w:r>
            <w:proofErr w:type="spellStart"/>
            <w:r w:rsidRPr="00350F20">
              <w:t>Opdracht</w:t>
            </w:r>
            <w:proofErr w:type="spellEnd"/>
            <w:r w:rsidRPr="00350F20">
              <w:t xml:space="preserve"> </w:t>
            </w:r>
            <w:proofErr w:type="spellStart"/>
            <w:r w:rsidRPr="00350F20">
              <w:t>Gegeven</w:t>
            </w:r>
            <w:proofErr w:type="spellEnd"/>
            <w:r w:rsidRPr="00350F20">
              <w:t xml:space="preserve">" op </w:t>
            </w:r>
            <w:proofErr w:type="spellStart"/>
            <w:r w:rsidRPr="00350F20">
              <w:t>gelijke</w:t>
            </w:r>
            <w:proofErr w:type="spellEnd"/>
            <w:r w:rsidRPr="00350F20">
              <w:t xml:space="preserve"> </w:t>
            </w:r>
            <w:proofErr w:type="spellStart"/>
            <w:r w:rsidRPr="00350F20">
              <w:t>wijze</w:t>
            </w:r>
            <w:proofErr w:type="spellEnd"/>
            <w:r w:rsidRPr="00350F20">
              <w:t xml:space="preserve"> </w:t>
            </w:r>
            <w:proofErr w:type="spellStart"/>
            <w:r w:rsidRPr="00350F20">
              <w:t>zullen</w:t>
            </w:r>
            <w:proofErr w:type="spellEnd"/>
            <w:r w:rsidRPr="00350F20">
              <w:t xml:space="preserve"> </w:t>
            </w:r>
            <w:proofErr w:type="spellStart"/>
            <w:r w:rsidRPr="00350F20">
              <w:t>worden</w:t>
            </w:r>
            <w:proofErr w:type="spellEnd"/>
            <w:r w:rsidRPr="00350F20">
              <w:t xml:space="preserve"> </w:t>
            </w:r>
            <w:proofErr w:type="spellStart"/>
            <w:r w:rsidRPr="00350F20">
              <w:t>geïnterpreteerd</w:t>
            </w:r>
            <w:proofErr w:type="spellEnd"/>
            <w:r w:rsidRPr="00350F20">
              <w:t>;</w:t>
            </w:r>
          </w:p>
          <w:p w14:paraId="5343C1A7" w14:textId="77777777" w:rsidR="00C314FE" w:rsidRPr="00350F20" w:rsidRDefault="00C314FE" w:rsidP="00C314FE">
            <w:pPr>
              <w:pStyle w:val="tc2"/>
              <w:rPr>
                <w:i/>
              </w:rPr>
            </w:pPr>
            <w:r w:rsidRPr="00350F20">
              <w:t>"</w:t>
            </w:r>
            <w:proofErr w:type="spellStart"/>
            <w:r w:rsidRPr="00350F20">
              <w:rPr>
                <w:b/>
              </w:rPr>
              <w:t>Introductie</w:t>
            </w:r>
            <w:proofErr w:type="spellEnd"/>
            <w:r w:rsidRPr="00350F20">
              <w:t xml:space="preserve">" </w:t>
            </w:r>
            <w:proofErr w:type="spellStart"/>
            <w:r w:rsidRPr="00350F20">
              <w:t>betekent</w:t>
            </w:r>
            <w:proofErr w:type="spellEnd"/>
            <w:r w:rsidRPr="00350F20">
              <w:t>:</w:t>
            </w:r>
          </w:p>
          <w:p w14:paraId="69690153"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het </w:t>
            </w:r>
            <w:proofErr w:type="spellStart"/>
            <w:r w:rsidRPr="00350F20">
              <w:rPr>
                <w:rFonts w:ascii="Tahoma" w:hAnsi="Tahoma"/>
                <w:sz w:val="18"/>
                <w:szCs w:val="18"/>
              </w:rPr>
              <w:t>onderhoud</w:t>
            </w:r>
            <w:proofErr w:type="spellEnd"/>
            <w:r w:rsidRPr="00350F20">
              <w:rPr>
                <w:rFonts w:ascii="Tahoma" w:hAnsi="Tahoma"/>
                <w:sz w:val="18"/>
                <w:szCs w:val="18"/>
              </w:rPr>
              <w:t xml:space="preserve"> met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Kandidaat</w:t>
            </w:r>
            <w:proofErr w:type="spellEnd"/>
            <w:r w:rsidRPr="00350F20">
              <w:rPr>
                <w:rFonts w:ascii="Tahoma" w:hAnsi="Tahoma"/>
                <w:sz w:val="18"/>
                <w:szCs w:val="18"/>
              </w:rPr>
              <w:t xml:space="preserve"> in </w:t>
            </w:r>
            <w:proofErr w:type="spellStart"/>
            <w:r w:rsidRPr="00350F20">
              <w:rPr>
                <w:rFonts w:ascii="Tahoma" w:hAnsi="Tahoma"/>
                <w:sz w:val="18"/>
                <w:szCs w:val="18"/>
              </w:rPr>
              <w:t>persoon</w:t>
            </w:r>
            <w:proofErr w:type="spellEnd"/>
            <w:r w:rsidRPr="00350F20">
              <w:rPr>
                <w:rFonts w:ascii="Tahoma" w:hAnsi="Tahoma"/>
                <w:sz w:val="18"/>
                <w:szCs w:val="18"/>
              </w:rPr>
              <w:t xml:space="preserve"> of per </w:t>
            </w:r>
            <w:proofErr w:type="spellStart"/>
            <w:r w:rsidRPr="00350F20">
              <w:rPr>
                <w:rFonts w:ascii="Tahoma" w:hAnsi="Tahoma"/>
                <w:sz w:val="18"/>
                <w:szCs w:val="18"/>
              </w:rPr>
              <w:t>telefoon</w:t>
            </w:r>
            <w:proofErr w:type="spellEnd"/>
            <w:r w:rsidRPr="00350F20">
              <w:rPr>
                <w:rFonts w:ascii="Tahoma" w:hAnsi="Tahoma"/>
                <w:sz w:val="18"/>
                <w:szCs w:val="18"/>
              </w:rPr>
              <w:t>; of</w:t>
            </w:r>
          </w:p>
          <w:p w14:paraId="7C64CF4D"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het </w:t>
            </w:r>
            <w:proofErr w:type="spellStart"/>
            <w:r w:rsidRPr="00350F20">
              <w:rPr>
                <w:rFonts w:ascii="Tahoma" w:hAnsi="Tahoma"/>
                <w:sz w:val="18"/>
                <w:szCs w:val="18"/>
              </w:rPr>
              <w:t>overleggen</w:t>
            </w:r>
            <w:proofErr w:type="spellEnd"/>
            <w:r w:rsidRPr="00350F20">
              <w:rPr>
                <w:rFonts w:ascii="Tahoma" w:hAnsi="Tahoma"/>
                <w:sz w:val="18"/>
                <w:szCs w:val="18"/>
              </w:rPr>
              <w:t xml:space="preserve"> van </w:t>
            </w:r>
            <w:proofErr w:type="spellStart"/>
            <w:r w:rsidRPr="00350F20">
              <w:rPr>
                <w:rFonts w:ascii="Tahoma" w:hAnsi="Tahoma"/>
                <w:sz w:val="18"/>
                <w:szCs w:val="18"/>
              </w:rPr>
              <w:t>een</w:t>
            </w:r>
            <w:proofErr w:type="spellEnd"/>
            <w:r w:rsidRPr="00350F20">
              <w:rPr>
                <w:rFonts w:ascii="Tahoma" w:hAnsi="Tahoma"/>
                <w:sz w:val="18"/>
                <w:szCs w:val="18"/>
              </w:rPr>
              <w:t xml:space="preserve"> curriculum vitae of </w:t>
            </w:r>
            <w:proofErr w:type="spellStart"/>
            <w:r w:rsidRPr="00350F20">
              <w:rPr>
                <w:rFonts w:ascii="Tahoma" w:hAnsi="Tahoma"/>
                <w:sz w:val="18"/>
                <w:szCs w:val="18"/>
              </w:rPr>
              <w:t>informatie</w:t>
            </w:r>
            <w:proofErr w:type="spellEnd"/>
            <w:r w:rsidRPr="00350F20">
              <w:rPr>
                <w:rFonts w:ascii="Tahoma" w:hAnsi="Tahoma"/>
                <w:sz w:val="18"/>
                <w:szCs w:val="18"/>
              </w:rPr>
              <w:t xml:space="preserve"> </w:t>
            </w:r>
            <w:proofErr w:type="spellStart"/>
            <w:r w:rsidRPr="00350F20">
              <w:rPr>
                <w:rFonts w:ascii="Tahoma" w:hAnsi="Tahoma"/>
                <w:sz w:val="18"/>
                <w:szCs w:val="18"/>
              </w:rPr>
              <w:t>omtrent</w:t>
            </w:r>
            <w:proofErr w:type="spellEnd"/>
            <w:r w:rsidRPr="00350F20">
              <w:rPr>
                <w:rFonts w:ascii="Tahoma" w:hAnsi="Tahoma"/>
                <w:sz w:val="18"/>
                <w:szCs w:val="18"/>
              </w:rPr>
              <w:t xml:space="preserve"> de </w:t>
            </w:r>
            <w:proofErr w:type="spellStart"/>
            <w:r w:rsidRPr="00350F20">
              <w:rPr>
                <w:rFonts w:ascii="Tahoma" w:hAnsi="Tahoma"/>
                <w:sz w:val="18"/>
                <w:szCs w:val="18"/>
              </w:rPr>
              <w:t>Kandidaat</w:t>
            </w:r>
            <w:proofErr w:type="spellEnd"/>
            <w:r w:rsidRPr="00350F20">
              <w:rPr>
                <w:rFonts w:ascii="Tahoma" w:hAnsi="Tahoma"/>
                <w:sz w:val="18"/>
                <w:szCs w:val="18"/>
              </w:rPr>
              <w:t>.</w:t>
            </w:r>
          </w:p>
          <w:p w14:paraId="4271AA5E" w14:textId="77777777" w:rsidR="00C314FE" w:rsidRPr="00350F20" w:rsidRDefault="00C314FE" w:rsidP="00C314FE">
            <w:pPr>
              <w:pStyle w:val="tc3"/>
              <w:numPr>
                <w:ilvl w:val="0"/>
                <w:numId w:val="0"/>
              </w:numPr>
              <w:ind w:left="567"/>
              <w:jc w:val="both"/>
              <w:rPr>
                <w:rFonts w:ascii="Tahoma" w:hAnsi="Tahoma" w:cs="Tahoma"/>
                <w:sz w:val="18"/>
                <w:szCs w:val="18"/>
              </w:rPr>
            </w:pPr>
            <w:r w:rsidRPr="00350F20">
              <w:rPr>
                <w:rFonts w:ascii="Tahoma" w:hAnsi="Tahoma"/>
                <w:sz w:val="18"/>
                <w:szCs w:val="18"/>
              </w:rPr>
              <w:t xml:space="preserve">Het moment van de </w:t>
            </w:r>
            <w:proofErr w:type="spellStart"/>
            <w:r w:rsidRPr="00350F20">
              <w:rPr>
                <w:rFonts w:ascii="Tahoma" w:hAnsi="Tahoma"/>
                <w:sz w:val="18"/>
                <w:szCs w:val="18"/>
              </w:rPr>
              <w:t>Introductie</w:t>
            </w:r>
            <w:proofErr w:type="spellEnd"/>
            <w:r w:rsidRPr="00350F20">
              <w:rPr>
                <w:rFonts w:ascii="Tahoma" w:hAnsi="Tahoma"/>
                <w:sz w:val="18"/>
                <w:szCs w:val="18"/>
              </w:rPr>
              <w:t xml:space="preserve"> is </w:t>
            </w:r>
            <w:proofErr w:type="spellStart"/>
            <w:r w:rsidRPr="00350F20">
              <w:rPr>
                <w:rFonts w:ascii="Tahoma" w:hAnsi="Tahoma"/>
                <w:sz w:val="18"/>
                <w:szCs w:val="18"/>
              </w:rPr>
              <w:t>daarbij</w:t>
            </w:r>
            <w:proofErr w:type="spellEnd"/>
            <w:r w:rsidRPr="00350F20">
              <w:rPr>
                <w:rFonts w:ascii="Tahoma" w:hAnsi="Tahoma"/>
                <w:sz w:val="18"/>
                <w:szCs w:val="18"/>
              </w:rPr>
              <w:t xml:space="preserve"> moment (a) of (b), wat </w:t>
            </w:r>
            <w:proofErr w:type="spellStart"/>
            <w:r w:rsidRPr="00350F20">
              <w:rPr>
                <w:rFonts w:ascii="Tahoma" w:hAnsi="Tahoma"/>
                <w:sz w:val="18"/>
                <w:szCs w:val="18"/>
              </w:rPr>
              <w:t>zich</w:t>
            </w:r>
            <w:proofErr w:type="spellEnd"/>
            <w:r w:rsidRPr="00350F20">
              <w:rPr>
                <w:rFonts w:ascii="Tahoma" w:hAnsi="Tahoma"/>
                <w:sz w:val="18"/>
                <w:szCs w:val="18"/>
              </w:rPr>
              <w:t xml:space="preserve"> het </w:t>
            </w:r>
            <w:proofErr w:type="spellStart"/>
            <w:r w:rsidRPr="00350F20">
              <w:rPr>
                <w:rFonts w:ascii="Tahoma" w:hAnsi="Tahoma"/>
                <w:sz w:val="18"/>
                <w:szCs w:val="18"/>
              </w:rPr>
              <w:t>eerst</w:t>
            </w:r>
            <w:proofErr w:type="spellEnd"/>
            <w:r w:rsidRPr="00350F20">
              <w:rPr>
                <w:rFonts w:ascii="Tahoma" w:hAnsi="Tahoma"/>
                <w:sz w:val="18"/>
                <w:szCs w:val="18"/>
              </w:rPr>
              <w:t xml:space="preserve"> </w:t>
            </w:r>
            <w:proofErr w:type="spellStart"/>
            <w:r w:rsidRPr="00350F20">
              <w:rPr>
                <w:rFonts w:ascii="Tahoma" w:hAnsi="Tahoma"/>
                <w:sz w:val="18"/>
                <w:szCs w:val="18"/>
              </w:rPr>
              <w:t>voordoet</w:t>
            </w:r>
            <w:proofErr w:type="spellEnd"/>
            <w:r w:rsidRPr="00350F20">
              <w:rPr>
                <w:rFonts w:ascii="Tahoma" w:hAnsi="Tahoma"/>
                <w:sz w:val="18"/>
                <w:szCs w:val="18"/>
              </w:rPr>
              <w:t xml:space="preserve">; de </w:t>
            </w:r>
            <w:proofErr w:type="spellStart"/>
            <w:r w:rsidRPr="00350F20">
              <w:rPr>
                <w:rFonts w:ascii="Tahoma" w:hAnsi="Tahoma"/>
                <w:sz w:val="18"/>
                <w:szCs w:val="18"/>
              </w:rPr>
              <w:t>termen</w:t>
            </w:r>
            <w:proofErr w:type="spellEnd"/>
            <w:r w:rsidRPr="00350F20">
              <w:rPr>
                <w:rFonts w:ascii="Tahoma" w:hAnsi="Tahoma"/>
                <w:sz w:val="18"/>
                <w:szCs w:val="18"/>
              </w:rPr>
              <w:t xml:space="preserve"> "</w:t>
            </w:r>
            <w:proofErr w:type="spellStart"/>
            <w:r w:rsidRPr="00350F20">
              <w:rPr>
                <w:rFonts w:ascii="Tahoma" w:hAnsi="Tahoma"/>
                <w:sz w:val="18"/>
                <w:szCs w:val="18"/>
              </w:rPr>
              <w:t>Geïntroduceerd</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r w:rsidRPr="00350F20">
              <w:rPr>
                <w:rFonts w:ascii="Tahoma" w:hAnsi="Tahoma"/>
                <w:sz w:val="18"/>
                <w:szCs w:val="18"/>
              </w:rPr>
              <w:t xml:space="preserve"> "</w:t>
            </w:r>
            <w:proofErr w:type="spellStart"/>
            <w:r w:rsidRPr="00350F20">
              <w:rPr>
                <w:rFonts w:ascii="Tahoma" w:hAnsi="Tahoma"/>
                <w:sz w:val="18"/>
                <w:szCs w:val="18"/>
              </w:rPr>
              <w:t>Introduceert</w:t>
            </w:r>
            <w:proofErr w:type="spellEnd"/>
            <w:r w:rsidRPr="00350F20">
              <w:rPr>
                <w:rFonts w:ascii="Tahoma" w:hAnsi="Tahoma"/>
                <w:sz w:val="18"/>
                <w:szCs w:val="18"/>
              </w:rPr>
              <w:t xml:space="preserve">" </w:t>
            </w:r>
            <w:proofErr w:type="spellStart"/>
            <w:r w:rsidRPr="00350F20">
              <w:rPr>
                <w:rFonts w:ascii="Tahoma" w:hAnsi="Tahoma"/>
                <w:sz w:val="18"/>
                <w:szCs w:val="18"/>
              </w:rPr>
              <w:t>worden</w:t>
            </w:r>
            <w:proofErr w:type="spellEnd"/>
            <w:r w:rsidRPr="00350F20">
              <w:rPr>
                <w:rFonts w:ascii="Tahoma" w:hAnsi="Tahoma"/>
                <w:sz w:val="18"/>
                <w:szCs w:val="18"/>
              </w:rPr>
              <w:t xml:space="preserve"> op </w:t>
            </w:r>
            <w:proofErr w:type="spellStart"/>
            <w:r w:rsidRPr="00350F20">
              <w:rPr>
                <w:rFonts w:ascii="Tahoma" w:hAnsi="Tahoma"/>
                <w:sz w:val="18"/>
                <w:szCs w:val="18"/>
              </w:rPr>
              <w:t>gelijke</w:t>
            </w:r>
            <w:proofErr w:type="spellEnd"/>
            <w:r w:rsidRPr="00350F20">
              <w:rPr>
                <w:rFonts w:ascii="Tahoma" w:hAnsi="Tahoma"/>
                <w:sz w:val="18"/>
                <w:szCs w:val="18"/>
              </w:rPr>
              <w:t xml:space="preserve"> </w:t>
            </w:r>
            <w:proofErr w:type="spellStart"/>
            <w:r w:rsidRPr="00350F20">
              <w:rPr>
                <w:rFonts w:ascii="Tahoma" w:hAnsi="Tahoma"/>
                <w:sz w:val="18"/>
                <w:szCs w:val="18"/>
              </w:rPr>
              <w:t>wijze</w:t>
            </w:r>
            <w:proofErr w:type="spellEnd"/>
            <w:r w:rsidRPr="00350F20">
              <w:rPr>
                <w:rFonts w:ascii="Tahoma" w:hAnsi="Tahoma"/>
                <w:sz w:val="18"/>
                <w:szCs w:val="18"/>
              </w:rPr>
              <w:t xml:space="preserve"> </w:t>
            </w:r>
            <w:proofErr w:type="spellStart"/>
            <w:r w:rsidRPr="00350F20">
              <w:rPr>
                <w:rFonts w:ascii="Tahoma" w:hAnsi="Tahoma"/>
                <w:sz w:val="18"/>
                <w:szCs w:val="18"/>
              </w:rPr>
              <w:t>geïnterpreteerd</w:t>
            </w:r>
            <w:proofErr w:type="spellEnd"/>
            <w:r w:rsidRPr="00350F20">
              <w:rPr>
                <w:rFonts w:ascii="Tahoma" w:hAnsi="Tahoma"/>
                <w:sz w:val="18"/>
                <w:szCs w:val="18"/>
              </w:rPr>
              <w:t>;</w:t>
            </w:r>
          </w:p>
          <w:p w14:paraId="1DA1B97C" w14:textId="77777777" w:rsidR="00C314FE" w:rsidRPr="00350F20" w:rsidRDefault="00C314FE" w:rsidP="00C314FE">
            <w:pPr>
              <w:pStyle w:val="tc2"/>
              <w:rPr>
                <w:i/>
              </w:rPr>
            </w:pPr>
            <w:r w:rsidRPr="00350F20">
              <w:t>"</w:t>
            </w:r>
            <w:proofErr w:type="spellStart"/>
            <w:r w:rsidRPr="00350F20">
              <w:rPr>
                <w:b/>
              </w:rPr>
              <w:t>Regelgeving</w:t>
            </w:r>
            <w:proofErr w:type="spellEnd"/>
            <w:r w:rsidRPr="00350F20">
              <w:t xml:space="preserve">" </w:t>
            </w:r>
            <w:proofErr w:type="spellStart"/>
            <w:r w:rsidRPr="00350F20">
              <w:t>betekent</w:t>
            </w:r>
            <w:proofErr w:type="spellEnd"/>
            <w:r w:rsidRPr="00350F20">
              <w:t xml:space="preserve"> het </w:t>
            </w:r>
            <w:proofErr w:type="spellStart"/>
            <w:r w:rsidRPr="00350F20">
              <w:t>dwingend</w:t>
            </w:r>
            <w:proofErr w:type="spellEnd"/>
            <w:r w:rsidRPr="00350F20">
              <w:t xml:space="preserve"> </w:t>
            </w:r>
            <w:proofErr w:type="spellStart"/>
            <w:r w:rsidRPr="00350F20">
              <w:t>Nederlands</w:t>
            </w:r>
            <w:proofErr w:type="spellEnd"/>
            <w:r w:rsidRPr="00350F20">
              <w:t xml:space="preserve"> </w:t>
            </w:r>
            <w:proofErr w:type="spellStart"/>
            <w:r w:rsidRPr="00350F20">
              <w:t>recht</w:t>
            </w:r>
            <w:proofErr w:type="spellEnd"/>
            <w:r w:rsidRPr="00350F20">
              <w:t xml:space="preserve"> </w:t>
            </w:r>
            <w:proofErr w:type="spellStart"/>
            <w:r w:rsidRPr="00350F20">
              <w:t>en</w:t>
            </w:r>
            <w:proofErr w:type="spellEnd"/>
            <w:r w:rsidRPr="00350F20">
              <w:t xml:space="preserve"> de </w:t>
            </w:r>
            <w:proofErr w:type="spellStart"/>
            <w:r w:rsidRPr="00350F20">
              <w:t>regelgeving</w:t>
            </w:r>
            <w:proofErr w:type="spellEnd"/>
            <w:r w:rsidRPr="00350F20">
              <w:t xml:space="preserve"> (</w:t>
            </w:r>
            <w:proofErr w:type="spellStart"/>
            <w:r w:rsidRPr="00350F20">
              <w:t>dwingend</w:t>
            </w:r>
            <w:proofErr w:type="spellEnd"/>
            <w:r w:rsidRPr="00350F20">
              <w:t xml:space="preserve"> </w:t>
            </w:r>
            <w:proofErr w:type="spellStart"/>
            <w:r w:rsidRPr="00350F20">
              <w:t>recht</w:t>
            </w:r>
            <w:proofErr w:type="spellEnd"/>
            <w:r w:rsidRPr="00350F20">
              <w:t xml:space="preserve">) </w:t>
            </w:r>
            <w:proofErr w:type="spellStart"/>
            <w:r w:rsidRPr="00350F20">
              <w:t>zoals</w:t>
            </w:r>
            <w:proofErr w:type="spellEnd"/>
            <w:r w:rsidRPr="00350F20">
              <w:t xml:space="preserve"> die van </w:t>
            </w:r>
            <w:proofErr w:type="spellStart"/>
            <w:r w:rsidRPr="00350F20">
              <w:t>toepassing</w:t>
            </w:r>
            <w:proofErr w:type="spellEnd"/>
            <w:r w:rsidRPr="00350F20">
              <w:t xml:space="preserve"> </w:t>
            </w:r>
            <w:proofErr w:type="spellStart"/>
            <w:r w:rsidRPr="00350F20">
              <w:t>zijn</w:t>
            </w:r>
            <w:proofErr w:type="spellEnd"/>
            <w:r w:rsidRPr="00350F20">
              <w:t xml:space="preserve"> op de </w:t>
            </w:r>
            <w:proofErr w:type="spellStart"/>
            <w:r w:rsidRPr="00350F20">
              <w:t>rechtsverhouding</w:t>
            </w:r>
            <w:proofErr w:type="spellEnd"/>
            <w:r w:rsidRPr="00350F20">
              <w:t xml:space="preserve"> </w:t>
            </w:r>
            <w:proofErr w:type="spellStart"/>
            <w:r w:rsidRPr="00350F20">
              <w:t>tussen</w:t>
            </w:r>
            <w:proofErr w:type="spellEnd"/>
            <w:r w:rsidRPr="00350F20">
              <w:t xml:space="preserve"> Arrows, de </w:t>
            </w:r>
            <w:proofErr w:type="spellStart"/>
            <w:r w:rsidRPr="00350F20">
              <w:t>Cliënt</w:t>
            </w:r>
            <w:proofErr w:type="spellEnd"/>
            <w:r w:rsidRPr="00350F20">
              <w:t xml:space="preserve"> </w:t>
            </w:r>
            <w:proofErr w:type="spellStart"/>
            <w:r w:rsidRPr="00350F20">
              <w:t>en</w:t>
            </w:r>
            <w:proofErr w:type="spellEnd"/>
            <w:r w:rsidRPr="00350F20">
              <w:t xml:space="preserve"> de </w:t>
            </w:r>
            <w:proofErr w:type="spellStart"/>
            <w:r w:rsidRPr="00350F20">
              <w:t>Kandidaat</w:t>
            </w:r>
            <w:proofErr w:type="spellEnd"/>
            <w:r w:rsidRPr="00350F20">
              <w:t xml:space="preserve"> op basis van </w:t>
            </w:r>
            <w:proofErr w:type="spellStart"/>
            <w:r w:rsidRPr="00350F20">
              <w:t>deze</w:t>
            </w:r>
            <w:proofErr w:type="spellEnd"/>
            <w:r w:rsidRPr="00350F20">
              <w:t xml:space="preserve"> </w:t>
            </w:r>
            <w:proofErr w:type="spellStart"/>
            <w:r w:rsidRPr="00350F20">
              <w:t>standaard</w:t>
            </w:r>
            <w:proofErr w:type="spellEnd"/>
            <w:r w:rsidRPr="00350F20">
              <w:t xml:space="preserve"> </w:t>
            </w:r>
            <w:proofErr w:type="spellStart"/>
            <w:r w:rsidRPr="00350F20">
              <w:t>handelsvoorwaarden</w:t>
            </w:r>
            <w:proofErr w:type="spellEnd"/>
            <w:r w:rsidRPr="00350F20">
              <w:t>;</w:t>
            </w:r>
          </w:p>
          <w:p w14:paraId="60557BA6" w14:textId="77777777" w:rsidR="00C314FE" w:rsidRPr="00350F20" w:rsidRDefault="00C314FE" w:rsidP="00C314FE">
            <w:pPr>
              <w:pStyle w:val="tc2"/>
              <w:rPr>
                <w:i/>
              </w:rPr>
            </w:pPr>
            <w:r w:rsidRPr="00350F20">
              <w:t>"</w:t>
            </w:r>
            <w:proofErr w:type="spellStart"/>
            <w:r w:rsidRPr="00350F20">
              <w:rPr>
                <w:b/>
              </w:rPr>
              <w:t>Remuneratie</w:t>
            </w:r>
            <w:proofErr w:type="spellEnd"/>
            <w:r w:rsidRPr="00350F20">
              <w:t xml:space="preserve">" </w:t>
            </w:r>
            <w:proofErr w:type="spellStart"/>
            <w:r w:rsidRPr="00350F20">
              <w:t>betekent</w:t>
            </w:r>
            <w:proofErr w:type="spellEnd"/>
            <w:r w:rsidRPr="00350F20">
              <w:t xml:space="preserve"> het </w:t>
            </w:r>
            <w:proofErr w:type="spellStart"/>
            <w:r w:rsidRPr="00350F20">
              <w:t>basissalaris</w:t>
            </w:r>
            <w:proofErr w:type="spellEnd"/>
            <w:r w:rsidRPr="00350F20">
              <w:t xml:space="preserve"> of honoraria, 8% </w:t>
            </w:r>
            <w:proofErr w:type="spellStart"/>
            <w:r w:rsidRPr="00350F20">
              <w:t>vakantietoeslag</w:t>
            </w:r>
            <w:proofErr w:type="spellEnd"/>
            <w:r w:rsidRPr="00350F20">
              <w:t xml:space="preserve">, </w:t>
            </w:r>
            <w:proofErr w:type="spellStart"/>
            <w:r w:rsidRPr="00350F20">
              <w:t>gegarandeerde</w:t>
            </w:r>
            <w:proofErr w:type="spellEnd"/>
            <w:r w:rsidRPr="00350F20">
              <w:t xml:space="preserve"> </w:t>
            </w:r>
            <w:proofErr w:type="spellStart"/>
            <w:r w:rsidRPr="00350F20">
              <w:t>en</w:t>
            </w:r>
            <w:proofErr w:type="spellEnd"/>
            <w:r w:rsidRPr="00350F20">
              <w:t xml:space="preserve">/of </w:t>
            </w:r>
            <w:proofErr w:type="spellStart"/>
            <w:r w:rsidRPr="00350F20">
              <w:t>verwachte</w:t>
            </w:r>
            <w:proofErr w:type="spellEnd"/>
            <w:r w:rsidRPr="00350F20">
              <w:t xml:space="preserve"> </w:t>
            </w:r>
            <w:proofErr w:type="spellStart"/>
            <w:r w:rsidRPr="00350F20">
              <w:t>bonussen</w:t>
            </w:r>
            <w:proofErr w:type="spellEnd"/>
            <w:r w:rsidRPr="00350F20">
              <w:t xml:space="preserve"> </w:t>
            </w:r>
            <w:proofErr w:type="spellStart"/>
            <w:r w:rsidRPr="00350F20">
              <w:t>en</w:t>
            </w:r>
            <w:proofErr w:type="spellEnd"/>
            <w:r w:rsidRPr="00350F20">
              <w:t xml:space="preserve"> </w:t>
            </w:r>
            <w:proofErr w:type="spellStart"/>
            <w:r w:rsidRPr="00350F20">
              <w:t>provisies</w:t>
            </w:r>
            <w:proofErr w:type="spellEnd"/>
            <w:r w:rsidRPr="00350F20">
              <w:t xml:space="preserve">, de 13e </w:t>
            </w:r>
            <w:proofErr w:type="spellStart"/>
            <w:r w:rsidRPr="00350F20">
              <w:t>maand</w:t>
            </w:r>
            <w:proofErr w:type="spellEnd"/>
            <w:r w:rsidRPr="00350F20">
              <w:t xml:space="preserve"> </w:t>
            </w:r>
            <w:proofErr w:type="spellStart"/>
            <w:r w:rsidRPr="00350F20">
              <w:t>indien</w:t>
            </w:r>
            <w:proofErr w:type="spellEnd"/>
            <w:r w:rsidRPr="00350F20">
              <w:t xml:space="preserve"> van </w:t>
            </w:r>
            <w:proofErr w:type="spellStart"/>
            <w:r w:rsidRPr="00350F20">
              <w:t>toepassing</w:t>
            </w:r>
            <w:proofErr w:type="spellEnd"/>
            <w:r w:rsidRPr="00350F20">
              <w:t xml:space="preserve">, </w:t>
            </w:r>
            <w:proofErr w:type="spellStart"/>
            <w:r w:rsidRPr="00350F20">
              <w:t>aanmoedigingsprikkels</w:t>
            </w:r>
            <w:proofErr w:type="spellEnd"/>
            <w:r w:rsidRPr="00350F20">
              <w:t xml:space="preserve">, </w:t>
            </w:r>
            <w:proofErr w:type="spellStart"/>
            <w:r w:rsidRPr="00350F20">
              <w:t>ploegendiensttoeslagen</w:t>
            </w:r>
            <w:proofErr w:type="spellEnd"/>
            <w:r w:rsidRPr="00350F20">
              <w:t xml:space="preserve">, </w:t>
            </w:r>
            <w:proofErr w:type="spellStart"/>
            <w:r w:rsidRPr="00350F20">
              <w:t>toeslagen</w:t>
            </w:r>
            <w:proofErr w:type="spellEnd"/>
            <w:r w:rsidRPr="00350F20">
              <w:t xml:space="preserve"> in </w:t>
            </w:r>
            <w:proofErr w:type="spellStart"/>
            <w:r w:rsidRPr="00350F20">
              <w:t>verband</w:t>
            </w:r>
            <w:proofErr w:type="spellEnd"/>
            <w:r w:rsidRPr="00350F20">
              <w:t xml:space="preserve"> met de </w:t>
            </w:r>
            <w:proofErr w:type="spellStart"/>
            <w:r w:rsidRPr="00350F20">
              <w:t>locatie</w:t>
            </w:r>
            <w:proofErr w:type="spellEnd"/>
            <w:r w:rsidRPr="00350F20">
              <w:t xml:space="preserve"> </w:t>
            </w:r>
            <w:proofErr w:type="spellStart"/>
            <w:r w:rsidRPr="00350F20">
              <w:t>waar</w:t>
            </w:r>
            <w:proofErr w:type="spellEnd"/>
            <w:r w:rsidRPr="00350F20">
              <w:t xml:space="preserve"> de </w:t>
            </w:r>
            <w:proofErr w:type="spellStart"/>
            <w:r w:rsidRPr="00350F20">
              <w:t>arbeid</w:t>
            </w:r>
            <w:proofErr w:type="spellEnd"/>
            <w:r w:rsidRPr="00350F20">
              <w:t xml:space="preserve"> </w:t>
            </w:r>
            <w:proofErr w:type="spellStart"/>
            <w:r w:rsidRPr="00350F20">
              <w:t>wordt</w:t>
            </w:r>
            <w:proofErr w:type="spellEnd"/>
            <w:r w:rsidRPr="00350F20">
              <w:t xml:space="preserve"> </w:t>
            </w:r>
            <w:proofErr w:type="spellStart"/>
            <w:r w:rsidRPr="00350F20">
              <w:t>verricht</w:t>
            </w:r>
            <w:proofErr w:type="spellEnd"/>
            <w:r w:rsidRPr="00350F20">
              <w:t xml:space="preserve">, </w:t>
            </w:r>
            <w:proofErr w:type="spellStart"/>
            <w:r w:rsidRPr="00350F20">
              <w:t>voorrijtoeslagen</w:t>
            </w:r>
            <w:proofErr w:type="spellEnd"/>
            <w:r w:rsidRPr="00350F20">
              <w:t xml:space="preserve">, de </w:t>
            </w:r>
            <w:proofErr w:type="spellStart"/>
            <w:r w:rsidRPr="00350F20">
              <w:t>bijgetelde</w:t>
            </w:r>
            <w:proofErr w:type="spellEnd"/>
            <w:r w:rsidRPr="00350F20">
              <w:t xml:space="preserve"> </w:t>
            </w:r>
            <w:proofErr w:type="spellStart"/>
            <w:r w:rsidRPr="00350F20">
              <w:t>waarde</w:t>
            </w:r>
            <w:proofErr w:type="spellEnd"/>
            <w:r w:rsidRPr="00350F20">
              <w:t xml:space="preserve"> van </w:t>
            </w:r>
            <w:proofErr w:type="spellStart"/>
            <w:r w:rsidRPr="00350F20">
              <w:t>een</w:t>
            </w:r>
            <w:proofErr w:type="spellEnd"/>
            <w:r w:rsidRPr="00350F20">
              <w:t xml:space="preserve"> auto van de </w:t>
            </w:r>
            <w:proofErr w:type="spellStart"/>
            <w:r w:rsidRPr="00350F20">
              <w:t>zaak</w:t>
            </w:r>
            <w:proofErr w:type="spellEnd"/>
            <w:r w:rsidRPr="00350F20">
              <w:t xml:space="preserve">, </w:t>
            </w:r>
            <w:proofErr w:type="spellStart"/>
            <w:r w:rsidRPr="00350F20">
              <w:t>en</w:t>
            </w:r>
            <w:proofErr w:type="spellEnd"/>
            <w:r w:rsidRPr="00350F20">
              <w:t xml:space="preserve"> </w:t>
            </w:r>
            <w:proofErr w:type="spellStart"/>
            <w:r w:rsidRPr="00350F20">
              <w:t>alle</w:t>
            </w:r>
            <w:proofErr w:type="spellEnd"/>
            <w:r w:rsidRPr="00350F20">
              <w:t xml:space="preserve"> </w:t>
            </w:r>
            <w:proofErr w:type="spellStart"/>
            <w:r w:rsidRPr="00350F20">
              <w:t>overige</w:t>
            </w:r>
            <w:proofErr w:type="spellEnd"/>
            <w:r w:rsidRPr="00350F20">
              <w:t xml:space="preserve"> </w:t>
            </w:r>
            <w:proofErr w:type="spellStart"/>
            <w:r w:rsidRPr="00350F20">
              <w:t>betalingen</w:t>
            </w:r>
            <w:proofErr w:type="spellEnd"/>
            <w:r w:rsidRPr="00350F20">
              <w:t xml:space="preserve"> of </w:t>
            </w:r>
            <w:proofErr w:type="spellStart"/>
            <w:r w:rsidRPr="00350F20">
              <w:t>emolumenten</w:t>
            </w:r>
            <w:proofErr w:type="spellEnd"/>
            <w:r w:rsidRPr="00350F20">
              <w:t xml:space="preserve"> die </w:t>
            </w:r>
            <w:proofErr w:type="spellStart"/>
            <w:r w:rsidRPr="00350F20">
              <w:t>verschuldigd</w:t>
            </w:r>
            <w:proofErr w:type="spellEnd"/>
            <w:r w:rsidRPr="00350F20">
              <w:t xml:space="preserve"> </w:t>
            </w:r>
            <w:proofErr w:type="spellStart"/>
            <w:r w:rsidRPr="00350F20">
              <w:t>zijn</w:t>
            </w:r>
            <w:proofErr w:type="spellEnd"/>
            <w:r w:rsidRPr="00350F20">
              <w:t xml:space="preserve"> </w:t>
            </w:r>
            <w:proofErr w:type="spellStart"/>
            <w:r w:rsidRPr="00350F20">
              <w:t>aan</w:t>
            </w:r>
            <w:proofErr w:type="spellEnd"/>
            <w:r w:rsidRPr="00350F20">
              <w:t xml:space="preserve"> of </w:t>
            </w:r>
            <w:proofErr w:type="spellStart"/>
            <w:r w:rsidRPr="00350F20">
              <w:t>te</w:t>
            </w:r>
            <w:proofErr w:type="spellEnd"/>
            <w:r w:rsidRPr="00350F20">
              <w:t xml:space="preserve"> </w:t>
            </w:r>
            <w:proofErr w:type="spellStart"/>
            <w:r w:rsidRPr="00350F20">
              <w:t>ontvangen</w:t>
            </w:r>
            <w:proofErr w:type="spellEnd"/>
            <w:r w:rsidRPr="00350F20">
              <w:t xml:space="preserve"> </w:t>
            </w:r>
            <w:proofErr w:type="spellStart"/>
            <w:r w:rsidRPr="00350F20">
              <w:t>zijn</w:t>
            </w:r>
            <w:proofErr w:type="spellEnd"/>
            <w:r w:rsidRPr="00350F20">
              <w:t xml:space="preserve"> door de </w:t>
            </w:r>
            <w:proofErr w:type="spellStart"/>
            <w:r w:rsidRPr="00350F20">
              <w:t>Kandidaat</w:t>
            </w:r>
            <w:proofErr w:type="spellEnd"/>
            <w:r w:rsidRPr="00350F20">
              <w:t xml:space="preserve"> in </w:t>
            </w:r>
            <w:proofErr w:type="spellStart"/>
            <w:r w:rsidRPr="00350F20">
              <w:t>verband</w:t>
            </w:r>
            <w:proofErr w:type="spellEnd"/>
            <w:r w:rsidRPr="00350F20">
              <w:t xml:space="preserve"> met </w:t>
            </w:r>
            <w:proofErr w:type="spellStart"/>
            <w:r w:rsidRPr="00350F20">
              <w:t>aan</w:t>
            </w:r>
            <w:proofErr w:type="spellEnd"/>
            <w:r w:rsidRPr="00350F20">
              <w:t xml:space="preserve"> of ten </w:t>
            </w:r>
            <w:proofErr w:type="spellStart"/>
            <w:r w:rsidRPr="00350F20">
              <w:t>behoeve</w:t>
            </w:r>
            <w:proofErr w:type="spellEnd"/>
            <w:r w:rsidRPr="00350F20">
              <w:t xml:space="preserve"> van de </w:t>
            </w:r>
            <w:proofErr w:type="spellStart"/>
            <w:r w:rsidRPr="00350F20">
              <w:t>Cliënt</w:t>
            </w:r>
            <w:proofErr w:type="spellEnd"/>
            <w:r w:rsidRPr="00350F20">
              <w:t xml:space="preserve"> </w:t>
            </w:r>
            <w:proofErr w:type="spellStart"/>
            <w:r w:rsidRPr="00350F20">
              <w:t>geleverde</w:t>
            </w:r>
            <w:proofErr w:type="spellEnd"/>
            <w:r w:rsidRPr="00350F20">
              <w:t xml:space="preserve"> </w:t>
            </w:r>
            <w:proofErr w:type="spellStart"/>
            <w:r w:rsidRPr="00350F20">
              <w:t>diensten</w:t>
            </w:r>
            <w:proofErr w:type="spellEnd"/>
            <w:r w:rsidRPr="00350F20">
              <w:t xml:space="preserve">. </w:t>
            </w:r>
            <w:proofErr w:type="spellStart"/>
            <w:r w:rsidRPr="00350F20">
              <w:t>Indien</w:t>
            </w:r>
            <w:proofErr w:type="spellEnd"/>
            <w:r w:rsidRPr="00350F20">
              <w:t xml:space="preserve"> de </w:t>
            </w:r>
            <w:proofErr w:type="spellStart"/>
            <w:r w:rsidRPr="00350F20">
              <w:t>Cliënt</w:t>
            </w:r>
            <w:proofErr w:type="spellEnd"/>
            <w:r w:rsidRPr="00350F20">
              <w:t xml:space="preserve"> </w:t>
            </w:r>
            <w:proofErr w:type="spellStart"/>
            <w:r w:rsidRPr="00350F20">
              <w:t>een</w:t>
            </w:r>
            <w:proofErr w:type="spellEnd"/>
            <w:r w:rsidRPr="00350F20">
              <w:t xml:space="preserve"> auto van de </w:t>
            </w:r>
            <w:proofErr w:type="spellStart"/>
            <w:r w:rsidRPr="00350F20">
              <w:t>zaak</w:t>
            </w:r>
            <w:proofErr w:type="spellEnd"/>
            <w:r w:rsidRPr="00350F20">
              <w:t xml:space="preserve"> </w:t>
            </w:r>
            <w:proofErr w:type="spellStart"/>
            <w:r w:rsidRPr="00350F20">
              <w:t>verstrekt</w:t>
            </w:r>
            <w:proofErr w:type="spellEnd"/>
            <w:r w:rsidRPr="00350F20">
              <w:t xml:space="preserve">, </w:t>
            </w:r>
            <w:proofErr w:type="spellStart"/>
            <w:r w:rsidRPr="00350F20">
              <w:t>wordt</w:t>
            </w:r>
            <w:proofErr w:type="spellEnd"/>
            <w:r w:rsidRPr="00350F20">
              <w:t xml:space="preserve"> </w:t>
            </w:r>
            <w:proofErr w:type="spellStart"/>
            <w:r w:rsidRPr="00350F20">
              <w:t>een</w:t>
            </w:r>
            <w:proofErr w:type="spellEnd"/>
            <w:r w:rsidRPr="00350F20">
              <w:t xml:space="preserve"> </w:t>
            </w:r>
            <w:proofErr w:type="spellStart"/>
            <w:r w:rsidRPr="00350F20">
              <w:t>fictief</w:t>
            </w:r>
            <w:proofErr w:type="spellEnd"/>
            <w:r w:rsidRPr="00350F20">
              <w:t xml:space="preserve"> </w:t>
            </w:r>
            <w:proofErr w:type="spellStart"/>
            <w:r w:rsidRPr="00350F20">
              <w:t>bedrag</w:t>
            </w:r>
            <w:proofErr w:type="spellEnd"/>
            <w:r w:rsidRPr="00350F20">
              <w:t xml:space="preserve"> van [€ 5.000] </w:t>
            </w:r>
            <w:proofErr w:type="spellStart"/>
            <w:r w:rsidRPr="00350F20">
              <w:t>opgeteld</w:t>
            </w:r>
            <w:proofErr w:type="spellEnd"/>
            <w:r w:rsidRPr="00350F20">
              <w:t xml:space="preserve"> </w:t>
            </w:r>
            <w:proofErr w:type="spellStart"/>
            <w:r w:rsidRPr="00350F20">
              <w:t>bij</w:t>
            </w:r>
            <w:proofErr w:type="spellEnd"/>
            <w:r w:rsidRPr="00350F20">
              <w:t xml:space="preserve"> het </w:t>
            </w:r>
            <w:proofErr w:type="spellStart"/>
            <w:r w:rsidRPr="00350F20">
              <w:t>salaris</w:t>
            </w:r>
            <w:proofErr w:type="spellEnd"/>
            <w:r w:rsidRPr="00350F20">
              <w:t xml:space="preserve"> </w:t>
            </w:r>
            <w:proofErr w:type="spellStart"/>
            <w:r w:rsidRPr="00350F20">
              <w:t>voor</w:t>
            </w:r>
            <w:proofErr w:type="spellEnd"/>
            <w:r w:rsidRPr="00350F20">
              <w:t xml:space="preserve"> de </w:t>
            </w:r>
            <w:proofErr w:type="spellStart"/>
            <w:r w:rsidRPr="00350F20">
              <w:t>berekening</w:t>
            </w:r>
            <w:proofErr w:type="spellEnd"/>
            <w:r w:rsidRPr="00350F20">
              <w:t xml:space="preserve"> van het honorarium van Arrows;</w:t>
            </w:r>
          </w:p>
          <w:p w14:paraId="4A757296" w14:textId="77777777" w:rsidR="00C314FE" w:rsidRPr="00350F20" w:rsidRDefault="00C314FE" w:rsidP="00C314FE">
            <w:pPr>
              <w:pStyle w:val="tc2"/>
              <w:rPr>
                <w:i/>
              </w:rPr>
            </w:pPr>
            <w:r w:rsidRPr="00350F20">
              <w:lastRenderedPageBreak/>
              <w:t>"</w:t>
            </w:r>
            <w:proofErr w:type="spellStart"/>
            <w:r w:rsidRPr="00350F20">
              <w:rPr>
                <w:b/>
              </w:rPr>
              <w:t>Voorwaarden</w:t>
            </w:r>
            <w:proofErr w:type="spellEnd"/>
            <w:r w:rsidRPr="00350F20">
              <w:t xml:space="preserve">" </w:t>
            </w:r>
            <w:proofErr w:type="spellStart"/>
            <w:r w:rsidRPr="00350F20">
              <w:t>betekent</w:t>
            </w:r>
            <w:proofErr w:type="spellEnd"/>
            <w:r w:rsidRPr="00350F20">
              <w:t xml:space="preserve"> </w:t>
            </w:r>
            <w:proofErr w:type="spellStart"/>
            <w:r w:rsidRPr="00350F20">
              <w:t>deze</w:t>
            </w:r>
            <w:proofErr w:type="spellEnd"/>
            <w:r w:rsidRPr="00350F20">
              <w:t xml:space="preserve"> </w:t>
            </w:r>
            <w:proofErr w:type="spellStart"/>
            <w:r w:rsidRPr="00350F20">
              <w:t>Handelsvoorwaarden</w:t>
            </w:r>
            <w:proofErr w:type="spellEnd"/>
            <w:r w:rsidRPr="00350F20">
              <w:t xml:space="preserve"> </w:t>
            </w:r>
            <w:proofErr w:type="spellStart"/>
            <w:r w:rsidRPr="00350F20">
              <w:t>als</w:t>
            </w:r>
            <w:proofErr w:type="spellEnd"/>
            <w:r w:rsidRPr="00350F20">
              <w:t xml:space="preserve"> </w:t>
            </w:r>
            <w:proofErr w:type="spellStart"/>
            <w:r w:rsidRPr="00350F20">
              <w:t>nader</w:t>
            </w:r>
            <w:proofErr w:type="spellEnd"/>
            <w:r w:rsidRPr="00350F20">
              <w:t xml:space="preserve"> </w:t>
            </w:r>
            <w:proofErr w:type="spellStart"/>
            <w:r w:rsidRPr="00350F20">
              <w:t>gedefinieerd</w:t>
            </w:r>
            <w:proofErr w:type="spellEnd"/>
            <w:r w:rsidRPr="00350F20">
              <w:t xml:space="preserve"> in </w:t>
            </w:r>
            <w:proofErr w:type="spellStart"/>
            <w:r w:rsidRPr="00350F20">
              <w:t>artikel</w:t>
            </w:r>
            <w:proofErr w:type="spellEnd"/>
            <w:r w:rsidRPr="00350F20">
              <w:t xml:space="preserve"> 2;</w:t>
            </w:r>
          </w:p>
          <w:p w14:paraId="16B9B1D2" w14:textId="77777777" w:rsidR="00C314FE" w:rsidRPr="00350F20" w:rsidRDefault="00C314FE" w:rsidP="00C314FE">
            <w:pPr>
              <w:pStyle w:val="tc2"/>
              <w:rPr>
                <w:i/>
              </w:rPr>
            </w:pPr>
            <w:r w:rsidRPr="00350F20">
              <w:t>"</w:t>
            </w:r>
            <w:proofErr w:type="spellStart"/>
            <w:r w:rsidRPr="00350F20">
              <w:rPr>
                <w:b/>
              </w:rPr>
              <w:t>Derde</w:t>
            </w:r>
            <w:proofErr w:type="spellEnd"/>
            <w:r w:rsidRPr="00350F20">
              <w:t xml:space="preserve">" </w:t>
            </w:r>
            <w:proofErr w:type="spellStart"/>
            <w:r w:rsidRPr="00350F20">
              <w:t>betekent</w:t>
            </w:r>
            <w:proofErr w:type="spellEnd"/>
            <w:r w:rsidRPr="00350F20">
              <w:t xml:space="preserve"> </w:t>
            </w:r>
            <w:proofErr w:type="spellStart"/>
            <w:r w:rsidRPr="00350F20">
              <w:t>iedere</w:t>
            </w:r>
            <w:proofErr w:type="spellEnd"/>
            <w:r w:rsidRPr="00350F20">
              <w:t xml:space="preserve"> </w:t>
            </w:r>
            <w:proofErr w:type="spellStart"/>
            <w:r w:rsidRPr="00350F20">
              <w:t>onderneming</w:t>
            </w:r>
            <w:proofErr w:type="spellEnd"/>
            <w:r w:rsidRPr="00350F20">
              <w:t xml:space="preserve"> of </w:t>
            </w:r>
            <w:proofErr w:type="spellStart"/>
            <w:r w:rsidRPr="00350F20">
              <w:t>persoon</w:t>
            </w:r>
            <w:proofErr w:type="spellEnd"/>
            <w:r w:rsidRPr="00350F20">
              <w:t xml:space="preserve"> die </w:t>
            </w:r>
            <w:proofErr w:type="spellStart"/>
            <w:r w:rsidRPr="00350F20">
              <w:t>niet</w:t>
            </w:r>
            <w:proofErr w:type="spellEnd"/>
            <w:r w:rsidRPr="00350F20">
              <w:t xml:space="preserve"> de </w:t>
            </w:r>
            <w:proofErr w:type="spellStart"/>
            <w:r w:rsidRPr="00350F20">
              <w:t>Cliënt</w:t>
            </w:r>
            <w:proofErr w:type="spellEnd"/>
            <w:r w:rsidRPr="00350F20">
              <w:t xml:space="preserve"> is. Ter </w:t>
            </w:r>
            <w:proofErr w:type="spellStart"/>
            <w:r w:rsidRPr="00350F20">
              <w:t>vermijding</w:t>
            </w:r>
            <w:proofErr w:type="spellEnd"/>
            <w:r w:rsidRPr="00350F20">
              <w:t xml:space="preserve"> van </w:t>
            </w:r>
            <w:proofErr w:type="spellStart"/>
            <w:r w:rsidRPr="00350F20">
              <w:t>misverstanden</w:t>
            </w:r>
            <w:proofErr w:type="spellEnd"/>
            <w:r w:rsidRPr="00350F20">
              <w:t xml:space="preserve"> </w:t>
            </w:r>
            <w:proofErr w:type="spellStart"/>
            <w:r w:rsidRPr="00350F20">
              <w:t>wordt</w:t>
            </w:r>
            <w:proofErr w:type="spellEnd"/>
            <w:r w:rsidRPr="00350F20">
              <w:t xml:space="preserve"> </w:t>
            </w:r>
            <w:proofErr w:type="spellStart"/>
            <w:r w:rsidRPr="00350F20">
              <w:t>opgemerkt</w:t>
            </w:r>
            <w:proofErr w:type="spellEnd"/>
            <w:r w:rsidRPr="00350F20">
              <w:t xml:space="preserve"> </w:t>
            </w:r>
            <w:proofErr w:type="spellStart"/>
            <w:r w:rsidRPr="00350F20">
              <w:t>dat</w:t>
            </w:r>
            <w:proofErr w:type="spellEnd"/>
            <w:r w:rsidRPr="00350F20">
              <w:t xml:space="preserve"> </w:t>
            </w:r>
            <w:proofErr w:type="spellStart"/>
            <w:r w:rsidRPr="00350F20">
              <w:t>dochterondernemingen</w:t>
            </w:r>
            <w:proofErr w:type="spellEnd"/>
            <w:r w:rsidRPr="00350F20">
              <w:t xml:space="preserve"> </w:t>
            </w:r>
            <w:proofErr w:type="spellStart"/>
            <w:r w:rsidRPr="00350F20">
              <w:t>en</w:t>
            </w:r>
            <w:proofErr w:type="spellEnd"/>
            <w:r w:rsidRPr="00350F20">
              <w:t xml:space="preserve"> </w:t>
            </w:r>
            <w:proofErr w:type="spellStart"/>
            <w:r w:rsidRPr="00350F20">
              <w:t>geassocieerde</w:t>
            </w:r>
            <w:proofErr w:type="spellEnd"/>
            <w:r w:rsidRPr="00350F20">
              <w:t xml:space="preserve"> </w:t>
            </w:r>
            <w:proofErr w:type="spellStart"/>
            <w:r w:rsidRPr="00350F20">
              <w:t>ondernemingen</w:t>
            </w:r>
            <w:proofErr w:type="spellEnd"/>
            <w:r w:rsidRPr="00350F20">
              <w:t xml:space="preserve"> van de </w:t>
            </w:r>
            <w:proofErr w:type="spellStart"/>
            <w:r w:rsidRPr="00350F20">
              <w:t>Cliënt</w:t>
            </w:r>
            <w:proofErr w:type="spellEnd"/>
            <w:r w:rsidRPr="00350F20">
              <w:t xml:space="preserve"> </w:t>
            </w:r>
            <w:proofErr w:type="spellStart"/>
            <w:r w:rsidRPr="00350F20">
              <w:t>vallen</w:t>
            </w:r>
            <w:proofErr w:type="spellEnd"/>
            <w:r w:rsidRPr="00350F20">
              <w:t xml:space="preserve"> </w:t>
            </w:r>
            <w:proofErr w:type="spellStart"/>
            <w:r w:rsidRPr="00350F20">
              <w:t>onder</w:t>
            </w:r>
            <w:proofErr w:type="spellEnd"/>
            <w:r w:rsidRPr="00350F20">
              <w:t xml:space="preserve"> </w:t>
            </w:r>
            <w:proofErr w:type="spellStart"/>
            <w:r w:rsidRPr="00350F20">
              <w:t>deze</w:t>
            </w:r>
            <w:proofErr w:type="spellEnd"/>
            <w:r w:rsidRPr="00350F20">
              <w:t xml:space="preserve"> </w:t>
            </w:r>
            <w:proofErr w:type="spellStart"/>
            <w:r w:rsidRPr="00350F20">
              <w:t>definitie</w:t>
            </w:r>
            <w:proofErr w:type="spellEnd"/>
            <w:r w:rsidRPr="00350F20">
              <w:t>.</w:t>
            </w:r>
          </w:p>
          <w:p w14:paraId="6CE78A25" w14:textId="77777777" w:rsidR="00C314FE" w:rsidRPr="00350F20" w:rsidRDefault="00C314FE" w:rsidP="00C314FE">
            <w:pPr>
              <w:pStyle w:val="tc1"/>
              <w:rPr>
                <w:rFonts w:cs="Tahoma"/>
              </w:rPr>
            </w:pPr>
            <w:proofErr w:type="spellStart"/>
            <w:r w:rsidRPr="00350F20">
              <w:t>Deze</w:t>
            </w:r>
            <w:proofErr w:type="spellEnd"/>
            <w:r w:rsidRPr="00350F20">
              <w:t xml:space="preserve"> </w:t>
            </w:r>
            <w:proofErr w:type="spellStart"/>
            <w:r w:rsidRPr="00350F20">
              <w:t>Voorwaarden</w:t>
            </w:r>
            <w:proofErr w:type="spellEnd"/>
          </w:p>
          <w:p w14:paraId="09ABAAE0" w14:textId="77777777" w:rsidR="00C314FE" w:rsidRPr="00350F20" w:rsidRDefault="00C314FE" w:rsidP="00C314FE">
            <w:pPr>
              <w:pStyle w:val="tc2"/>
              <w:rPr>
                <w:i/>
              </w:rPr>
            </w:pP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vormen</w:t>
            </w:r>
            <w:proofErr w:type="spellEnd"/>
            <w:r w:rsidRPr="00350F20">
              <w:t xml:space="preserve"> de </w:t>
            </w:r>
            <w:proofErr w:type="spellStart"/>
            <w:r w:rsidRPr="00350F20">
              <w:t>gehele</w:t>
            </w:r>
            <w:proofErr w:type="spellEnd"/>
            <w:r w:rsidRPr="00350F20">
              <w:t xml:space="preserve"> </w:t>
            </w:r>
            <w:proofErr w:type="spellStart"/>
            <w:r w:rsidRPr="00350F20">
              <w:t>overeenkomst</w:t>
            </w:r>
            <w:proofErr w:type="spellEnd"/>
            <w:r w:rsidRPr="00350F20">
              <w:t xml:space="preserve"> </w:t>
            </w:r>
            <w:proofErr w:type="spellStart"/>
            <w:r w:rsidRPr="00350F20">
              <w:t>tussen</w:t>
            </w:r>
            <w:proofErr w:type="spellEnd"/>
            <w:r w:rsidRPr="00350F20">
              <w:t xml:space="preserve"> Arrows </w:t>
            </w:r>
            <w:proofErr w:type="spellStart"/>
            <w:r w:rsidRPr="00350F20">
              <w:t>en</w:t>
            </w:r>
            <w:proofErr w:type="spellEnd"/>
            <w:r w:rsidRPr="00350F20">
              <w:t xml:space="preserve"> de </w:t>
            </w:r>
            <w:proofErr w:type="spellStart"/>
            <w:r w:rsidRPr="00350F20">
              <w:t>Cliënt</w:t>
            </w:r>
            <w:proofErr w:type="spellEnd"/>
            <w:r w:rsidRPr="00350F20">
              <w:t xml:space="preserve"> met </w:t>
            </w:r>
            <w:proofErr w:type="spellStart"/>
            <w:r w:rsidRPr="00350F20">
              <w:t>betrekking</w:t>
            </w:r>
            <w:proofErr w:type="spellEnd"/>
            <w:r w:rsidRPr="00350F20">
              <w:t xml:space="preserve"> tot het </w:t>
            </w:r>
            <w:proofErr w:type="spellStart"/>
            <w:r w:rsidRPr="00350F20">
              <w:t>hierin</w:t>
            </w:r>
            <w:proofErr w:type="spellEnd"/>
            <w:r w:rsidRPr="00350F20">
              <w:t xml:space="preserve"> </w:t>
            </w:r>
            <w:proofErr w:type="spellStart"/>
            <w:r w:rsidRPr="00350F20">
              <w:t>geregelde</w:t>
            </w:r>
            <w:proofErr w:type="spellEnd"/>
            <w:r w:rsidRPr="00350F20">
              <w:t xml:space="preserve"> </w:t>
            </w:r>
            <w:proofErr w:type="spellStart"/>
            <w:r w:rsidRPr="00350F20">
              <w:t>onderwerp</w:t>
            </w:r>
            <w:proofErr w:type="spellEnd"/>
            <w:r w:rsidRPr="00350F20">
              <w:t xml:space="preserve"> </w:t>
            </w:r>
            <w:proofErr w:type="spellStart"/>
            <w:r w:rsidRPr="00350F20">
              <w:t>en</w:t>
            </w:r>
            <w:proofErr w:type="spellEnd"/>
            <w:r w:rsidRPr="00350F20">
              <w:t xml:space="preserve"> </w:t>
            </w:r>
            <w:proofErr w:type="spellStart"/>
            <w:r w:rsidRPr="00350F20">
              <w:t>deze</w:t>
            </w:r>
            <w:proofErr w:type="spellEnd"/>
            <w:r w:rsidRPr="00350F20">
              <w:t xml:space="preserve"> </w:t>
            </w:r>
            <w:proofErr w:type="spellStart"/>
            <w:r w:rsidRPr="00350F20">
              <w:t>worden</w:t>
            </w:r>
            <w:proofErr w:type="spellEnd"/>
            <w:r w:rsidRPr="00350F20">
              <w:t xml:space="preserve"> </w:t>
            </w:r>
            <w:proofErr w:type="spellStart"/>
            <w:r w:rsidRPr="00350F20">
              <w:t>geacht</w:t>
            </w:r>
            <w:proofErr w:type="spellEnd"/>
            <w:r w:rsidRPr="00350F20">
              <w:t xml:space="preserve"> </w:t>
            </w:r>
            <w:proofErr w:type="spellStart"/>
            <w:r w:rsidRPr="00350F20">
              <w:t>te</w:t>
            </w:r>
            <w:proofErr w:type="spellEnd"/>
            <w:r w:rsidRPr="00350F20">
              <w:t xml:space="preserve"> </w:t>
            </w:r>
            <w:proofErr w:type="spellStart"/>
            <w:r w:rsidRPr="00350F20">
              <w:t>zijn</w:t>
            </w:r>
            <w:proofErr w:type="spellEnd"/>
            <w:r w:rsidRPr="00350F20">
              <w:t xml:space="preserve"> </w:t>
            </w:r>
            <w:proofErr w:type="spellStart"/>
            <w:r w:rsidRPr="00350F20">
              <w:t>aanvaard</w:t>
            </w:r>
            <w:proofErr w:type="spellEnd"/>
            <w:r w:rsidRPr="00350F20">
              <w:t xml:space="preserve"> door de </w:t>
            </w:r>
            <w:proofErr w:type="spellStart"/>
            <w:r w:rsidRPr="00350F20">
              <w:t>Cliënt</w:t>
            </w:r>
            <w:proofErr w:type="spellEnd"/>
            <w:r w:rsidRPr="00350F20">
              <w:t xml:space="preserve"> </w:t>
            </w:r>
            <w:proofErr w:type="spellStart"/>
            <w:r w:rsidRPr="00350F20">
              <w:t>en</w:t>
            </w:r>
            <w:proofErr w:type="spellEnd"/>
            <w:r w:rsidRPr="00350F20">
              <w:t xml:space="preserve"> van </w:t>
            </w:r>
            <w:proofErr w:type="spellStart"/>
            <w:r w:rsidRPr="00350F20">
              <w:t>toepassing</w:t>
            </w:r>
            <w:proofErr w:type="spellEnd"/>
            <w:r w:rsidRPr="00350F20">
              <w:t xml:space="preserve"> </w:t>
            </w:r>
            <w:proofErr w:type="spellStart"/>
            <w:r w:rsidRPr="00350F20">
              <w:t>te</w:t>
            </w:r>
            <w:proofErr w:type="spellEnd"/>
            <w:r w:rsidRPr="00350F20">
              <w:t xml:space="preserve"> </w:t>
            </w:r>
            <w:proofErr w:type="spellStart"/>
            <w:r w:rsidRPr="00350F20">
              <w:t>zijn</w:t>
            </w:r>
            <w:proofErr w:type="spellEnd"/>
            <w:r w:rsidRPr="00350F20">
              <w:t xml:space="preserve"> </w:t>
            </w:r>
            <w:proofErr w:type="spellStart"/>
            <w:r w:rsidRPr="00350F20">
              <w:t>als</w:t>
            </w:r>
            <w:proofErr w:type="spellEnd"/>
            <w:r w:rsidRPr="00350F20">
              <w:t xml:space="preserve"> </w:t>
            </w:r>
            <w:proofErr w:type="spellStart"/>
            <w:r w:rsidRPr="00350F20">
              <w:t>gevolg</w:t>
            </w:r>
            <w:proofErr w:type="spellEnd"/>
            <w:r w:rsidRPr="00350F20">
              <w:t xml:space="preserve"> van (a) </w:t>
            </w:r>
            <w:proofErr w:type="spellStart"/>
            <w:r w:rsidRPr="00350F20">
              <w:t>een</w:t>
            </w:r>
            <w:proofErr w:type="spellEnd"/>
            <w:r w:rsidRPr="00350F20">
              <w:t xml:space="preserve"> </w:t>
            </w:r>
            <w:proofErr w:type="spellStart"/>
            <w:r w:rsidRPr="00350F20">
              <w:t>Introductie</w:t>
            </w:r>
            <w:proofErr w:type="spellEnd"/>
            <w:r w:rsidRPr="00350F20">
              <w:t xml:space="preserve"> </w:t>
            </w:r>
            <w:proofErr w:type="spellStart"/>
            <w:r w:rsidRPr="00350F20">
              <w:t>aan</w:t>
            </w:r>
            <w:proofErr w:type="spellEnd"/>
            <w:r w:rsidRPr="00350F20">
              <w:t xml:space="preserve"> de </w:t>
            </w:r>
            <w:proofErr w:type="spellStart"/>
            <w:r w:rsidRPr="00350F20">
              <w:t>Cliënt</w:t>
            </w:r>
            <w:proofErr w:type="spellEnd"/>
            <w:r w:rsidRPr="00350F20">
              <w:t xml:space="preserve"> van of </w:t>
            </w:r>
            <w:proofErr w:type="spellStart"/>
            <w:r w:rsidRPr="00350F20">
              <w:t>een</w:t>
            </w:r>
            <w:proofErr w:type="spellEnd"/>
            <w:r w:rsidRPr="00350F20">
              <w:t xml:space="preserve"> </w:t>
            </w:r>
            <w:proofErr w:type="spellStart"/>
            <w:r w:rsidRPr="00350F20">
              <w:t>Opdracht</w:t>
            </w:r>
            <w:proofErr w:type="spellEnd"/>
            <w:r w:rsidRPr="00350F20">
              <w:t xml:space="preserve"> door de </w:t>
            </w:r>
            <w:proofErr w:type="spellStart"/>
            <w:r w:rsidRPr="00350F20">
              <w:t>Cliënt</w:t>
            </w:r>
            <w:proofErr w:type="spellEnd"/>
            <w:r w:rsidRPr="00350F20">
              <w:t xml:space="preserve"> </w:t>
            </w:r>
            <w:proofErr w:type="spellStart"/>
            <w:r w:rsidRPr="00350F20">
              <w:t>aan</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 xml:space="preserve">, of (b) het </w:t>
            </w:r>
            <w:proofErr w:type="spellStart"/>
            <w:r w:rsidRPr="00350F20">
              <w:t>verstrekken</w:t>
            </w:r>
            <w:proofErr w:type="spellEnd"/>
            <w:r w:rsidRPr="00350F20">
              <w:t xml:space="preserve"> van </w:t>
            </w:r>
            <w:proofErr w:type="spellStart"/>
            <w:r w:rsidRPr="00350F20">
              <w:t>informatie</w:t>
            </w:r>
            <w:proofErr w:type="spellEnd"/>
            <w:r w:rsidRPr="00350F20">
              <w:t xml:space="preserve"> </w:t>
            </w:r>
            <w:proofErr w:type="spellStart"/>
            <w:r w:rsidRPr="00350F20">
              <w:t>omtrent</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 xml:space="preserve"> door de </w:t>
            </w:r>
            <w:proofErr w:type="spellStart"/>
            <w:r w:rsidRPr="00350F20">
              <w:t>Cliënt</w:t>
            </w:r>
            <w:proofErr w:type="spellEnd"/>
            <w:r w:rsidRPr="00350F20">
              <w:t xml:space="preserve"> </w:t>
            </w:r>
            <w:proofErr w:type="spellStart"/>
            <w:r w:rsidRPr="00350F20">
              <w:t>aan</w:t>
            </w:r>
            <w:proofErr w:type="spellEnd"/>
            <w:r w:rsidRPr="00350F20">
              <w:t xml:space="preserve"> </w:t>
            </w:r>
            <w:proofErr w:type="spellStart"/>
            <w:r w:rsidRPr="00350F20">
              <w:t>een</w:t>
            </w:r>
            <w:proofErr w:type="spellEnd"/>
            <w:r w:rsidRPr="00350F20">
              <w:t xml:space="preserve"> </w:t>
            </w:r>
            <w:proofErr w:type="spellStart"/>
            <w:r w:rsidRPr="00350F20">
              <w:t>Derde</w:t>
            </w:r>
            <w:proofErr w:type="spellEnd"/>
            <w:r w:rsidRPr="00350F20">
              <w:t xml:space="preserve"> of (c) </w:t>
            </w:r>
            <w:proofErr w:type="spellStart"/>
            <w:r w:rsidRPr="00350F20">
              <w:t>een</w:t>
            </w:r>
            <w:proofErr w:type="spellEnd"/>
            <w:r w:rsidRPr="00350F20">
              <w:t xml:space="preserve"> </w:t>
            </w:r>
            <w:proofErr w:type="spellStart"/>
            <w:r w:rsidRPr="00350F20">
              <w:t>onderhoud</w:t>
            </w:r>
            <w:proofErr w:type="spellEnd"/>
            <w:r w:rsidRPr="00350F20">
              <w:t xml:space="preserve"> van de </w:t>
            </w:r>
            <w:proofErr w:type="spellStart"/>
            <w:r w:rsidRPr="00350F20">
              <w:t>Cliënt</w:t>
            </w:r>
            <w:proofErr w:type="spellEnd"/>
            <w:r w:rsidRPr="00350F20">
              <w:t xml:space="preserve"> of </w:t>
            </w:r>
            <w:proofErr w:type="spellStart"/>
            <w:r w:rsidRPr="00350F20">
              <w:t>een</w:t>
            </w:r>
            <w:proofErr w:type="spellEnd"/>
            <w:r w:rsidRPr="00350F20">
              <w:t xml:space="preserve"> </w:t>
            </w:r>
            <w:proofErr w:type="spellStart"/>
            <w:r w:rsidRPr="00350F20">
              <w:t>verzoek</w:t>
            </w:r>
            <w:proofErr w:type="spellEnd"/>
            <w:r w:rsidRPr="00350F20">
              <w:t xml:space="preserve"> van de </w:t>
            </w:r>
            <w:proofErr w:type="spellStart"/>
            <w:r w:rsidRPr="00350F20">
              <w:t>Cliënt</w:t>
            </w:r>
            <w:proofErr w:type="spellEnd"/>
            <w:r w:rsidRPr="00350F20">
              <w:t xml:space="preserve"> om </w:t>
            </w:r>
            <w:proofErr w:type="spellStart"/>
            <w:r w:rsidRPr="00350F20">
              <w:t>een</w:t>
            </w:r>
            <w:proofErr w:type="spellEnd"/>
            <w:r w:rsidRPr="00350F20">
              <w:t xml:space="preserve"> </w:t>
            </w:r>
            <w:proofErr w:type="spellStart"/>
            <w:r w:rsidRPr="00350F20">
              <w:t>onderhoud</w:t>
            </w:r>
            <w:proofErr w:type="spellEnd"/>
            <w:r w:rsidRPr="00350F20">
              <w:t xml:space="preserve"> met </w:t>
            </w:r>
            <w:proofErr w:type="spellStart"/>
            <w:r w:rsidRPr="00350F20">
              <w:t>een</w:t>
            </w:r>
            <w:proofErr w:type="spellEnd"/>
            <w:r w:rsidRPr="00350F20">
              <w:t xml:space="preserve"> </w:t>
            </w:r>
            <w:proofErr w:type="spellStart"/>
            <w:r w:rsidRPr="00350F20">
              <w:t>Kandidaat</w:t>
            </w:r>
            <w:proofErr w:type="spellEnd"/>
            <w:r w:rsidRPr="00350F20">
              <w:t xml:space="preserve">, of (d) de </w:t>
            </w:r>
            <w:proofErr w:type="spellStart"/>
            <w:r w:rsidRPr="00350F20">
              <w:t>ondertekening</w:t>
            </w:r>
            <w:proofErr w:type="spellEnd"/>
            <w:r w:rsidRPr="00350F20">
              <w:t xml:space="preserve"> door de </w:t>
            </w:r>
            <w:proofErr w:type="spellStart"/>
            <w:r w:rsidRPr="00350F20">
              <w:t>Cliënt</w:t>
            </w:r>
            <w:proofErr w:type="spellEnd"/>
            <w:r w:rsidRPr="00350F20">
              <w:t xml:space="preserve"> </w:t>
            </w:r>
            <w:proofErr w:type="spellStart"/>
            <w:r w:rsidRPr="00350F20">
              <w:t>onderaan</w:t>
            </w:r>
            <w:proofErr w:type="spellEnd"/>
            <w:r w:rsidRPr="00350F20">
              <w:t xml:space="preserve"> </w:t>
            </w:r>
            <w:proofErr w:type="spellStart"/>
            <w:r w:rsidRPr="00350F20">
              <w:t>deze</w:t>
            </w:r>
            <w:proofErr w:type="spellEnd"/>
            <w:r w:rsidRPr="00350F20">
              <w:t xml:space="preserve"> </w:t>
            </w:r>
            <w:proofErr w:type="spellStart"/>
            <w:r w:rsidRPr="00350F20">
              <w:t>Voorwaarden</w:t>
            </w:r>
            <w:proofErr w:type="spellEnd"/>
            <w:r w:rsidRPr="00350F20">
              <w:t xml:space="preserve">, of (e) </w:t>
            </w:r>
            <w:proofErr w:type="spellStart"/>
            <w:r w:rsidRPr="00350F20">
              <w:t>iedere</w:t>
            </w:r>
            <w:proofErr w:type="spellEnd"/>
            <w:r w:rsidRPr="00350F20">
              <w:t xml:space="preserve"> </w:t>
            </w:r>
            <w:proofErr w:type="spellStart"/>
            <w:r w:rsidRPr="00350F20">
              <w:t>overige</w:t>
            </w:r>
            <w:proofErr w:type="spellEnd"/>
            <w:r w:rsidRPr="00350F20">
              <w:t xml:space="preserve"> op </w:t>
            </w:r>
            <w:proofErr w:type="spellStart"/>
            <w:r w:rsidRPr="00350F20">
              <w:t>schriftelijke</w:t>
            </w:r>
            <w:proofErr w:type="spellEnd"/>
            <w:r w:rsidRPr="00350F20">
              <w:t xml:space="preserve"> </w:t>
            </w:r>
            <w:proofErr w:type="spellStart"/>
            <w:r w:rsidRPr="00350F20">
              <w:t>wijze</w:t>
            </w:r>
            <w:proofErr w:type="spellEnd"/>
            <w:r w:rsidRPr="00350F20">
              <w:t xml:space="preserve"> tot </w:t>
            </w:r>
            <w:proofErr w:type="spellStart"/>
            <w:r w:rsidRPr="00350F20">
              <w:t>uitdrukking</w:t>
            </w:r>
            <w:proofErr w:type="spellEnd"/>
            <w:r w:rsidRPr="00350F20">
              <w:t xml:space="preserve"> </w:t>
            </w:r>
            <w:proofErr w:type="spellStart"/>
            <w:r w:rsidRPr="00350F20">
              <w:t>gebrachte</w:t>
            </w:r>
            <w:proofErr w:type="spellEnd"/>
            <w:r w:rsidRPr="00350F20">
              <w:t xml:space="preserve"> </w:t>
            </w:r>
            <w:proofErr w:type="spellStart"/>
            <w:r w:rsidRPr="00350F20">
              <w:t>aanvaarding</w:t>
            </w:r>
            <w:proofErr w:type="spellEnd"/>
            <w:r w:rsidRPr="00350F20">
              <w:t xml:space="preserve"> van de </w:t>
            </w:r>
            <w:proofErr w:type="spellStart"/>
            <w:r w:rsidRPr="00350F20">
              <w:t>Voorwaarden</w:t>
            </w:r>
            <w:proofErr w:type="spellEnd"/>
            <w:r w:rsidRPr="00350F20">
              <w:t xml:space="preserve">. Ter </w:t>
            </w:r>
            <w:proofErr w:type="spellStart"/>
            <w:r w:rsidRPr="00350F20">
              <w:t>vermijding</w:t>
            </w:r>
            <w:proofErr w:type="spellEnd"/>
            <w:r w:rsidRPr="00350F20">
              <w:t xml:space="preserve"> van </w:t>
            </w:r>
            <w:proofErr w:type="spellStart"/>
            <w:r w:rsidRPr="00350F20">
              <w:t>misverstanden</w:t>
            </w:r>
            <w:proofErr w:type="spellEnd"/>
            <w:r w:rsidRPr="00350F20">
              <w:t xml:space="preserve"> </w:t>
            </w:r>
            <w:proofErr w:type="spellStart"/>
            <w:r w:rsidRPr="00350F20">
              <w:t>zijn</w:t>
            </w:r>
            <w:proofErr w:type="spellEnd"/>
            <w:r w:rsidRPr="00350F20">
              <w:t xml:space="preserve"> </w:t>
            </w:r>
            <w:proofErr w:type="spellStart"/>
            <w:r w:rsidRPr="00350F20">
              <w:t>deze</w:t>
            </w:r>
            <w:proofErr w:type="spellEnd"/>
            <w:r w:rsidRPr="00350F20">
              <w:t xml:space="preserve"> </w:t>
            </w:r>
            <w:proofErr w:type="spellStart"/>
            <w:r w:rsidRPr="00350F20">
              <w:t>Voorwaarden</w:t>
            </w:r>
            <w:proofErr w:type="spellEnd"/>
            <w:r w:rsidRPr="00350F20">
              <w:t xml:space="preserve"> van </w:t>
            </w:r>
            <w:proofErr w:type="spellStart"/>
            <w:r w:rsidRPr="00350F20">
              <w:t>toepassing</w:t>
            </w:r>
            <w:proofErr w:type="spellEnd"/>
            <w:r w:rsidRPr="00350F20">
              <w:t xml:space="preserve"> </w:t>
            </w:r>
            <w:proofErr w:type="spellStart"/>
            <w:r w:rsidRPr="00350F20">
              <w:t>ongeacht</w:t>
            </w:r>
            <w:proofErr w:type="spellEnd"/>
            <w:r w:rsidRPr="00350F20">
              <w:t xml:space="preserve"> of de </w:t>
            </w:r>
            <w:proofErr w:type="spellStart"/>
            <w:r w:rsidRPr="00350F20">
              <w:t>Kandidaat</w:t>
            </w:r>
            <w:proofErr w:type="spellEnd"/>
            <w:r w:rsidRPr="00350F20">
              <w:t xml:space="preserve"> </w:t>
            </w:r>
            <w:proofErr w:type="spellStart"/>
            <w:r w:rsidRPr="00350F20">
              <w:t>een</w:t>
            </w:r>
            <w:proofErr w:type="spellEnd"/>
            <w:r w:rsidRPr="00350F20">
              <w:t xml:space="preserve"> </w:t>
            </w:r>
            <w:proofErr w:type="spellStart"/>
            <w:r w:rsidRPr="00350F20">
              <w:t>Opdracht</w:t>
            </w:r>
            <w:proofErr w:type="spellEnd"/>
            <w:r w:rsidRPr="00350F20">
              <w:t xml:space="preserve"> </w:t>
            </w:r>
            <w:proofErr w:type="spellStart"/>
            <w:r w:rsidRPr="00350F20">
              <w:t>ontvangt</w:t>
            </w:r>
            <w:proofErr w:type="spellEnd"/>
            <w:r w:rsidRPr="00350F20">
              <w:t xml:space="preserve"> van de </w:t>
            </w:r>
            <w:proofErr w:type="spellStart"/>
            <w:r w:rsidRPr="00350F20">
              <w:t>Cliënt</w:t>
            </w:r>
            <w:proofErr w:type="spellEnd"/>
            <w:r w:rsidRPr="00350F20">
              <w:t xml:space="preserve"> </w:t>
            </w:r>
            <w:proofErr w:type="spellStart"/>
            <w:r w:rsidRPr="00350F20">
              <w:t>voor</w:t>
            </w:r>
            <w:proofErr w:type="spellEnd"/>
            <w:r w:rsidRPr="00350F20">
              <w:t xml:space="preserve"> </w:t>
            </w:r>
            <w:proofErr w:type="spellStart"/>
            <w:r w:rsidRPr="00350F20">
              <w:t>hetzelfde</w:t>
            </w:r>
            <w:proofErr w:type="spellEnd"/>
            <w:r w:rsidRPr="00350F20">
              <w:t xml:space="preserve"> </w:t>
            </w:r>
            <w:proofErr w:type="spellStart"/>
            <w:r w:rsidRPr="00350F20">
              <w:t>soort</w:t>
            </w:r>
            <w:proofErr w:type="spellEnd"/>
            <w:r w:rsidRPr="00350F20">
              <w:t xml:space="preserve"> </w:t>
            </w:r>
            <w:proofErr w:type="spellStart"/>
            <w:r w:rsidRPr="00350F20">
              <w:t>werkzaamheden</w:t>
            </w:r>
            <w:proofErr w:type="spellEnd"/>
            <w:r w:rsidRPr="00350F20">
              <w:t xml:space="preserve"> </w:t>
            </w:r>
            <w:proofErr w:type="spellStart"/>
            <w:r w:rsidRPr="00350F20">
              <w:t>als</w:t>
            </w:r>
            <w:proofErr w:type="spellEnd"/>
            <w:r w:rsidRPr="00350F20">
              <w:t xml:space="preserve"> </w:t>
            </w:r>
            <w:proofErr w:type="spellStart"/>
            <w:r w:rsidRPr="00350F20">
              <w:t>waarvoor</w:t>
            </w:r>
            <w:proofErr w:type="spellEnd"/>
            <w:r w:rsidRPr="00350F20">
              <w:t xml:space="preserve"> de </w:t>
            </w:r>
            <w:proofErr w:type="spellStart"/>
            <w:r w:rsidRPr="00350F20">
              <w:t>Introductie</w:t>
            </w:r>
            <w:proofErr w:type="spellEnd"/>
            <w:r w:rsidRPr="00350F20">
              <w:t xml:space="preserve"> </w:t>
            </w:r>
            <w:proofErr w:type="spellStart"/>
            <w:r w:rsidRPr="00350F20">
              <w:t>aanvankelijk</w:t>
            </w:r>
            <w:proofErr w:type="spellEnd"/>
            <w:r w:rsidRPr="00350F20">
              <w:t xml:space="preserve"> </w:t>
            </w:r>
            <w:proofErr w:type="spellStart"/>
            <w:r w:rsidRPr="00350F20">
              <w:t>plaatsvond</w:t>
            </w:r>
            <w:proofErr w:type="spellEnd"/>
            <w:r w:rsidRPr="00350F20">
              <w:t>.</w:t>
            </w:r>
          </w:p>
          <w:p w14:paraId="19C7098D" w14:textId="77777777" w:rsidR="00C314FE" w:rsidRPr="00350F20" w:rsidRDefault="00C314FE" w:rsidP="00C314FE">
            <w:pPr>
              <w:pStyle w:val="tc2"/>
              <w:rPr>
                <w:i/>
              </w:rPr>
            </w:pP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vervangen</w:t>
            </w:r>
            <w:proofErr w:type="spellEnd"/>
            <w:r w:rsidRPr="00350F20">
              <w:t xml:space="preserve"> </w:t>
            </w:r>
            <w:proofErr w:type="spellStart"/>
            <w:r w:rsidRPr="00350F20">
              <w:t>alle</w:t>
            </w:r>
            <w:proofErr w:type="spellEnd"/>
            <w:r w:rsidRPr="00350F20">
              <w:t xml:space="preserve"> </w:t>
            </w:r>
            <w:proofErr w:type="spellStart"/>
            <w:r w:rsidRPr="00350F20">
              <w:t>voorgaande</w:t>
            </w:r>
            <w:proofErr w:type="spellEnd"/>
            <w:r w:rsidRPr="00350F20">
              <w:t xml:space="preserve"> </w:t>
            </w:r>
            <w:proofErr w:type="spellStart"/>
            <w:r w:rsidRPr="00350F20">
              <w:t>overeenkomsten</w:t>
            </w:r>
            <w:proofErr w:type="spellEnd"/>
            <w:r w:rsidRPr="00350F20">
              <w:t xml:space="preserve"> </w:t>
            </w:r>
            <w:proofErr w:type="spellStart"/>
            <w:r w:rsidRPr="00350F20">
              <w:t>tussen</w:t>
            </w:r>
            <w:proofErr w:type="spellEnd"/>
            <w:r w:rsidRPr="00350F20">
              <w:t xml:space="preserve"> </w:t>
            </w:r>
            <w:proofErr w:type="spellStart"/>
            <w:r w:rsidRPr="00350F20">
              <w:t>partijen</w:t>
            </w:r>
            <w:proofErr w:type="spellEnd"/>
            <w:r w:rsidRPr="00350F20">
              <w:t xml:space="preserve"> met </w:t>
            </w:r>
            <w:proofErr w:type="spellStart"/>
            <w:r w:rsidRPr="00350F20">
              <w:t>betrekking</w:t>
            </w:r>
            <w:proofErr w:type="spellEnd"/>
            <w:r w:rsidRPr="00350F20">
              <w:t xml:space="preserve"> tot het </w:t>
            </w:r>
            <w:proofErr w:type="spellStart"/>
            <w:r w:rsidRPr="00350F20">
              <w:t>hierin</w:t>
            </w:r>
            <w:proofErr w:type="spellEnd"/>
            <w:r w:rsidRPr="00350F20">
              <w:t xml:space="preserve"> </w:t>
            </w:r>
            <w:proofErr w:type="spellStart"/>
            <w:r w:rsidRPr="00350F20">
              <w:t>geregelde</w:t>
            </w:r>
            <w:proofErr w:type="spellEnd"/>
            <w:r w:rsidRPr="00350F20">
              <w:t xml:space="preserve"> </w:t>
            </w:r>
            <w:proofErr w:type="spellStart"/>
            <w:r w:rsidRPr="00350F20">
              <w:t>onderwerp</w:t>
            </w:r>
            <w:proofErr w:type="spellEnd"/>
            <w:r w:rsidRPr="00350F20">
              <w:t xml:space="preserve">. </w:t>
            </w:r>
          </w:p>
          <w:p w14:paraId="03C62637" w14:textId="77777777" w:rsidR="00C314FE" w:rsidRPr="00350F20" w:rsidRDefault="00C314FE" w:rsidP="00C314FE">
            <w:pPr>
              <w:pStyle w:val="tc2"/>
              <w:rPr>
                <w:i/>
              </w:rPr>
            </w:pP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gelden</w:t>
            </w:r>
            <w:proofErr w:type="spellEnd"/>
            <w:r w:rsidRPr="00350F20">
              <w:t xml:space="preserve"> met </w:t>
            </w:r>
            <w:proofErr w:type="spellStart"/>
            <w:r w:rsidRPr="00350F20">
              <w:t>uitsluiting</w:t>
            </w:r>
            <w:proofErr w:type="spellEnd"/>
            <w:r w:rsidRPr="00350F20">
              <w:t xml:space="preserve"> van </w:t>
            </w:r>
            <w:proofErr w:type="spellStart"/>
            <w:r w:rsidRPr="00350F20">
              <w:t>alle</w:t>
            </w:r>
            <w:proofErr w:type="spellEnd"/>
            <w:r w:rsidRPr="00350F20">
              <w:t xml:space="preserve"> door de </w:t>
            </w:r>
            <w:proofErr w:type="spellStart"/>
            <w:r w:rsidRPr="00350F20">
              <w:t>Cliënt</w:t>
            </w:r>
            <w:proofErr w:type="spellEnd"/>
            <w:r w:rsidRPr="00350F20">
              <w:t xml:space="preserve"> </w:t>
            </w:r>
            <w:proofErr w:type="spellStart"/>
            <w:r w:rsidRPr="00350F20">
              <w:t>verstrekte</w:t>
            </w:r>
            <w:proofErr w:type="spellEnd"/>
            <w:r w:rsidRPr="00350F20">
              <w:t xml:space="preserve"> </w:t>
            </w:r>
            <w:proofErr w:type="spellStart"/>
            <w:r w:rsidRPr="00350F20">
              <w:t>handelsvoorwaarden</w:t>
            </w:r>
            <w:proofErr w:type="spellEnd"/>
            <w:r w:rsidRPr="00350F20">
              <w:t xml:space="preserve"> of </w:t>
            </w:r>
            <w:proofErr w:type="spellStart"/>
            <w:r w:rsidRPr="00350F20">
              <w:t>inkoopvoorwaarden</w:t>
            </w:r>
            <w:proofErr w:type="spellEnd"/>
            <w:r w:rsidRPr="00350F20">
              <w:t>.</w:t>
            </w:r>
          </w:p>
          <w:p w14:paraId="63B4C41A"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w:t>
            </w:r>
            <w:proofErr w:type="spellStart"/>
            <w:r w:rsidRPr="00350F20">
              <w:t>machtigt</w:t>
            </w:r>
            <w:proofErr w:type="spellEnd"/>
            <w:r w:rsidRPr="00350F20">
              <w:t xml:space="preserve"> Arrows </w:t>
            </w:r>
            <w:proofErr w:type="spellStart"/>
            <w:r w:rsidRPr="00350F20">
              <w:t>namens</w:t>
            </w:r>
            <w:proofErr w:type="spellEnd"/>
            <w:r w:rsidRPr="00350F20">
              <w:t xml:space="preserve"> </w:t>
            </w:r>
            <w:proofErr w:type="spellStart"/>
            <w:r w:rsidRPr="00350F20">
              <w:t>deze</w:t>
            </w:r>
            <w:proofErr w:type="spellEnd"/>
            <w:r w:rsidRPr="00350F20">
              <w:t xml:space="preserve"> </w:t>
            </w:r>
            <w:proofErr w:type="spellStart"/>
            <w:r w:rsidRPr="00350F20">
              <w:t>te</w:t>
            </w:r>
            <w:proofErr w:type="spellEnd"/>
            <w:r w:rsidRPr="00350F20">
              <w:t xml:space="preserve"> </w:t>
            </w:r>
            <w:proofErr w:type="spellStart"/>
            <w:r w:rsidRPr="00350F20">
              <w:t>handelen</w:t>
            </w:r>
            <w:proofErr w:type="spellEnd"/>
            <w:r w:rsidRPr="00350F20">
              <w:t xml:space="preserve"> </w:t>
            </w:r>
            <w:proofErr w:type="spellStart"/>
            <w:r w:rsidRPr="00350F20">
              <w:t>bij</w:t>
            </w:r>
            <w:proofErr w:type="spellEnd"/>
            <w:r w:rsidRPr="00350F20">
              <w:t xml:space="preserve"> de </w:t>
            </w:r>
            <w:proofErr w:type="spellStart"/>
            <w:r w:rsidRPr="00350F20">
              <w:t>zoektocht</w:t>
            </w:r>
            <w:proofErr w:type="spellEnd"/>
            <w:r w:rsidRPr="00350F20">
              <w:t xml:space="preserve"> </w:t>
            </w:r>
            <w:proofErr w:type="spellStart"/>
            <w:r w:rsidRPr="00350F20">
              <w:t>naar</w:t>
            </w:r>
            <w:proofErr w:type="spellEnd"/>
            <w:r w:rsidRPr="00350F20">
              <w:t xml:space="preserve"> </w:t>
            </w:r>
            <w:proofErr w:type="spellStart"/>
            <w:r w:rsidRPr="00350F20">
              <w:t>Kandidaten</w:t>
            </w:r>
            <w:proofErr w:type="spellEnd"/>
            <w:r w:rsidRPr="00350F20">
              <w:t xml:space="preserve"> </w:t>
            </w:r>
            <w:proofErr w:type="spellStart"/>
            <w:r w:rsidRPr="00350F20">
              <w:t>en</w:t>
            </w:r>
            <w:proofErr w:type="spellEnd"/>
            <w:r w:rsidRPr="00350F20">
              <w:t xml:space="preserve">, </w:t>
            </w:r>
            <w:proofErr w:type="spellStart"/>
            <w:r w:rsidRPr="00350F20">
              <w:t>indien</w:t>
            </w:r>
            <w:proofErr w:type="spellEnd"/>
            <w:r w:rsidRPr="00350F20">
              <w:t xml:space="preserve"> </w:t>
            </w:r>
            <w:proofErr w:type="spellStart"/>
            <w:r w:rsidRPr="00350F20">
              <w:t>gewenst</w:t>
            </w:r>
            <w:proofErr w:type="spellEnd"/>
            <w:r w:rsidRPr="00350F20">
              <w:t xml:space="preserve"> door de </w:t>
            </w:r>
            <w:proofErr w:type="spellStart"/>
            <w:r w:rsidRPr="00350F20">
              <w:t>Cliënt</w:t>
            </w:r>
            <w:proofErr w:type="spellEnd"/>
            <w:r w:rsidRPr="00350F20">
              <w:t xml:space="preserve">, het </w:t>
            </w:r>
            <w:proofErr w:type="spellStart"/>
            <w:r w:rsidRPr="00350F20">
              <w:t>plaatsen</w:t>
            </w:r>
            <w:proofErr w:type="spellEnd"/>
            <w:r w:rsidRPr="00350F20">
              <w:t xml:space="preserve"> van </w:t>
            </w:r>
            <w:proofErr w:type="spellStart"/>
            <w:r w:rsidRPr="00350F20">
              <w:t>advertenties</w:t>
            </w:r>
            <w:proofErr w:type="spellEnd"/>
            <w:r w:rsidRPr="00350F20">
              <w:t xml:space="preserve"> </w:t>
            </w:r>
            <w:proofErr w:type="spellStart"/>
            <w:r w:rsidRPr="00350F20">
              <w:t>voor</w:t>
            </w:r>
            <w:proofErr w:type="spellEnd"/>
            <w:r w:rsidRPr="00350F20">
              <w:t xml:space="preserve"> </w:t>
            </w:r>
            <w:proofErr w:type="spellStart"/>
            <w:r w:rsidRPr="00350F20">
              <w:t>deze</w:t>
            </w:r>
            <w:proofErr w:type="spellEnd"/>
            <w:r w:rsidRPr="00350F20">
              <w:t xml:space="preserve"> </w:t>
            </w:r>
            <w:proofErr w:type="spellStart"/>
            <w:r w:rsidRPr="00350F20">
              <w:t>Kandidaten</w:t>
            </w:r>
            <w:proofErr w:type="spellEnd"/>
            <w:r w:rsidRPr="00350F20">
              <w:t xml:space="preserve"> op </w:t>
            </w:r>
            <w:proofErr w:type="spellStart"/>
            <w:r w:rsidRPr="00350F20">
              <w:t>een</w:t>
            </w:r>
            <w:proofErr w:type="spellEnd"/>
            <w:r w:rsidRPr="00350F20">
              <w:t xml:space="preserve"> met de </w:t>
            </w:r>
            <w:proofErr w:type="spellStart"/>
            <w:r w:rsidRPr="00350F20">
              <w:t>Cliënt</w:t>
            </w:r>
            <w:proofErr w:type="spellEnd"/>
            <w:r w:rsidRPr="00350F20">
              <w:t xml:space="preserve"> </w:t>
            </w:r>
            <w:proofErr w:type="spellStart"/>
            <w:r w:rsidRPr="00350F20">
              <w:t>overeengekomen</w:t>
            </w:r>
            <w:proofErr w:type="spellEnd"/>
            <w:r w:rsidRPr="00350F20">
              <w:t xml:space="preserve"> </w:t>
            </w:r>
            <w:proofErr w:type="spellStart"/>
            <w:r w:rsidRPr="00350F20">
              <w:t>wijze</w:t>
            </w:r>
            <w:proofErr w:type="spellEnd"/>
            <w:r w:rsidRPr="00350F20">
              <w:t>.</w:t>
            </w:r>
          </w:p>
          <w:p w14:paraId="28D3F529" w14:textId="77777777" w:rsidR="00C314FE" w:rsidRPr="00350F20" w:rsidRDefault="00C314FE" w:rsidP="00C314FE">
            <w:pPr>
              <w:pStyle w:val="tc2"/>
              <w:rPr>
                <w:i/>
              </w:rPr>
            </w:pPr>
            <w:proofErr w:type="spellStart"/>
            <w:r w:rsidRPr="00350F20">
              <w:t>Voor</w:t>
            </w:r>
            <w:proofErr w:type="spellEnd"/>
            <w:r w:rsidRPr="00350F20">
              <w:t xml:space="preserve"> de </w:t>
            </w:r>
            <w:proofErr w:type="spellStart"/>
            <w:r w:rsidRPr="00350F20">
              <w:t>doeleinden</w:t>
            </w:r>
            <w:proofErr w:type="spellEnd"/>
            <w:r w:rsidRPr="00350F20">
              <w:t xml:space="preserve"> van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treedt</w:t>
            </w:r>
            <w:proofErr w:type="spellEnd"/>
            <w:r w:rsidRPr="00350F20">
              <w:t xml:space="preserve"> Arrows op </w:t>
            </w:r>
            <w:proofErr w:type="spellStart"/>
            <w:r w:rsidRPr="00350F20">
              <w:t>als</w:t>
            </w:r>
            <w:proofErr w:type="spellEnd"/>
            <w:r w:rsidRPr="00350F20">
              <w:t xml:space="preserve"> </w:t>
            </w:r>
            <w:proofErr w:type="spellStart"/>
            <w:r w:rsidRPr="00350F20">
              <w:t>een</w:t>
            </w:r>
            <w:proofErr w:type="spellEnd"/>
            <w:r w:rsidRPr="00350F20">
              <w:t xml:space="preserve"> </w:t>
            </w:r>
            <w:proofErr w:type="spellStart"/>
            <w:r w:rsidRPr="00350F20">
              <w:t>onderneming</w:t>
            </w:r>
            <w:proofErr w:type="spellEnd"/>
            <w:r w:rsidRPr="00350F20">
              <w:t xml:space="preserve"> die </w:t>
            </w:r>
            <w:proofErr w:type="spellStart"/>
            <w:r w:rsidRPr="00350F20">
              <w:t>werkzaamheden</w:t>
            </w:r>
            <w:proofErr w:type="spellEnd"/>
            <w:r w:rsidRPr="00350F20">
              <w:t xml:space="preserve"> </w:t>
            </w:r>
            <w:proofErr w:type="spellStart"/>
            <w:r w:rsidRPr="00350F20">
              <w:t>vindt</w:t>
            </w:r>
            <w:proofErr w:type="spellEnd"/>
            <w:r w:rsidRPr="00350F20">
              <w:t xml:space="preserve"> </w:t>
            </w:r>
            <w:proofErr w:type="spellStart"/>
            <w:r w:rsidRPr="00350F20">
              <w:t>voor</w:t>
            </w:r>
            <w:proofErr w:type="spellEnd"/>
            <w:r w:rsidRPr="00350F20">
              <w:t xml:space="preserve"> </w:t>
            </w:r>
            <w:proofErr w:type="spellStart"/>
            <w:r w:rsidRPr="00350F20">
              <w:t>Kandidaten</w:t>
            </w:r>
            <w:proofErr w:type="spellEnd"/>
            <w:r w:rsidRPr="00350F20">
              <w:t xml:space="preserve"> die in </w:t>
            </w:r>
            <w:proofErr w:type="spellStart"/>
            <w:r w:rsidRPr="00350F20">
              <w:t>dienst</w:t>
            </w:r>
            <w:proofErr w:type="spellEnd"/>
            <w:r w:rsidRPr="00350F20">
              <w:t xml:space="preserve"> </w:t>
            </w:r>
            <w:proofErr w:type="spellStart"/>
            <w:r w:rsidRPr="00350F20">
              <w:t>zijn</w:t>
            </w:r>
            <w:proofErr w:type="spellEnd"/>
            <w:r w:rsidRPr="00350F20">
              <w:t xml:space="preserve"> van </w:t>
            </w:r>
            <w:proofErr w:type="spellStart"/>
            <w:r w:rsidRPr="00350F20">
              <w:t>en</w:t>
            </w:r>
            <w:proofErr w:type="spellEnd"/>
            <w:r w:rsidRPr="00350F20">
              <w:t xml:space="preserve"> direct </w:t>
            </w:r>
            <w:proofErr w:type="spellStart"/>
            <w:r w:rsidRPr="00350F20">
              <w:t>worden</w:t>
            </w:r>
            <w:proofErr w:type="spellEnd"/>
            <w:r w:rsidRPr="00350F20">
              <w:t xml:space="preserve"> </w:t>
            </w:r>
            <w:proofErr w:type="spellStart"/>
            <w:r w:rsidRPr="00350F20">
              <w:t>betaald</w:t>
            </w:r>
            <w:proofErr w:type="spellEnd"/>
            <w:r w:rsidRPr="00350F20">
              <w:t xml:space="preserve"> door de </w:t>
            </w:r>
            <w:proofErr w:type="spellStart"/>
            <w:r w:rsidRPr="00350F20">
              <w:t>Cliënt</w:t>
            </w:r>
            <w:proofErr w:type="spellEnd"/>
            <w:r w:rsidRPr="00350F20">
              <w:t>.</w:t>
            </w:r>
          </w:p>
          <w:p w14:paraId="6670E5F5" w14:textId="77777777" w:rsidR="00C314FE" w:rsidRPr="00350F20" w:rsidRDefault="00C314FE" w:rsidP="00C314FE">
            <w:pPr>
              <w:pStyle w:val="tc2"/>
              <w:rPr>
                <w:i/>
              </w:rPr>
            </w:pPr>
            <w:r w:rsidRPr="00350F20">
              <w:t xml:space="preserve">In </w:t>
            </w:r>
            <w:proofErr w:type="spellStart"/>
            <w:r w:rsidRPr="00350F20">
              <w:t>gevallen</w:t>
            </w:r>
            <w:proofErr w:type="spellEnd"/>
            <w:r w:rsidRPr="00350F20">
              <w:t xml:space="preserve"> van </w:t>
            </w:r>
            <w:proofErr w:type="spellStart"/>
            <w:r w:rsidRPr="00350F20">
              <w:t>verschillen</w:t>
            </w:r>
            <w:proofErr w:type="spellEnd"/>
            <w:r w:rsidRPr="00350F20">
              <w:t xml:space="preserve"> </w:t>
            </w:r>
            <w:proofErr w:type="spellStart"/>
            <w:r w:rsidRPr="00350F20">
              <w:t>tussen</w:t>
            </w:r>
            <w:proofErr w:type="spellEnd"/>
            <w:r w:rsidRPr="00350F20">
              <w:t xml:space="preserve"> de </w:t>
            </w:r>
            <w:proofErr w:type="spellStart"/>
            <w:r w:rsidRPr="00350F20">
              <w:t>betekenis</w:t>
            </w:r>
            <w:proofErr w:type="spellEnd"/>
            <w:r w:rsidRPr="00350F20">
              <w:t xml:space="preserve"> van de </w:t>
            </w:r>
            <w:proofErr w:type="spellStart"/>
            <w:r w:rsidRPr="00350F20">
              <w:t>Nederlandse</w:t>
            </w:r>
            <w:proofErr w:type="spellEnd"/>
            <w:r w:rsidRPr="00350F20">
              <w:t xml:space="preserve"> </w:t>
            </w:r>
            <w:proofErr w:type="spellStart"/>
            <w:r w:rsidRPr="00350F20">
              <w:t>tekst</w:t>
            </w:r>
            <w:proofErr w:type="spellEnd"/>
            <w:r w:rsidRPr="00350F20">
              <w:t xml:space="preserve"> van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en</w:t>
            </w:r>
            <w:proofErr w:type="spellEnd"/>
            <w:r w:rsidRPr="00350F20">
              <w:t xml:space="preserve"> die van </w:t>
            </w:r>
            <w:proofErr w:type="spellStart"/>
            <w:r w:rsidRPr="00350F20">
              <w:t>vertalingen</w:t>
            </w:r>
            <w:proofErr w:type="spellEnd"/>
            <w:r w:rsidRPr="00350F20">
              <w:t xml:space="preserve"> </w:t>
            </w:r>
            <w:proofErr w:type="spellStart"/>
            <w:r w:rsidRPr="00350F20">
              <w:t>daarvan</w:t>
            </w:r>
            <w:proofErr w:type="spellEnd"/>
            <w:r w:rsidRPr="00350F20">
              <w:t xml:space="preserve"> in het Engels, </w:t>
            </w:r>
            <w:proofErr w:type="spellStart"/>
            <w:r w:rsidRPr="00350F20">
              <w:t>geldt</w:t>
            </w:r>
            <w:proofErr w:type="spellEnd"/>
            <w:r w:rsidRPr="00350F20">
              <w:t xml:space="preserve"> </w:t>
            </w:r>
            <w:proofErr w:type="spellStart"/>
            <w:r w:rsidRPr="00350F20">
              <w:t>tussen</w:t>
            </w:r>
            <w:proofErr w:type="spellEnd"/>
            <w:r w:rsidRPr="00350F20">
              <w:t xml:space="preserve"> </w:t>
            </w:r>
            <w:proofErr w:type="spellStart"/>
            <w:r w:rsidRPr="00350F20">
              <w:t>partijen</w:t>
            </w:r>
            <w:proofErr w:type="spellEnd"/>
            <w:r w:rsidRPr="00350F20">
              <w:t xml:space="preserve"> </w:t>
            </w:r>
            <w:proofErr w:type="spellStart"/>
            <w:r w:rsidRPr="00350F20">
              <w:t>dat</w:t>
            </w:r>
            <w:proofErr w:type="spellEnd"/>
            <w:r w:rsidRPr="00350F20">
              <w:t xml:space="preserve"> de </w:t>
            </w:r>
            <w:proofErr w:type="spellStart"/>
            <w:r w:rsidRPr="00350F20">
              <w:t>Nederlandse</w:t>
            </w:r>
            <w:proofErr w:type="spellEnd"/>
            <w:r w:rsidRPr="00350F20">
              <w:t xml:space="preserve"> </w:t>
            </w:r>
            <w:proofErr w:type="spellStart"/>
            <w:r w:rsidRPr="00350F20">
              <w:t>tekst</w:t>
            </w:r>
            <w:proofErr w:type="spellEnd"/>
            <w:r w:rsidRPr="00350F20">
              <w:t xml:space="preserve"> </w:t>
            </w:r>
            <w:proofErr w:type="spellStart"/>
            <w:r w:rsidRPr="00350F20">
              <w:t>bepalend</w:t>
            </w:r>
            <w:proofErr w:type="spellEnd"/>
            <w:r w:rsidRPr="00350F20">
              <w:t xml:space="preserve"> is.</w:t>
            </w:r>
          </w:p>
          <w:p w14:paraId="1432CD76" w14:textId="77777777" w:rsidR="00C314FE" w:rsidRPr="00350F20" w:rsidRDefault="00C314FE" w:rsidP="00C314FE">
            <w:pPr>
              <w:pStyle w:val="tc1"/>
              <w:rPr>
                <w:rFonts w:cs="Tahoma"/>
              </w:rPr>
            </w:pPr>
            <w:proofErr w:type="spellStart"/>
            <w:r w:rsidRPr="00350F20">
              <w:t>Verplichtingen</w:t>
            </w:r>
            <w:proofErr w:type="spellEnd"/>
            <w:r w:rsidRPr="00350F20">
              <w:t xml:space="preserve"> van Arrows</w:t>
            </w:r>
          </w:p>
          <w:p w14:paraId="7C00D917" w14:textId="77777777" w:rsidR="00C314FE" w:rsidRPr="00350F20" w:rsidRDefault="00C314FE" w:rsidP="00C314FE">
            <w:pPr>
              <w:pStyle w:val="tc2"/>
              <w:rPr>
                <w:i/>
              </w:rPr>
            </w:pPr>
            <w:r w:rsidRPr="00350F20">
              <w:t xml:space="preserve">Arrows </w:t>
            </w:r>
            <w:proofErr w:type="spellStart"/>
            <w:r w:rsidRPr="00350F20">
              <w:t>zal</w:t>
            </w:r>
            <w:proofErr w:type="spellEnd"/>
            <w:r w:rsidRPr="00350F20">
              <w:t xml:space="preserve"> </w:t>
            </w:r>
            <w:proofErr w:type="spellStart"/>
            <w:r w:rsidRPr="00350F20">
              <w:t>zich</w:t>
            </w:r>
            <w:proofErr w:type="spellEnd"/>
            <w:r w:rsidRPr="00350F20">
              <w:t xml:space="preserve"> </w:t>
            </w:r>
            <w:proofErr w:type="spellStart"/>
            <w:r w:rsidRPr="00350F20">
              <w:t>naar</w:t>
            </w:r>
            <w:proofErr w:type="spellEnd"/>
            <w:r w:rsidRPr="00350F20">
              <w:t xml:space="preserve"> </w:t>
            </w:r>
            <w:proofErr w:type="spellStart"/>
            <w:r w:rsidRPr="00350F20">
              <w:t>redelijkheid</w:t>
            </w:r>
            <w:proofErr w:type="spellEnd"/>
            <w:r w:rsidRPr="00350F20">
              <w:t xml:space="preserve"> </w:t>
            </w:r>
            <w:proofErr w:type="spellStart"/>
            <w:r w:rsidRPr="00350F20">
              <w:t>inspannen</w:t>
            </w:r>
            <w:proofErr w:type="spellEnd"/>
            <w:r w:rsidRPr="00350F20">
              <w:t xml:space="preserve"> om </w:t>
            </w:r>
            <w:proofErr w:type="spellStart"/>
            <w:r w:rsidRPr="00350F20">
              <w:t>een</w:t>
            </w:r>
            <w:proofErr w:type="spellEnd"/>
            <w:r w:rsidRPr="00350F20">
              <w:t xml:space="preserve"> of </w:t>
            </w:r>
            <w:proofErr w:type="spellStart"/>
            <w:r w:rsidRPr="00350F20">
              <w:t>meer</w:t>
            </w:r>
            <w:proofErr w:type="spellEnd"/>
            <w:r w:rsidRPr="00350F20">
              <w:t xml:space="preserve"> </w:t>
            </w:r>
            <w:proofErr w:type="spellStart"/>
            <w:r w:rsidRPr="00350F20">
              <w:t>geschikte</w:t>
            </w:r>
            <w:proofErr w:type="spellEnd"/>
            <w:r w:rsidRPr="00350F20">
              <w:t xml:space="preserve"> </w:t>
            </w:r>
            <w:proofErr w:type="spellStart"/>
            <w:r w:rsidRPr="00350F20">
              <w:t>Kandidaten</w:t>
            </w:r>
            <w:proofErr w:type="spellEnd"/>
            <w:r w:rsidRPr="00350F20">
              <w:t xml:space="preserve"> </w:t>
            </w:r>
            <w:proofErr w:type="spellStart"/>
            <w:r w:rsidRPr="00350F20">
              <w:t>te</w:t>
            </w:r>
            <w:proofErr w:type="spellEnd"/>
            <w:r w:rsidRPr="00350F20">
              <w:t xml:space="preserve"> </w:t>
            </w:r>
            <w:proofErr w:type="spellStart"/>
            <w:r w:rsidRPr="00350F20">
              <w:t>Introduceren</w:t>
            </w:r>
            <w:proofErr w:type="spellEnd"/>
            <w:r w:rsidRPr="00350F20">
              <w:t xml:space="preserve"> die </w:t>
            </w:r>
            <w:proofErr w:type="spellStart"/>
            <w:r w:rsidRPr="00350F20">
              <w:t>voldoen</w:t>
            </w:r>
            <w:proofErr w:type="spellEnd"/>
            <w:r w:rsidRPr="00350F20">
              <w:t xml:space="preserve"> </w:t>
            </w:r>
            <w:proofErr w:type="spellStart"/>
            <w:r w:rsidRPr="00350F20">
              <w:t>aan</w:t>
            </w:r>
            <w:proofErr w:type="spellEnd"/>
            <w:r w:rsidRPr="00350F20">
              <w:t xml:space="preserve"> de </w:t>
            </w:r>
            <w:proofErr w:type="spellStart"/>
            <w:r w:rsidRPr="00350F20">
              <w:t>vereisten</w:t>
            </w:r>
            <w:proofErr w:type="spellEnd"/>
            <w:r w:rsidRPr="00350F20">
              <w:t xml:space="preserve"> van de </w:t>
            </w:r>
            <w:proofErr w:type="spellStart"/>
            <w:r w:rsidRPr="00350F20">
              <w:t>Cliënt</w:t>
            </w:r>
            <w:proofErr w:type="spellEnd"/>
            <w:r w:rsidRPr="00350F20">
              <w:t xml:space="preserve"> </w:t>
            </w:r>
            <w:proofErr w:type="spellStart"/>
            <w:r w:rsidRPr="00350F20">
              <w:t>voor</w:t>
            </w:r>
            <w:proofErr w:type="spellEnd"/>
            <w:r w:rsidRPr="00350F20">
              <w:t xml:space="preserve"> </w:t>
            </w:r>
            <w:proofErr w:type="spellStart"/>
            <w:r w:rsidRPr="00350F20">
              <w:t>een</w:t>
            </w:r>
            <w:proofErr w:type="spellEnd"/>
            <w:r w:rsidRPr="00350F20">
              <w:t xml:space="preserve"> </w:t>
            </w:r>
            <w:proofErr w:type="spellStart"/>
            <w:r w:rsidRPr="00350F20">
              <w:t>bepaalde</w:t>
            </w:r>
            <w:proofErr w:type="spellEnd"/>
            <w:r w:rsidRPr="00350F20">
              <w:t xml:space="preserve"> </w:t>
            </w:r>
            <w:proofErr w:type="spellStart"/>
            <w:r w:rsidRPr="00350F20">
              <w:t>vacature</w:t>
            </w:r>
            <w:proofErr w:type="spellEnd"/>
            <w:r w:rsidRPr="00350F20">
              <w:t xml:space="preserve">. Arrows </w:t>
            </w:r>
            <w:proofErr w:type="spellStart"/>
            <w:r w:rsidRPr="00350F20">
              <w:t>kan</w:t>
            </w:r>
            <w:proofErr w:type="spellEnd"/>
            <w:r w:rsidRPr="00350F20">
              <w:t xml:space="preserve"> </w:t>
            </w:r>
            <w:proofErr w:type="spellStart"/>
            <w:r w:rsidRPr="00350F20">
              <w:t>niet</w:t>
            </w:r>
            <w:proofErr w:type="spellEnd"/>
            <w:r w:rsidRPr="00350F20">
              <w:t xml:space="preserve"> </w:t>
            </w:r>
            <w:proofErr w:type="spellStart"/>
            <w:r w:rsidRPr="00350F20">
              <w:t>garanderen</w:t>
            </w:r>
            <w:proofErr w:type="spellEnd"/>
            <w:r w:rsidRPr="00350F20">
              <w:t xml:space="preserve"> </w:t>
            </w:r>
            <w:proofErr w:type="spellStart"/>
            <w:r w:rsidRPr="00350F20">
              <w:t>dat</w:t>
            </w:r>
            <w:proofErr w:type="spellEnd"/>
            <w:r w:rsidRPr="00350F20">
              <w:t xml:space="preserve"> het </w:t>
            </w:r>
            <w:proofErr w:type="spellStart"/>
            <w:r w:rsidRPr="00350F20">
              <w:t>voor</w:t>
            </w:r>
            <w:proofErr w:type="spellEnd"/>
            <w:r w:rsidRPr="00350F20">
              <w:t xml:space="preserve"> </w:t>
            </w:r>
            <w:proofErr w:type="spellStart"/>
            <w:r w:rsidRPr="00350F20">
              <w:t>iedere</w:t>
            </w:r>
            <w:proofErr w:type="spellEnd"/>
            <w:r w:rsidRPr="00350F20">
              <w:t xml:space="preserve"> </w:t>
            </w:r>
            <w:proofErr w:type="spellStart"/>
            <w:r w:rsidRPr="00350F20">
              <w:t>vacature</w:t>
            </w:r>
            <w:proofErr w:type="spellEnd"/>
            <w:r w:rsidRPr="00350F20">
              <w:t xml:space="preserve"> </w:t>
            </w:r>
            <w:proofErr w:type="spellStart"/>
            <w:r w:rsidRPr="00350F20">
              <w:t>een</w:t>
            </w:r>
            <w:proofErr w:type="spellEnd"/>
            <w:r w:rsidRPr="00350F20">
              <w:t xml:space="preserve"> </w:t>
            </w:r>
            <w:proofErr w:type="spellStart"/>
            <w:r w:rsidRPr="00350F20">
              <w:t>geschikte</w:t>
            </w:r>
            <w:proofErr w:type="spellEnd"/>
            <w:r w:rsidRPr="00350F20">
              <w:t xml:space="preserve"> </w:t>
            </w:r>
            <w:proofErr w:type="spellStart"/>
            <w:r w:rsidRPr="00350F20">
              <w:t>Kandidaat</w:t>
            </w:r>
            <w:proofErr w:type="spellEnd"/>
            <w:r w:rsidRPr="00350F20">
              <w:t xml:space="preserve"> </w:t>
            </w:r>
            <w:proofErr w:type="spellStart"/>
            <w:r w:rsidRPr="00350F20">
              <w:t>zal</w:t>
            </w:r>
            <w:proofErr w:type="spellEnd"/>
            <w:r w:rsidRPr="00350F20">
              <w:t xml:space="preserve"> </w:t>
            </w:r>
            <w:proofErr w:type="spellStart"/>
            <w:r w:rsidRPr="00350F20">
              <w:t>weten</w:t>
            </w:r>
            <w:proofErr w:type="spellEnd"/>
            <w:r w:rsidRPr="00350F20">
              <w:t xml:space="preserve"> </w:t>
            </w:r>
            <w:proofErr w:type="spellStart"/>
            <w:r w:rsidRPr="00350F20">
              <w:t>te</w:t>
            </w:r>
            <w:proofErr w:type="spellEnd"/>
            <w:r w:rsidRPr="00350F20">
              <w:t xml:space="preserve"> </w:t>
            </w:r>
            <w:proofErr w:type="spellStart"/>
            <w:r w:rsidRPr="00350F20">
              <w:t>vinden</w:t>
            </w:r>
            <w:proofErr w:type="spellEnd"/>
            <w:r w:rsidRPr="00350F20">
              <w:t xml:space="preserve">. </w:t>
            </w:r>
            <w:proofErr w:type="spellStart"/>
            <w:r w:rsidRPr="00350F20">
              <w:t>Onder</w:t>
            </w:r>
            <w:proofErr w:type="spellEnd"/>
            <w:r w:rsidRPr="00350F20">
              <w:t xml:space="preserve"> </w:t>
            </w:r>
            <w:proofErr w:type="spellStart"/>
            <w:r w:rsidRPr="00350F20">
              <w:t>voorbehoud</w:t>
            </w:r>
            <w:proofErr w:type="spellEnd"/>
            <w:r w:rsidRPr="00350F20">
              <w:t xml:space="preserve"> van </w:t>
            </w:r>
            <w:proofErr w:type="spellStart"/>
            <w:r w:rsidRPr="00350F20">
              <w:t>artikel</w:t>
            </w:r>
            <w:proofErr w:type="spellEnd"/>
            <w:r w:rsidRPr="00350F20">
              <w:t xml:space="preserve"> 3.2 </w:t>
            </w:r>
            <w:proofErr w:type="spellStart"/>
            <w:r w:rsidRPr="00350F20">
              <w:t>zal</w:t>
            </w:r>
            <w:proofErr w:type="spellEnd"/>
            <w:r w:rsidRPr="00350F20">
              <w:t xml:space="preserve"> Arrows </w:t>
            </w:r>
            <w:proofErr w:type="spellStart"/>
            <w:r w:rsidRPr="00350F20">
              <w:t>zich</w:t>
            </w:r>
            <w:proofErr w:type="spellEnd"/>
            <w:r w:rsidRPr="00350F20">
              <w:t xml:space="preserve"> </w:t>
            </w:r>
            <w:proofErr w:type="spellStart"/>
            <w:r w:rsidRPr="00350F20">
              <w:t>naar</w:t>
            </w:r>
            <w:proofErr w:type="spellEnd"/>
            <w:r w:rsidRPr="00350F20">
              <w:t xml:space="preserve"> </w:t>
            </w:r>
            <w:proofErr w:type="spellStart"/>
            <w:r w:rsidRPr="00350F20">
              <w:t>redelijkheid</w:t>
            </w:r>
            <w:proofErr w:type="spellEnd"/>
            <w:r w:rsidRPr="00350F20">
              <w:t xml:space="preserve"> </w:t>
            </w:r>
            <w:proofErr w:type="spellStart"/>
            <w:r w:rsidRPr="00350F20">
              <w:t>inspannen</w:t>
            </w:r>
            <w:proofErr w:type="spellEnd"/>
            <w:r w:rsidRPr="00350F20">
              <w:t xml:space="preserve"> om vast </w:t>
            </w:r>
            <w:proofErr w:type="spellStart"/>
            <w:r w:rsidRPr="00350F20">
              <w:t>te</w:t>
            </w:r>
            <w:proofErr w:type="spellEnd"/>
            <w:r w:rsidRPr="00350F20">
              <w:t xml:space="preserve"> </w:t>
            </w:r>
            <w:proofErr w:type="spellStart"/>
            <w:r w:rsidRPr="00350F20">
              <w:t>stellen</w:t>
            </w:r>
            <w:proofErr w:type="spellEnd"/>
            <w:r w:rsidRPr="00350F20">
              <w:t xml:space="preserve"> of de door Arrows </w:t>
            </w:r>
            <w:proofErr w:type="spellStart"/>
            <w:r w:rsidRPr="00350F20">
              <w:t>omtrent</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 xml:space="preserve"> </w:t>
            </w:r>
            <w:proofErr w:type="spellStart"/>
            <w:r w:rsidRPr="00350F20">
              <w:t>aan</w:t>
            </w:r>
            <w:proofErr w:type="spellEnd"/>
            <w:r w:rsidRPr="00350F20">
              <w:t xml:space="preserve"> de </w:t>
            </w:r>
            <w:proofErr w:type="spellStart"/>
            <w:r w:rsidRPr="00350F20">
              <w:t>Cliënt</w:t>
            </w:r>
            <w:proofErr w:type="spellEnd"/>
            <w:r w:rsidRPr="00350F20">
              <w:t xml:space="preserve"> </w:t>
            </w:r>
            <w:proofErr w:type="spellStart"/>
            <w:r w:rsidRPr="00350F20">
              <w:t>verstrekte</w:t>
            </w:r>
            <w:proofErr w:type="spellEnd"/>
            <w:r w:rsidRPr="00350F20">
              <w:t xml:space="preserve"> </w:t>
            </w:r>
            <w:proofErr w:type="spellStart"/>
            <w:r w:rsidRPr="00350F20">
              <w:t>informatie</w:t>
            </w:r>
            <w:proofErr w:type="spellEnd"/>
            <w:r w:rsidRPr="00350F20">
              <w:t xml:space="preserve"> correct is.</w:t>
            </w:r>
          </w:p>
          <w:p w14:paraId="47955485" w14:textId="77777777" w:rsidR="00C314FE" w:rsidRPr="00350F20" w:rsidRDefault="00C314FE" w:rsidP="00C314FE">
            <w:pPr>
              <w:pStyle w:val="tc2"/>
              <w:rPr>
                <w:i/>
              </w:rPr>
            </w:pPr>
            <w:r w:rsidRPr="00350F20">
              <w:t xml:space="preserve">Arrows </w:t>
            </w:r>
            <w:proofErr w:type="spellStart"/>
            <w:r w:rsidRPr="00350F20">
              <w:t>aanvaardt</w:t>
            </w:r>
            <w:proofErr w:type="spellEnd"/>
            <w:r w:rsidRPr="00350F20">
              <w:t xml:space="preserve"> </w:t>
            </w:r>
            <w:proofErr w:type="spellStart"/>
            <w:r w:rsidRPr="00350F20">
              <w:t>geen</w:t>
            </w:r>
            <w:proofErr w:type="spellEnd"/>
            <w:r w:rsidRPr="00350F20">
              <w:t xml:space="preserve"> </w:t>
            </w:r>
            <w:proofErr w:type="spellStart"/>
            <w:r w:rsidRPr="00350F20">
              <w:t>verantwoordelijkheid</w:t>
            </w:r>
            <w:proofErr w:type="spellEnd"/>
            <w:r w:rsidRPr="00350F20">
              <w:t xml:space="preserve"> </w:t>
            </w:r>
            <w:proofErr w:type="spellStart"/>
            <w:r w:rsidRPr="00350F20">
              <w:t>omtrent</w:t>
            </w:r>
            <w:proofErr w:type="spellEnd"/>
            <w:r w:rsidRPr="00350F20">
              <w:t xml:space="preserve"> </w:t>
            </w:r>
            <w:proofErr w:type="spellStart"/>
            <w:r w:rsidRPr="00350F20">
              <w:t>zaken</w:t>
            </w:r>
            <w:proofErr w:type="spellEnd"/>
            <w:r w:rsidRPr="00350F20">
              <w:t xml:space="preserve"> </w:t>
            </w:r>
            <w:proofErr w:type="spellStart"/>
            <w:r w:rsidRPr="00350F20">
              <w:t>waar</w:t>
            </w:r>
            <w:proofErr w:type="spellEnd"/>
            <w:r w:rsidRPr="00350F20">
              <w:t xml:space="preserve"> </w:t>
            </w:r>
            <w:proofErr w:type="spellStart"/>
            <w:r w:rsidRPr="00350F20">
              <w:t>deze</w:t>
            </w:r>
            <w:proofErr w:type="spellEnd"/>
            <w:r w:rsidRPr="00350F20">
              <w:t xml:space="preserve"> </w:t>
            </w:r>
            <w:proofErr w:type="spellStart"/>
            <w:r w:rsidRPr="00350F20">
              <w:t>geen</w:t>
            </w:r>
            <w:proofErr w:type="spellEnd"/>
            <w:r w:rsidRPr="00350F20">
              <w:t xml:space="preserve"> </w:t>
            </w:r>
            <w:proofErr w:type="spellStart"/>
            <w:r w:rsidRPr="00350F20">
              <w:t>kennis</w:t>
            </w:r>
            <w:proofErr w:type="spellEnd"/>
            <w:r w:rsidRPr="00350F20">
              <w:t xml:space="preserve"> van </w:t>
            </w:r>
            <w:proofErr w:type="spellStart"/>
            <w:r w:rsidRPr="00350F20">
              <w:t>draagt</w:t>
            </w:r>
            <w:proofErr w:type="spellEnd"/>
            <w:r w:rsidRPr="00350F20">
              <w:t xml:space="preserve">, </w:t>
            </w:r>
            <w:proofErr w:type="spellStart"/>
            <w:r w:rsidRPr="00350F20">
              <w:t>en</w:t>
            </w:r>
            <w:proofErr w:type="spellEnd"/>
            <w:r w:rsidRPr="00350F20">
              <w:t xml:space="preserve"> de </w:t>
            </w:r>
            <w:proofErr w:type="spellStart"/>
            <w:r w:rsidRPr="00350F20">
              <w:t>Cliënt</w:t>
            </w:r>
            <w:proofErr w:type="spellEnd"/>
            <w:r w:rsidRPr="00350F20">
              <w:t xml:space="preserve"> </w:t>
            </w:r>
            <w:proofErr w:type="spellStart"/>
            <w:r w:rsidRPr="00350F20">
              <w:t>dient</w:t>
            </w:r>
            <w:proofErr w:type="spellEnd"/>
            <w:r w:rsidRPr="00350F20">
              <w:t xml:space="preserve"> </w:t>
            </w:r>
            <w:proofErr w:type="spellStart"/>
            <w:r w:rsidRPr="00350F20">
              <w:t>zichzelf</w:t>
            </w:r>
            <w:proofErr w:type="spellEnd"/>
            <w:r w:rsidRPr="00350F20">
              <w:t xml:space="preserve"> </w:t>
            </w:r>
            <w:proofErr w:type="spellStart"/>
            <w:r w:rsidRPr="00350F20">
              <w:t>te</w:t>
            </w:r>
            <w:proofErr w:type="spellEnd"/>
            <w:r w:rsidRPr="00350F20">
              <w:t xml:space="preserve"> </w:t>
            </w:r>
            <w:proofErr w:type="spellStart"/>
            <w:r w:rsidRPr="00350F20">
              <w:t>vergewissen</w:t>
            </w:r>
            <w:proofErr w:type="spellEnd"/>
            <w:r w:rsidRPr="00350F20">
              <w:t xml:space="preserve"> van de </w:t>
            </w:r>
            <w:proofErr w:type="spellStart"/>
            <w:r w:rsidRPr="00350F20">
              <w:t>geschiktheid</w:t>
            </w:r>
            <w:proofErr w:type="spellEnd"/>
            <w:r w:rsidRPr="00350F20">
              <w:t xml:space="preserve"> van de </w:t>
            </w:r>
            <w:proofErr w:type="spellStart"/>
            <w:r w:rsidRPr="00350F20">
              <w:t>Kandidaat</w:t>
            </w:r>
            <w:proofErr w:type="spellEnd"/>
            <w:r w:rsidRPr="00350F20">
              <w:t>.</w:t>
            </w:r>
          </w:p>
          <w:p w14:paraId="46D8543F" w14:textId="77777777" w:rsidR="00C314FE" w:rsidRPr="00350F20" w:rsidRDefault="00C314FE" w:rsidP="00C314FE">
            <w:pPr>
              <w:pStyle w:val="tc1"/>
              <w:rPr>
                <w:rFonts w:cs="Tahoma"/>
              </w:rPr>
            </w:pPr>
            <w:proofErr w:type="spellStart"/>
            <w:r w:rsidRPr="00350F20">
              <w:lastRenderedPageBreak/>
              <w:t>Verplichtingen</w:t>
            </w:r>
            <w:proofErr w:type="spellEnd"/>
            <w:r w:rsidRPr="00350F20">
              <w:t xml:space="preserve"> </w:t>
            </w:r>
            <w:proofErr w:type="spellStart"/>
            <w:r w:rsidRPr="00350F20">
              <w:t>Cliënt</w:t>
            </w:r>
            <w:proofErr w:type="spellEnd"/>
          </w:p>
          <w:p w14:paraId="7424DE3C"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is </w:t>
            </w:r>
            <w:proofErr w:type="spellStart"/>
            <w:r w:rsidRPr="00350F20">
              <w:t>zelf</w:t>
            </w:r>
            <w:proofErr w:type="spellEnd"/>
            <w:r w:rsidRPr="00350F20">
              <w:t xml:space="preserve"> </w:t>
            </w:r>
            <w:proofErr w:type="spellStart"/>
            <w:r w:rsidRPr="00350F20">
              <w:t>verantwoordelijk</w:t>
            </w:r>
            <w:proofErr w:type="spellEnd"/>
            <w:r w:rsidRPr="00350F20">
              <w:t xml:space="preserve"> </w:t>
            </w:r>
            <w:proofErr w:type="spellStart"/>
            <w:r w:rsidRPr="00350F20">
              <w:t>voor</w:t>
            </w:r>
            <w:proofErr w:type="spellEnd"/>
            <w:r w:rsidRPr="00350F20">
              <w:t xml:space="preserve"> het </w:t>
            </w:r>
            <w:proofErr w:type="spellStart"/>
            <w:r w:rsidRPr="00350F20">
              <w:t>verkrijgen</w:t>
            </w:r>
            <w:proofErr w:type="spellEnd"/>
            <w:r w:rsidRPr="00350F20">
              <w:t xml:space="preserve"> van de </w:t>
            </w:r>
            <w:proofErr w:type="spellStart"/>
            <w:r w:rsidRPr="00350F20">
              <w:t>benodigde</w:t>
            </w:r>
            <w:proofErr w:type="spellEnd"/>
            <w:r w:rsidRPr="00350F20">
              <w:t xml:space="preserve"> </w:t>
            </w:r>
            <w:proofErr w:type="spellStart"/>
            <w:r w:rsidRPr="00350F20">
              <w:t>tewerkstellingsvergunningen</w:t>
            </w:r>
            <w:proofErr w:type="spellEnd"/>
            <w:r w:rsidRPr="00350F20">
              <w:t xml:space="preserve"> </w:t>
            </w:r>
            <w:proofErr w:type="spellStart"/>
            <w:r w:rsidRPr="00350F20">
              <w:t>en</w:t>
            </w:r>
            <w:proofErr w:type="spellEnd"/>
            <w:r w:rsidRPr="00350F20">
              <w:t xml:space="preserve">/of </w:t>
            </w:r>
            <w:proofErr w:type="spellStart"/>
            <w:r w:rsidRPr="00350F20">
              <w:t>overige</w:t>
            </w:r>
            <w:proofErr w:type="spellEnd"/>
            <w:r w:rsidRPr="00350F20">
              <w:t xml:space="preserve"> </w:t>
            </w:r>
            <w:proofErr w:type="spellStart"/>
            <w:r w:rsidRPr="00350F20">
              <w:t>vergunningen</w:t>
            </w:r>
            <w:proofErr w:type="spellEnd"/>
            <w:r w:rsidRPr="00350F20">
              <w:t xml:space="preserve"> om </w:t>
            </w:r>
            <w:proofErr w:type="spellStart"/>
            <w:r w:rsidRPr="00350F20">
              <w:t>arbeid</w:t>
            </w:r>
            <w:proofErr w:type="spellEnd"/>
            <w:r w:rsidRPr="00350F20">
              <w:t xml:space="preserve"> </w:t>
            </w:r>
            <w:proofErr w:type="spellStart"/>
            <w:r w:rsidRPr="00350F20">
              <w:t>te</w:t>
            </w:r>
            <w:proofErr w:type="spellEnd"/>
            <w:r w:rsidRPr="00350F20">
              <w:t xml:space="preserve"> </w:t>
            </w:r>
            <w:proofErr w:type="spellStart"/>
            <w:r w:rsidRPr="00350F20">
              <w:t>verrichten</w:t>
            </w:r>
            <w:proofErr w:type="spellEnd"/>
            <w:r w:rsidRPr="00350F20">
              <w:t xml:space="preserve"> </w:t>
            </w:r>
            <w:proofErr w:type="spellStart"/>
            <w:r w:rsidRPr="00350F20">
              <w:t>en</w:t>
            </w:r>
            <w:proofErr w:type="spellEnd"/>
            <w:r w:rsidRPr="00350F20">
              <w:t xml:space="preserve">/of </w:t>
            </w:r>
            <w:proofErr w:type="spellStart"/>
            <w:r w:rsidRPr="00350F20">
              <w:t>voor</w:t>
            </w:r>
            <w:proofErr w:type="spellEnd"/>
            <w:r w:rsidRPr="00350F20">
              <w:t xml:space="preserve"> het </w:t>
            </w:r>
            <w:proofErr w:type="spellStart"/>
            <w:r w:rsidRPr="00350F20">
              <w:t>arrangeren</w:t>
            </w:r>
            <w:proofErr w:type="spellEnd"/>
            <w:r w:rsidRPr="00350F20">
              <w:t xml:space="preserve"> van </w:t>
            </w:r>
            <w:proofErr w:type="spellStart"/>
            <w:r w:rsidRPr="00350F20">
              <w:t>medische</w:t>
            </w:r>
            <w:proofErr w:type="spellEnd"/>
            <w:r w:rsidRPr="00350F20">
              <w:t xml:space="preserve"> </w:t>
            </w:r>
            <w:proofErr w:type="spellStart"/>
            <w:r w:rsidRPr="00350F20">
              <w:t>onderzoeken</w:t>
            </w:r>
            <w:proofErr w:type="spellEnd"/>
            <w:r w:rsidRPr="00350F20">
              <w:t xml:space="preserve"> in </w:t>
            </w:r>
            <w:proofErr w:type="spellStart"/>
            <w:r w:rsidRPr="00350F20">
              <w:t>overeenstemming</w:t>
            </w:r>
            <w:proofErr w:type="spellEnd"/>
            <w:r w:rsidRPr="00350F20">
              <w:t xml:space="preserve"> van de Wet op de </w:t>
            </w:r>
            <w:proofErr w:type="spellStart"/>
            <w:r w:rsidRPr="00350F20">
              <w:t>medische</w:t>
            </w:r>
            <w:proofErr w:type="spellEnd"/>
            <w:r w:rsidRPr="00350F20">
              <w:t xml:space="preserve"> </w:t>
            </w:r>
            <w:proofErr w:type="spellStart"/>
            <w:r w:rsidRPr="00350F20">
              <w:t>keuringen</w:t>
            </w:r>
            <w:proofErr w:type="spellEnd"/>
            <w:r w:rsidRPr="00350F20">
              <w:t xml:space="preserve">. De Client </w:t>
            </w:r>
            <w:proofErr w:type="spellStart"/>
            <w:r w:rsidRPr="00350F20">
              <w:t>dient</w:t>
            </w:r>
            <w:proofErr w:type="spellEnd"/>
            <w:r w:rsidRPr="00350F20">
              <w:t xml:space="preserve"> </w:t>
            </w:r>
            <w:proofErr w:type="spellStart"/>
            <w:r w:rsidRPr="00350F20">
              <w:t>voorts</w:t>
            </w:r>
            <w:proofErr w:type="spellEnd"/>
            <w:r w:rsidRPr="00350F20">
              <w:t xml:space="preserve"> </w:t>
            </w:r>
            <w:proofErr w:type="spellStart"/>
            <w:r w:rsidRPr="00350F20">
              <w:t>zelf</w:t>
            </w:r>
            <w:proofErr w:type="spellEnd"/>
            <w:r w:rsidRPr="00350F20">
              <w:t xml:space="preserve"> </w:t>
            </w:r>
            <w:proofErr w:type="spellStart"/>
            <w:r w:rsidRPr="00350F20">
              <w:t>te</w:t>
            </w:r>
            <w:proofErr w:type="spellEnd"/>
            <w:r w:rsidRPr="00350F20">
              <w:t xml:space="preserve"> </w:t>
            </w:r>
            <w:proofErr w:type="spellStart"/>
            <w:r w:rsidRPr="00350F20">
              <w:t>voldoen</w:t>
            </w:r>
            <w:proofErr w:type="spellEnd"/>
            <w:r w:rsidRPr="00350F20">
              <w:t xml:space="preserve"> </w:t>
            </w:r>
            <w:proofErr w:type="spellStart"/>
            <w:r w:rsidRPr="00350F20">
              <w:t>aan</w:t>
            </w:r>
            <w:proofErr w:type="spellEnd"/>
            <w:r w:rsidRPr="00350F20">
              <w:t xml:space="preserve"> </w:t>
            </w:r>
            <w:proofErr w:type="spellStart"/>
            <w:r w:rsidRPr="00350F20">
              <w:t>alle</w:t>
            </w:r>
            <w:proofErr w:type="spellEnd"/>
            <w:r w:rsidRPr="00350F20">
              <w:t xml:space="preserve"> </w:t>
            </w:r>
            <w:proofErr w:type="spellStart"/>
            <w:r w:rsidRPr="00350F20">
              <w:t>overige</w:t>
            </w:r>
            <w:proofErr w:type="spellEnd"/>
            <w:r w:rsidRPr="00350F20">
              <w:t xml:space="preserve"> </w:t>
            </w:r>
            <w:proofErr w:type="spellStart"/>
            <w:r w:rsidRPr="00350F20">
              <w:t>voorschriften</w:t>
            </w:r>
            <w:proofErr w:type="spellEnd"/>
            <w:r w:rsidRPr="00350F20">
              <w:t xml:space="preserve">, </w:t>
            </w:r>
            <w:proofErr w:type="spellStart"/>
            <w:r w:rsidRPr="00350F20">
              <w:t>kwalificaties</w:t>
            </w:r>
            <w:proofErr w:type="spellEnd"/>
            <w:r w:rsidRPr="00350F20">
              <w:t xml:space="preserve"> of </w:t>
            </w:r>
            <w:proofErr w:type="spellStart"/>
            <w:r w:rsidRPr="00350F20">
              <w:t>bij</w:t>
            </w:r>
            <w:proofErr w:type="spellEnd"/>
            <w:r w:rsidRPr="00350F20">
              <w:t xml:space="preserve"> wet </w:t>
            </w:r>
            <w:proofErr w:type="spellStart"/>
            <w:r w:rsidRPr="00350F20">
              <w:t>voorgeschreven</w:t>
            </w:r>
            <w:proofErr w:type="spellEnd"/>
            <w:r w:rsidRPr="00350F20">
              <w:t xml:space="preserve"> </w:t>
            </w:r>
            <w:proofErr w:type="spellStart"/>
            <w:r w:rsidRPr="00350F20">
              <w:t>vergunningen</w:t>
            </w:r>
            <w:proofErr w:type="spellEnd"/>
            <w:r w:rsidRPr="00350F20">
              <w:t xml:space="preserve"> die </w:t>
            </w:r>
            <w:proofErr w:type="spellStart"/>
            <w:r w:rsidRPr="00350F20">
              <w:t>vereist</w:t>
            </w:r>
            <w:proofErr w:type="spellEnd"/>
            <w:r w:rsidRPr="00350F20">
              <w:t xml:space="preserve"> </w:t>
            </w:r>
            <w:proofErr w:type="spellStart"/>
            <w:r w:rsidRPr="00350F20">
              <w:t>zijn</w:t>
            </w:r>
            <w:proofErr w:type="spellEnd"/>
            <w:r w:rsidRPr="00350F20">
              <w:t xml:space="preserve"> in het land </w:t>
            </w:r>
            <w:proofErr w:type="spellStart"/>
            <w:r w:rsidRPr="00350F20">
              <w:t>waar</w:t>
            </w:r>
            <w:proofErr w:type="spellEnd"/>
            <w:r w:rsidRPr="00350F20">
              <w:t xml:space="preserve"> de </w:t>
            </w:r>
            <w:proofErr w:type="spellStart"/>
            <w:r w:rsidRPr="00350F20">
              <w:t>Kandidaat</w:t>
            </w:r>
            <w:proofErr w:type="spellEnd"/>
            <w:r w:rsidRPr="00350F20">
              <w:t xml:space="preserve"> </w:t>
            </w:r>
            <w:proofErr w:type="spellStart"/>
            <w:r w:rsidRPr="00350F20">
              <w:t>Opdracht</w:t>
            </w:r>
            <w:proofErr w:type="spellEnd"/>
            <w:r w:rsidRPr="00350F20">
              <w:t xml:space="preserve"> </w:t>
            </w:r>
            <w:proofErr w:type="spellStart"/>
            <w:r w:rsidRPr="00350F20">
              <w:t>krijgt</w:t>
            </w:r>
            <w:proofErr w:type="spellEnd"/>
            <w:r w:rsidRPr="00350F20">
              <w:t xml:space="preserve"> om </w:t>
            </w:r>
            <w:proofErr w:type="spellStart"/>
            <w:r w:rsidRPr="00350F20">
              <w:t>werkzaamheden</w:t>
            </w:r>
            <w:proofErr w:type="spellEnd"/>
            <w:r w:rsidRPr="00350F20">
              <w:t xml:space="preserve"> </w:t>
            </w:r>
            <w:proofErr w:type="spellStart"/>
            <w:r w:rsidRPr="00350F20">
              <w:t>te</w:t>
            </w:r>
            <w:proofErr w:type="spellEnd"/>
            <w:r w:rsidRPr="00350F20">
              <w:t xml:space="preserve"> </w:t>
            </w:r>
            <w:proofErr w:type="spellStart"/>
            <w:r w:rsidRPr="00350F20">
              <w:t>verrichten</w:t>
            </w:r>
            <w:proofErr w:type="spellEnd"/>
            <w:r w:rsidRPr="00350F20">
              <w:t>.</w:t>
            </w:r>
          </w:p>
          <w:p w14:paraId="456E8C79" w14:textId="77777777" w:rsidR="00C314FE" w:rsidRPr="00350F20" w:rsidRDefault="00C314FE" w:rsidP="00C314FE">
            <w:pPr>
              <w:pStyle w:val="tc2"/>
              <w:rPr>
                <w:i/>
              </w:rPr>
            </w:pPr>
            <w:proofErr w:type="spellStart"/>
            <w:r w:rsidRPr="00350F20">
              <w:t>Teneinde</w:t>
            </w:r>
            <w:proofErr w:type="spellEnd"/>
            <w:r w:rsidRPr="00350F20">
              <w:t xml:space="preserve"> Arrows in </w:t>
            </w:r>
            <w:proofErr w:type="spellStart"/>
            <w:r w:rsidRPr="00350F20">
              <w:t>staat</w:t>
            </w:r>
            <w:proofErr w:type="spellEnd"/>
            <w:r w:rsidRPr="00350F20">
              <w:t xml:space="preserve"> </w:t>
            </w:r>
            <w:proofErr w:type="spellStart"/>
            <w:r w:rsidRPr="00350F20">
              <w:t>te</w:t>
            </w:r>
            <w:proofErr w:type="spellEnd"/>
            <w:r w:rsidRPr="00350F20">
              <w:t xml:space="preserve"> </w:t>
            </w:r>
            <w:proofErr w:type="spellStart"/>
            <w:r w:rsidRPr="00350F20">
              <w:t>stellen</w:t>
            </w:r>
            <w:proofErr w:type="spellEnd"/>
            <w:r w:rsidRPr="00350F20">
              <w:t xml:space="preserve"> </w:t>
            </w:r>
            <w:proofErr w:type="spellStart"/>
            <w:r w:rsidRPr="00350F20">
              <w:t>aan</w:t>
            </w:r>
            <w:proofErr w:type="spellEnd"/>
            <w:r w:rsidRPr="00350F20">
              <w:t xml:space="preserve"> </w:t>
            </w:r>
            <w:proofErr w:type="spellStart"/>
            <w:r w:rsidRPr="00350F20">
              <w:t>zijn</w:t>
            </w:r>
            <w:proofErr w:type="spellEnd"/>
            <w:r w:rsidRPr="00350F20">
              <w:t xml:space="preserve"> </w:t>
            </w:r>
            <w:proofErr w:type="spellStart"/>
            <w:r w:rsidRPr="00350F20">
              <w:t>verplichtingen</w:t>
            </w:r>
            <w:proofErr w:type="spellEnd"/>
            <w:r w:rsidRPr="00350F20">
              <w:t xml:space="preserve"> </w:t>
            </w:r>
            <w:proofErr w:type="spellStart"/>
            <w:r w:rsidRPr="00350F20">
              <w:t>onder</w:t>
            </w:r>
            <w:proofErr w:type="spellEnd"/>
            <w:r w:rsidRPr="00350F20">
              <w:t xml:space="preserve"> </w:t>
            </w:r>
            <w:proofErr w:type="spellStart"/>
            <w:r w:rsidRPr="00350F20">
              <w:t>artikel</w:t>
            </w:r>
            <w:proofErr w:type="spellEnd"/>
            <w:r w:rsidRPr="00350F20">
              <w:t xml:space="preserve"> 3 </w:t>
            </w:r>
            <w:proofErr w:type="spellStart"/>
            <w:r w:rsidRPr="00350F20">
              <w:t>te</w:t>
            </w:r>
            <w:proofErr w:type="spellEnd"/>
            <w:r w:rsidRPr="00350F20">
              <w:t xml:space="preserve"> </w:t>
            </w:r>
            <w:proofErr w:type="spellStart"/>
            <w:r w:rsidRPr="00350F20">
              <w:t>voldoen</w:t>
            </w:r>
            <w:proofErr w:type="spellEnd"/>
            <w:r w:rsidRPr="00350F20">
              <w:t xml:space="preserve">, </w:t>
            </w:r>
            <w:proofErr w:type="spellStart"/>
            <w:r w:rsidRPr="00350F20">
              <w:t>zegt</w:t>
            </w:r>
            <w:proofErr w:type="spellEnd"/>
            <w:r w:rsidRPr="00350F20">
              <w:t xml:space="preserve"> de </w:t>
            </w:r>
            <w:proofErr w:type="spellStart"/>
            <w:r w:rsidRPr="00350F20">
              <w:t>Cliënt</w:t>
            </w:r>
            <w:proofErr w:type="spellEnd"/>
            <w:r w:rsidRPr="00350F20">
              <w:t xml:space="preserve"> toe </w:t>
            </w:r>
            <w:proofErr w:type="spellStart"/>
            <w:r w:rsidRPr="00350F20">
              <w:t>dat</w:t>
            </w:r>
            <w:proofErr w:type="spellEnd"/>
            <w:r w:rsidRPr="00350F20">
              <w:t xml:space="preserve"> </w:t>
            </w:r>
            <w:proofErr w:type="spellStart"/>
            <w:r w:rsidRPr="00350F20">
              <w:t>deze</w:t>
            </w:r>
            <w:proofErr w:type="spellEnd"/>
            <w:r w:rsidRPr="00350F20">
              <w:t xml:space="preserve"> Arrows de </w:t>
            </w:r>
            <w:proofErr w:type="spellStart"/>
            <w:r w:rsidRPr="00350F20">
              <w:t>gegevens</w:t>
            </w:r>
            <w:proofErr w:type="spellEnd"/>
            <w:r w:rsidRPr="00350F20">
              <w:t xml:space="preserve"> </w:t>
            </w:r>
            <w:proofErr w:type="spellStart"/>
            <w:r w:rsidRPr="00350F20">
              <w:t>zal</w:t>
            </w:r>
            <w:proofErr w:type="spellEnd"/>
            <w:r w:rsidRPr="00350F20">
              <w:t xml:space="preserve"> </w:t>
            </w:r>
            <w:proofErr w:type="spellStart"/>
            <w:r w:rsidRPr="00350F20">
              <w:t>verschaffen</w:t>
            </w:r>
            <w:proofErr w:type="spellEnd"/>
            <w:r w:rsidRPr="00350F20">
              <w:t xml:space="preserve"> </w:t>
            </w:r>
            <w:proofErr w:type="spellStart"/>
            <w:r w:rsidRPr="00350F20">
              <w:t>omtrent</w:t>
            </w:r>
            <w:proofErr w:type="spellEnd"/>
            <w:r w:rsidRPr="00350F20">
              <w:t xml:space="preserve"> de </w:t>
            </w:r>
            <w:proofErr w:type="spellStart"/>
            <w:r w:rsidRPr="00350F20">
              <w:t>functie</w:t>
            </w:r>
            <w:proofErr w:type="spellEnd"/>
            <w:r w:rsidRPr="00350F20">
              <w:t xml:space="preserve"> die de </w:t>
            </w:r>
            <w:proofErr w:type="spellStart"/>
            <w:r w:rsidRPr="00350F20">
              <w:t>Cliënt</w:t>
            </w:r>
            <w:proofErr w:type="spellEnd"/>
            <w:r w:rsidRPr="00350F20">
              <w:t xml:space="preserve"> </w:t>
            </w:r>
            <w:proofErr w:type="spellStart"/>
            <w:r w:rsidRPr="00350F20">
              <w:t>wenst</w:t>
            </w:r>
            <w:proofErr w:type="spellEnd"/>
            <w:r w:rsidRPr="00350F20">
              <w:t xml:space="preserve"> op </w:t>
            </w:r>
            <w:proofErr w:type="spellStart"/>
            <w:r w:rsidRPr="00350F20">
              <w:t>te</w:t>
            </w:r>
            <w:proofErr w:type="spellEnd"/>
            <w:r w:rsidRPr="00350F20">
              <w:t xml:space="preserve"> </w:t>
            </w:r>
            <w:proofErr w:type="spellStart"/>
            <w:r w:rsidRPr="00350F20">
              <w:t>vullen</w:t>
            </w:r>
            <w:proofErr w:type="spellEnd"/>
            <w:r w:rsidRPr="00350F20">
              <w:t xml:space="preserve">, </w:t>
            </w:r>
            <w:proofErr w:type="spellStart"/>
            <w:r w:rsidRPr="00350F20">
              <w:t>waaronder</w:t>
            </w:r>
            <w:proofErr w:type="spellEnd"/>
            <w:r w:rsidRPr="00350F20">
              <w:t xml:space="preserve"> de </w:t>
            </w:r>
            <w:proofErr w:type="spellStart"/>
            <w:r w:rsidRPr="00350F20">
              <w:t>aard</w:t>
            </w:r>
            <w:proofErr w:type="spellEnd"/>
            <w:r w:rsidRPr="00350F20">
              <w:t xml:space="preserve"> van de </w:t>
            </w:r>
            <w:proofErr w:type="spellStart"/>
            <w:r w:rsidRPr="00350F20">
              <w:t>werkzaamheden</w:t>
            </w:r>
            <w:proofErr w:type="spellEnd"/>
            <w:r w:rsidRPr="00350F20">
              <w:t xml:space="preserve"> die de </w:t>
            </w:r>
            <w:proofErr w:type="spellStart"/>
            <w:r w:rsidRPr="00350F20">
              <w:t>Kandidaat</w:t>
            </w:r>
            <w:proofErr w:type="spellEnd"/>
            <w:r w:rsidRPr="00350F20">
              <w:t xml:space="preserve"> </w:t>
            </w:r>
            <w:proofErr w:type="spellStart"/>
            <w:r w:rsidRPr="00350F20">
              <w:t>dient</w:t>
            </w:r>
            <w:proofErr w:type="spellEnd"/>
            <w:r w:rsidRPr="00350F20">
              <w:t xml:space="preserve"> </w:t>
            </w:r>
            <w:proofErr w:type="spellStart"/>
            <w:r w:rsidRPr="00350F20">
              <w:t>te</w:t>
            </w:r>
            <w:proofErr w:type="spellEnd"/>
            <w:r w:rsidRPr="00350F20">
              <w:t xml:space="preserve"> </w:t>
            </w:r>
            <w:proofErr w:type="spellStart"/>
            <w:r w:rsidRPr="00350F20">
              <w:t>verrichten</w:t>
            </w:r>
            <w:proofErr w:type="spellEnd"/>
            <w:r w:rsidRPr="00350F20">
              <w:t xml:space="preserve">, de </w:t>
            </w:r>
            <w:proofErr w:type="spellStart"/>
            <w:r w:rsidRPr="00350F20">
              <w:t>locatie</w:t>
            </w:r>
            <w:proofErr w:type="spellEnd"/>
            <w:r w:rsidRPr="00350F20">
              <w:t xml:space="preserve"> </w:t>
            </w:r>
            <w:proofErr w:type="spellStart"/>
            <w:r w:rsidRPr="00350F20">
              <w:t>en</w:t>
            </w:r>
            <w:proofErr w:type="spellEnd"/>
            <w:r w:rsidRPr="00350F20">
              <w:t xml:space="preserve"> </w:t>
            </w:r>
            <w:proofErr w:type="spellStart"/>
            <w:r w:rsidRPr="00350F20">
              <w:t>werktijden</w:t>
            </w:r>
            <w:proofErr w:type="spellEnd"/>
            <w:r w:rsidRPr="00350F20">
              <w:t xml:space="preserve">, de </w:t>
            </w:r>
            <w:proofErr w:type="spellStart"/>
            <w:r w:rsidRPr="00350F20">
              <w:t>ervaring</w:t>
            </w:r>
            <w:proofErr w:type="spellEnd"/>
            <w:r w:rsidRPr="00350F20">
              <w:t xml:space="preserve">, </w:t>
            </w:r>
            <w:proofErr w:type="spellStart"/>
            <w:r w:rsidRPr="00350F20">
              <w:t>opleiding</w:t>
            </w:r>
            <w:proofErr w:type="spellEnd"/>
            <w:r w:rsidRPr="00350F20">
              <w:t xml:space="preserve">, </w:t>
            </w:r>
            <w:proofErr w:type="spellStart"/>
            <w:r w:rsidRPr="00350F20">
              <w:t>kwalificaties</w:t>
            </w:r>
            <w:proofErr w:type="spellEnd"/>
            <w:r w:rsidRPr="00350F20">
              <w:t xml:space="preserve"> </w:t>
            </w:r>
            <w:proofErr w:type="spellStart"/>
            <w:r w:rsidRPr="00350F20">
              <w:t>en</w:t>
            </w:r>
            <w:proofErr w:type="spellEnd"/>
            <w:r w:rsidRPr="00350F20">
              <w:t xml:space="preserve"> </w:t>
            </w:r>
            <w:proofErr w:type="spellStart"/>
            <w:r w:rsidRPr="00350F20">
              <w:t>eventuele</w:t>
            </w:r>
            <w:proofErr w:type="spellEnd"/>
            <w:r w:rsidRPr="00350F20">
              <w:t xml:space="preserve"> </w:t>
            </w:r>
            <w:proofErr w:type="spellStart"/>
            <w:r w:rsidRPr="00350F20">
              <w:t>autorisaties</w:t>
            </w:r>
            <w:proofErr w:type="spellEnd"/>
            <w:r w:rsidRPr="00350F20">
              <w:t xml:space="preserve"> die de </w:t>
            </w:r>
            <w:proofErr w:type="spellStart"/>
            <w:r w:rsidRPr="00350F20">
              <w:t>Cliënt</w:t>
            </w:r>
            <w:proofErr w:type="spellEnd"/>
            <w:r w:rsidRPr="00350F20">
              <w:t xml:space="preserve"> </w:t>
            </w:r>
            <w:proofErr w:type="spellStart"/>
            <w:r w:rsidRPr="00350F20">
              <w:t>nodig</w:t>
            </w:r>
            <w:proofErr w:type="spellEnd"/>
            <w:r w:rsidRPr="00350F20">
              <w:t xml:space="preserve"> </w:t>
            </w:r>
            <w:proofErr w:type="spellStart"/>
            <w:r w:rsidRPr="00350F20">
              <w:t>acht</w:t>
            </w:r>
            <w:proofErr w:type="spellEnd"/>
            <w:r w:rsidRPr="00350F20">
              <w:t xml:space="preserve"> of </w:t>
            </w:r>
            <w:proofErr w:type="spellStart"/>
            <w:r w:rsidRPr="00350F20">
              <w:t>waarover</w:t>
            </w:r>
            <w:proofErr w:type="spellEnd"/>
            <w:r w:rsidRPr="00350F20">
              <w:t xml:space="preserve"> de </w:t>
            </w:r>
            <w:proofErr w:type="spellStart"/>
            <w:r w:rsidRPr="00350F20">
              <w:t>Kandidaat</w:t>
            </w:r>
            <w:proofErr w:type="spellEnd"/>
            <w:r w:rsidRPr="00350F20">
              <w:t xml:space="preserve"> </w:t>
            </w:r>
            <w:proofErr w:type="spellStart"/>
            <w:r w:rsidRPr="00350F20">
              <w:t>bij</w:t>
            </w:r>
            <w:proofErr w:type="spellEnd"/>
            <w:r w:rsidRPr="00350F20">
              <w:t xml:space="preserve"> wet of op basis van de regels van </w:t>
            </w:r>
            <w:proofErr w:type="spellStart"/>
            <w:r w:rsidRPr="00350F20">
              <w:t>een</w:t>
            </w:r>
            <w:proofErr w:type="spellEnd"/>
            <w:r w:rsidRPr="00350F20">
              <w:t xml:space="preserve"> </w:t>
            </w:r>
            <w:proofErr w:type="spellStart"/>
            <w:r w:rsidRPr="00350F20">
              <w:t>beroepsorganisatie</w:t>
            </w:r>
            <w:proofErr w:type="spellEnd"/>
            <w:r w:rsidRPr="00350F20">
              <w:t xml:space="preserve"> </w:t>
            </w:r>
            <w:proofErr w:type="spellStart"/>
            <w:r w:rsidRPr="00350F20">
              <w:t>dient</w:t>
            </w:r>
            <w:proofErr w:type="spellEnd"/>
            <w:r w:rsidRPr="00350F20">
              <w:t xml:space="preserve"> </w:t>
            </w:r>
            <w:proofErr w:type="spellStart"/>
            <w:r w:rsidRPr="00350F20">
              <w:t>te</w:t>
            </w:r>
            <w:proofErr w:type="spellEnd"/>
            <w:r w:rsidRPr="00350F20">
              <w:t xml:space="preserve"> </w:t>
            </w:r>
            <w:proofErr w:type="spellStart"/>
            <w:r w:rsidRPr="00350F20">
              <w:t>beschikken</w:t>
            </w:r>
            <w:proofErr w:type="spellEnd"/>
            <w:r w:rsidRPr="00350F20">
              <w:t xml:space="preserve"> om die </w:t>
            </w:r>
            <w:proofErr w:type="spellStart"/>
            <w:r w:rsidRPr="00350F20">
              <w:t>functie</w:t>
            </w:r>
            <w:proofErr w:type="spellEnd"/>
            <w:r w:rsidRPr="00350F20">
              <w:t xml:space="preserve"> </w:t>
            </w:r>
            <w:proofErr w:type="spellStart"/>
            <w:r w:rsidRPr="00350F20">
              <w:t>te</w:t>
            </w:r>
            <w:proofErr w:type="spellEnd"/>
            <w:r w:rsidRPr="00350F20">
              <w:t xml:space="preserve"> </w:t>
            </w:r>
            <w:proofErr w:type="spellStart"/>
            <w:r w:rsidRPr="00350F20">
              <w:t>bekleden</w:t>
            </w:r>
            <w:proofErr w:type="spellEnd"/>
            <w:r w:rsidRPr="00350F20">
              <w:t xml:space="preserve">, </w:t>
            </w:r>
            <w:proofErr w:type="spellStart"/>
            <w:r w:rsidRPr="00350F20">
              <w:t>en</w:t>
            </w:r>
            <w:proofErr w:type="spellEnd"/>
            <w:r w:rsidRPr="00350F20">
              <w:t xml:space="preserve"> </w:t>
            </w:r>
            <w:proofErr w:type="spellStart"/>
            <w:r w:rsidRPr="00350F20">
              <w:t>eventuele</w:t>
            </w:r>
            <w:proofErr w:type="spellEnd"/>
            <w:r w:rsidRPr="00350F20">
              <w:t xml:space="preserve"> </w:t>
            </w:r>
            <w:proofErr w:type="spellStart"/>
            <w:r w:rsidRPr="00350F20">
              <w:t>aan</w:t>
            </w:r>
            <w:proofErr w:type="spellEnd"/>
            <w:r w:rsidRPr="00350F20">
              <w:t xml:space="preserve"> de </w:t>
            </w:r>
            <w:proofErr w:type="spellStart"/>
            <w:r w:rsidRPr="00350F20">
              <w:t>Cliënt</w:t>
            </w:r>
            <w:proofErr w:type="spellEnd"/>
            <w:r w:rsidRPr="00350F20">
              <w:t xml:space="preserve"> </w:t>
            </w:r>
            <w:proofErr w:type="spellStart"/>
            <w:r w:rsidRPr="00350F20">
              <w:t>bekend</w:t>
            </w:r>
            <w:proofErr w:type="spellEnd"/>
            <w:r w:rsidRPr="00350F20">
              <w:t xml:space="preserve"> </w:t>
            </w:r>
            <w:proofErr w:type="spellStart"/>
            <w:r w:rsidRPr="00350F20">
              <w:t>zijnde</w:t>
            </w:r>
            <w:proofErr w:type="spellEnd"/>
            <w:r w:rsidRPr="00350F20">
              <w:t xml:space="preserve"> </w:t>
            </w:r>
            <w:proofErr w:type="spellStart"/>
            <w:r w:rsidRPr="00350F20">
              <w:t>risico's</w:t>
            </w:r>
            <w:proofErr w:type="spellEnd"/>
            <w:r w:rsidRPr="00350F20">
              <w:t xml:space="preserve"> op het </w:t>
            </w:r>
            <w:proofErr w:type="spellStart"/>
            <w:r w:rsidRPr="00350F20">
              <w:t>gebied</w:t>
            </w:r>
            <w:proofErr w:type="spellEnd"/>
            <w:r w:rsidRPr="00350F20">
              <w:t xml:space="preserve"> van </w:t>
            </w:r>
            <w:proofErr w:type="spellStart"/>
            <w:r w:rsidRPr="00350F20">
              <w:t>gezondheid</w:t>
            </w:r>
            <w:proofErr w:type="spellEnd"/>
            <w:r w:rsidRPr="00350F20">
              <w:t xml:space="preserve"> of </w:t>
            </w:r>
            <w:proofErr w:type="spellStart"/>
            <w:r w:rsidRPr="00350F20">
              <w:t>veiligheid</w:t>
            </w:r>
            <w:proofErr w:type="spellEnd"/>
            <w:r w:rsidRPr="00350F20">
              <w:t xml:space="preserve"> </w:t>
            </w:r>
            <w:proofErr w:type="spellStart"/>
            <w:r w:rsidRPr="00350F20">
              <w:t>alsmede</w:t>
            </w:r>
            <w:proofErr w:type="spellEnd"/>
            <w:r w:rsidRPr="00350F20">
              <w:t xml:space="preserve"> de </w:t>
            </w:r>
            <w:proofErr w:type="spellStart"/>
            <w:r w:rsidRPr="00350F20">
              <w:t>maatregelen</w:t>
            </w:r>
            <w:proofErr w:type="spellEnd"/>
            <w:r w:rsidRPr="00350F20">
              <w:t xml:space="preserve"> die de </w:t>
            </w:r>
            <w:proofErr w:type="spellStart"/>
            <w:r w:rsidRPr="00350F20">
              <w:t>Cliënt</w:t>
            </w:r>
            <w:proofErr w:type="spellEnd"/>
            <w:r w:rsidRPr="00350F20">
              <w:t xml:space="preserve"> </w:t>
            </w:r>
            <w:proofErr w:type="spellStart"/>
            <w:r w:rsidRPr="00350F20">
              <w:t>heeft</w:t>
            </w:r>
            <w:proofErr w:type="spellEnd"/>
            <w:r w:rsidRPr="00350F20">
              <w:t xml:space="preserve"> </w:t>
            </w:r>
            <w:proofErr w:type="spellStart"/>
            <w:r w:rsidRPr="00350F20">
              <w:t>getroffen</w:t>
            </w:r>
            <w:proofErr w:type="spellEnd"/>
            <w:r w:rsidRPr="00350F20">
              <w:t xml:space="preserve"> om </w:t>
            </w:r>
            <w:proofErr w:type="spellStart"/>
            <w:r w:rsidRPr="00350F20">
              <w:t>deze</w:t>
            </w:r>
            <w:proofErr w:type="spellEnd"/>
            <w:r w:rsidRPr="00350F20">
              <w:t xml:space="preserve"> </w:t>
            </w:r>
            <w:proofErr w:type="spellStart"/>
            <w:r w:rsidRPr="00350F20">
              <w:t>risico's</w:t>
            </w:r>
            <w:proofErr w:type="spellEnd"/>
            <w:r w:rsidRPr="00350F20">
              <w:t xml:space="preserve"> </w:t>
            </w:r>
            <w:proofErr w:type="spellStart"/>
            <w:r w:rsidRPr="00350F20">
              <w:t>te</w:t>
            </w:r>
            <w:proofErr w:type="spellEnd"/>
            <w:r w:rsidRPr="00350F20">
              <w:t xml:space="preserve"> </w:t>
            </w:r>
            <w:proofErr w:type="spellStart"/>
            <w:r w:rsidRPr="00350F20">
              <w:t>voorkomen</w:t>
            </w:r>
            <w:proofErr w:type="spellEnd"/>
            <w:r w:rsidRPr="00350F20">
              <w:t xml:space="preserve"> of </w:t>
            </w:r>
            <w:proofErr w:type="spellStart"/>
            <w:r w:rsidRPr="00350F20">
              <w:t>te</w:t>
            </w:r>
            <w:proofErr w:type="spellEnd"/>
            <w:r w:rsidRPr="00350F20">
              <w:t xml:space="preserve"> </w:t>
            </w:r>
            <w:proofErr w:type="spellStart"/>
            <w:r w:rsidRPr="00350F20">
              <w:t>beheersen</w:t>
            </w:r>
            <w:proofErr w:type="spellEnd"/>
            <w:r w:rsidRPr="00350F20">
              <w:t xml:space="preserve">. </w:t>
            </w:r>
          </w:p>
          <w:p w14:paraId="3D0FCE5B"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w:t>
            </w:r>
            <w:proofErr w:type="spellStart"/>
            <w:r w:rsidRPr="00350F20">
              <w:t>dient</w:t>
            </w:r>
            <w:proofErr w:type="spellEnd"/>
            <w:r w:rsidRPr="00350F20">
              <w:t xml:space="preserve"> </w:t>
            </w:r>
            <w:proofErr w:type="spellStart"/>
            <w:r w:rsidRPr="00350F20">
              <w:t>gegevens</w:t>
            </w:r>
            <w:proofErr w:type="spellEnd"/>
            <w:r w:rsidRPr="00350F20">
              <w:t xml:space="preserve"> </w:t>
            </w:r>
            <w:proofErr w:type="spellStart"/>
            <w:r w:rsidRPr="00350F20">
              <w:t>te</w:t>
            </w:r>
            <w:proofErr w:type="spellEnd"/>
            <w:r w:rsidRPr="00350F20">
              <w:t xml:space="preserve"> </w:t>
            </w:r>
            <w:proofErr w:type="spellStart"/>
            <w:r w:rsidRPr="00350F20">
              <w:t>verstrekken</w:t>
            </w:r>
            <w:proofErr w:type="spellEnd"/>
            <w:r w:rsidRPr="00350F20">
              <w:t xml:space="preserve"> </w:t>
            </w:r>
            <w:proofErr w:type="spellStart"/>
            <w:r w:rsidRPr="00350F20">
              <w:t>omtrent</w:t>
            </w:r>
            <w:proofErr w:type="spellEnd"/>
            <w:r w:rsidRPr="00350F20">
              <w:t xml:space="preserve"> de datum </w:t>
            </w:r>
            <w:proofErr w:type="spellStart"/>
            <w:r w:rsidRPr="00350F20">
              <w:t>waarop</w:t>
            </w:r>
            <w:proofErr w:type="spellEnd"/>
            <w:r w:rsidRPr="00350F20">
              <w:t xml:space="preserve"> </w:t>
            </w:r>
            <w:proofErr w:type="spellStart"/>
            <w:r w:rsidRPr="00350F20">
              <w:t>Cliënt</w:t>
            </w:r>
            <w:proofErr w:type="spellEnd"/>
            <w:r w:rsidRPr="00350F20">
              <w:t xml:space="preserve"> </w:t>
            </w:r>
            <w:proofErr w:type="spellStart"/>
            <w:r w:rsidRPr="00350F20">
              <w:t>wenst</w:t>
            </w:r>
            <w:proofErr w:type="spellEnd"/>
            <w:r w:rsidRPr="00350F20">
              <w:t xml:space="preserve"> </w:t>
            </w:r>
            <w:proofErr w:type="spellStart"/>
            <w:r w:rsidRPr="00350F20">
              <w:t>dat</w:t>
            </w:r>
            <w:proofErr w:type="spellEnd"/>
            <w:r w:rsidRPr="00350F20">
              <w:t xml:space="preserve"> de </w:t>
            </w:r>
            <w:proofErr w:type="spellStart"/>
            <w:r w:rsidRPr="00350F20">
              <w:t>Kandidaat</w:t>
            </w:r>
            <w:proofErr w:type="spellEnd"/>
            <w:r w:rsidRPr="00350F20">
              <w:t xml:space="preserve"> </w:t>
            </w:r>
            <w:proofErr w:type="spellStart"/>
            <w:r w:rsidRPr="00350F20">
              <w:t>aanvangt</w:t>
            </w:r>
            <w:proofErr w:type="spellEnd"/>
            <w:r w:rsidRPr="00350F20">
              <w:t xml:space="preserve"> met het </w:t>
            </w:r>
            <w:proofErr w:type="spellStart"/>
            <w:r w:rsidRPr="00350F20">
              <w:t>verrichten</w:t>
            </w:r>
            <w:proofErr w:type="spellEnd"/>
            <w:r w:rsidRPr="00350F20">
              <w:t xml:space="preserve"> de </w:t>
            </w:r>
            <w:proofErr w:type="spellStart"/>
            <w:r w:rsidRPr="00350F20">
              <w:t>werkzaamheden</w:t>
            </w:r>
            <w:proofErr w:type="spellEnd"/>
            <w:r w:rsidRPr="00350F20">
              <w:t xml:space="preserve">, de </w:t>
            </w:r>
            <w:proofErr w:type="spellStart"/>
            <w:r w:rsidRPr="00350F20">
              <w:t>duur</w:t>
            </w:r>
            <w:proofErr w:type="spellEnd"/>
            <w:r w:rsidRPr="00350F20">
              <w:t xml:space="preserve"> of </w:t>
            </w:r>
            <w:proofErr w:type="spellStart"/>
            <w:r w:rsidRPr="00350F20">
              <w:t>waarschijnlijke</w:t>
            </w:r>
            <w:proofErr w:type="spellEnd"/>
            <w:r w:rsidRPr="00350F20">
              <w:t xml:space="preserve"> </w:t>
            </w:r>
            <w:proofErr w:type="spellStart"/>
            <w:r w:rsidRPr="00350F20">
              <w:t>duur</w:t>
            </w:r>
            <w:proofErr w:type="spellEnd"/>
            <w:r w:rsidRPr="00350F20">
              <w:t xml:space="preserve"> van de </w:t>
            </w:r>
            <w:proofErr w:type="spellStart"/>
            <w:r w:rsidRPr="00350F20">
              <w:t>werkzaamheden</w:t>
            </w:r>
            <w:proofErr w:type="spellEnd"/>
            <w:r w:rsidRPr="00350F20">
              <w:t xml:space="preserve">, de </w:t>
            </w:r>
            <w:proofErr w:type="spellStart"/>
            <w:r w:rsidRPr="00350F20">
              <w:t>arbeidsomvang</w:t>
            </w:r>
            <w:proofErr w:type="spellEnd"/>
            <w:r w:rsidRPr="00350F20">
              <w:t xml:space="preserve">, de minimum </w:t>
            </w:r>
            <w:proofErr w:type="spellStart"/>
            <w:r w:rsidRPr="00350F20">
              <w:t>remuneratie</w:t>
            </w:r>
            <w:proofErr w:type="spellEnd"/>
            <w:r w:rsidRPr="00350F20">
              <w:t xml:space="preserve">, de </w:t>
            </w:r>
            <w:proofErr w:type="spellStart"/>
            <w:r w:rsidRPr="00350F20">
              <w:t>onkosten</w:t>
            </w:r>
            <w:proofErr w:type="spellEnd"/>
            <w:r w:rsidRPr="00350F20">
              <w:t xml:space="preserve"> </w:t>
            </w:r>
            <w:proofErr w:type="spellStart"/>
            <w:r w:rsidRPr="00350F20">
              <w:t>en</w:t>
            </w:r>
            <w:proofErr w:type="spellEnd"/>
            <w:r w:rsidRPr="00350F20">
              <w:t xml:space="preserve"> </w:t>
            </w:r>
            <w:proofErr w:type="spellStart"/>
            <w:r w:rsidRPr="00350F20">
              <w:t>overige</w:t>
            </w:r>
            <w:proofErr w:type="spellEnd"/>
            <w:r w:rsidRPr="00350F20">
              <w:t xml:space="preserve"> </w:t>
            </w:r>
            <w:proofErr w:type="spellStart"/>
            <w:r w:rsidRPr="00350F20">
              <w:t>emolumenten</w:t>
            </w:r>
            <w:proofErr w:type="spellEnd"/>
            <w:r w:rsidRPr="00350F20">
              <w:t xml:space="preserve"> die </w:t>
            </w:r>
            <w:proofErr w:type="spellStart"/>
            <w:r w:rsidRPr="00350F20">
              <w:t>worden</w:t>
            </w:r>
            <w:proofErr w:type="spellEnd"/>
            <w:r w:rsidRPr="00350F20">
              <w:t xml:space="preserve"> </w:t>
            </w:r>
            <w:proofErr w:type="spellStart"/>
            <w:r w:rsidRPr="00350F20">
              <w:t>aangeboden</w:t>
            </w:r>
            <w:proofErr w:type="spellEnd"/>
            <w:r w:rsidRPr="00350F20">
              <w:t xml:space="preserve">, de </w:t>
            </w:r>
            <w:proofErr w:type="spellStart"/>
            <w:r w:rsidRPr="00350F20">
              <w:t>betalingsperioden</w:t>
            </w:r>
            <w:proofErr w:type="spellEnd"/>
            <w:r w:rsidRPr="00350F20">
              <w:t xml:space="preserve"> van de </w:t>
            </w:r>
            <w:proofErr w:type="spellStart"/>
            <w:r w:rsidRPr="00350F20">
              <w:t>remuneratie</w:t>
            </w:r>
            <w:proofErr w:type="spellEnd"/>
            <w:r w:rsidRPr="00350F20">
              <w:t xml:space="preserve"> </w:t>
            </w:r>
            <w:proofErr w:type="spellStart"/>
            <w:r w:rsidRPr="00350F20">
              <w:t>en</w:t>
            </w:r>
            <w:proofErr w:type="spellEnd"/>
            <w:r w:rsidRPr="00350F20">
              <w:t xml:space="preserve"> de </w:t>
            </w:r>
            <w:proofErr w:type="spellStart"/>
            <w:r w:rsidRPr="00350F20">
              <w:t>duur</w:t>
            </w:r>
            <w:proofErr w:type="spellEnd"/>
            <w:r w:rsidRPr="00350F20">
              <w:t xml:space="preserve"> van de </w:t>
            </w:r>
            <w:proofErr w:type="spellStart"/>
            <w:r w:rsidRPr="00350F20">
              <w:t>opzegtermijn</w:t>
            </w:r>
            <w:proofErr w:type="spellEnd"/>
            <w:r w:rsidRPr="00350F20">
              <w:t xml:space="preserve"> die de </w:t>
            </w:r>
            <w:proofErr w:type="spellStart"/>
            <w:r w:rsidRPr="00350F20">
              <w:t>Kandidaat</w:t>
            </w:r>
            <w:proofErr w:type="spellEnd"/>
            <w:r w:rsidRPr="00350F20">
              <w:t xml:space="preserve"> of de </w:t>
            </w:r>
            <w:proofErr w:type="spellStart"/>
            <w:r w:rsidRPr="00350F20">
              <w:t>Cliënt</w:t>
            </w:r>
            <w:proofErr w:type="spellEnd"/>
            <w:r w:rsidRPr="00350F20">
              <w:t xml:space="preserve"> in </w:t>
            </w:r>
            <w:proofErr w:type="spellStart"/>
            <w:r w:rsidRPr="00350F20">
              <w:t>acht</w:t>
            </w:r>
            <w:proofErr w:type="spellEnd"/>
            <w:r w:rsidRPr="00350F20">
              <w:t xml:space="preserve"> </w:t>
            </w:r>
            <w:proofErr w:type="spellStart"/>
            <w:r w:rsidRPr="00350F20">
              <w:t>dient</w:t>
            </w:r>
            <w:proofErr w:type="spellEnd"/>
            <w:r w:rsidRPr="00350F20">
              <w:t xml:space="preserve"> </w:t>
            </w:r>
            <w:proofErr w:type="spellStart"/>
            <w:r w:rsidRPr="00350F20">
              <w:t>te</w:t>
            </w:r>
            <w:proofErr w:type="spellEnd"/>
            <w:r w:rsidRPr="00350F20">
              <w:t xml:space="preserve"> </w:t>
            </w:r>
            <w:proofErr w:type="spellStart"/>
            <w:r w:rsidRPr="00350F20">
              <w:t>nemen</w:t>
            </w:r>
            <w:proofErr w:type="spellEnd"/>
            <w:r w:rsidRPr="00350F20">
              <w:t xml:space="preserve"> </w:t>
            </w:r>
            <w:proofErr w:type="spellStart"/>
            <w:r w:rsidRPr="00350F20">
              <w:t>bij</w:t>
            </w:r>
            <w:proofErr w:type="spellEnd"/>
            <w:r w:rsidRPr="00350F20">
              <w:t xml:space="preserve"> </w:t>
            </w:r>
            <w:proofErr w:type="spellStart"/>
            <w:r w:rsidRPr="00350F20">
              <w:t>beëindiging</w:t>
            </w:r>
            <w:proofErr w:type="spellEnd"/>
            <w:r w:rsidRPr="00350F20">
              <w:t xml:space="preserve"> van de </w:t>
            </w:r>
            <w:proofErr w:type="spellStart"/>
            <w:r w:rsidRPr="00350F20">
              <w:t>dienstbetrekking</w:t>
            </w:r>
            <w:proofErr w:type="spellEnd"/>
            <w:r w:rsidRPr="00350F20">
              <w:t xml:space="preserve"> </w:t>
            </w:r>
            <w:proofErr w:type="spellStart"/>
            <w:r w:rsidRPr="00350F20">
              <w:t>bij</w:t>
            </w:r>
            <w:proofErr w:type="spellEnd"/>
            <w:r w:rsidRPr="00350F20">
              <w:t xml:space="preserve"> de </w:t>
            </w:r>
            <w:proofErr w:type="spellStart"/>
            <w:r w:rsidRPr="00350F20">
              <w:t>Cliënt</w:t>
            </w:r>
            <w:proofErr w:type="spellEnd"/>
            <w:r w:rsidRPr="00350F20">
              <w:t>.</w:t>
            </w:r>
          </w:p>
          <w:p w14:paraId="226C4F14"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w:t>
            </w:r>
            <w:proofErr w:type="spellStart"/>
            <w:r w:rsidRPr="00350F20">
              <w:t>dient</w:t>
            </w:r>
            <w:proofErr w:type="spellEnd"/>
            <w:r w:rsidRPr="00350F20">
              <w:t xml:space="preserve"> Arrows </w:t>
            </w:r>
            <w:proofErr w:type="spellStart"/>
            <w:r w:rsidRPr="00350F20">
              <w:t>alle</w:t>
            </w:r>
            <w:proofErr w:type="spellEnd"/>
            <w:r w:rsidRPr="00350F20">
              <w:t xml:space="preserve"> in </w:t>
            </w:r>
            <w:proofErr w:type="spellStart"/>
            <w:r w:rsidRPr="00350F20">
              <w:t>zijn</w:t>
            </w:r>
            <w:proofErr w:type="spellEnd"/>
            <w:r w:rsidRPr="00350F20">
              <w:t xml:space="preserve"> </w:t>
            </w:r>
            <w:proofErr w:type="spellStart"/>
            <w:r w:rsidRPr="00350F20">
              <w:t>bezit</w:t>
            </w:r>
            <w:proofErr w:type="spellEnd"/>
            <w:r w:rsidRPr="00350F20">
              <w:t xml:space="preserve"> </w:t>
            </w:r>
            <w:proofErr w:type="spellStart"/>
            <w:r w:rsidRPr="00350F20">
              <w:t>zijnde</w:t>
            </w:r>
            <w:proofErr w:type="spellEnd"/>
            <w:r w:rsidRPr="00350F20">
              <w:t xml:space="preserve"> </w:t>
            </w:r>
            <w:proofErr w:type="spellStart"/>
            <w:r w:rsidRPr="00350F20">
              <w:t>informatie</w:t>
            </w:r>
            <w:proofErr w:type="spellEnd"/>
            <w:r w:rsidRPr="00350F20">
              <w:t xml:space="preserve"> </w:t>
            </w:r>
            <w:proofErr w:type="spellStart"/>
            <w:r w:rsidRPr="00350F20">
              <w:t>te</w:t>
            </w:r>
            <w:proofErr w:type="spellEnd"/>
            <w:r w:rsidRPr="00350F20">
              <w:t xml:space="preserve"> </w:t>
            </w:r>
            <w:proofErr w:type="spellStart"/>
            <w:r w:rsidRPr="00350F20">
              <w:t>verstrekken</w:t>
            </w:r>
            <w:proofErr w:type="spellEnd"/>
            <w:r w:rsidRPr="00350F20">
              <w:t xml:space="preserve"> </w:t>
            </w:r>
            <w:proofErr w:type="spellStart"/>
            <w:r w:rsidRPr="00350F20">
              <w:t>waaruit</w:t>
            </w:r>
            <w:proofErr w:type="spellEnd"/>
            <w:r w:rsidRPr="00350F20">
              <w:t xml:space="preserve"> </w:t>
            </w:r>
            <w:proofErr w:type="spellStart"/>
            <w:r w:rsidRPr="00350F20">
              <w:t>zou</w:t>
            </w:r>
            <w:proofErr w:type="spellEnd"/>
            <w:r w:rsidRPr="00350F20">
              <w:t xml:space="preserve"> </w:t>
            </w:r>
            <w:proofErr w:type="spellStart"/>
            <w:r w:rsidRPr="00350F20">
              <w:t>kunnen</w:t>
            </w:r>
            <w:proofErr w:type="spellEnd"/>
            <w:r w:rsidRPr="00350F20">
              <w:t xml:space="preserve"> </w:t>
            </w:r>
            <w:proofErr w:type="spellStart"/>
            <w:r w:rsidRPr="00350F20">
              <w:t>blijken</w:t>
            </w:r>
            <w:proofErr w:type="spellEnd"/>
            <w:r w:rsidRPr="00350F20">
              <w:t xml:space="preserve"> </w:t>
            </w:r>
            <w:proofErr w:type="spellStart"/>
            <w:r w:rsidRPr="00350F20">
              <w:t>dat</w:t>
            </w:r>
            <w:proofErr w:type="spellEnd"/>
            <w:r w:rsidRPr="00350F20">
              <w:t xml:space="preserve"> het </w:t>
            </w:r>
            <w:proofErr w:type="spellStart"/>
            <w:r w:rsidRPr="00350F20">
              <w:t>niet</w:t>
            </w:r>
            <w:proofErr w:type="spellEnd"/>
            <w:r w:rsidRPr="00350F20">
              <w:t xml:space="preserve"> in het </w:t>
            </w:r>
            <w:proofErr w:type="spellStart"/>
            <w:r w:rsidRPr="00350F20">
              <w:t>voordeel</w:t>
            </w:r>
            <w:proofErr w:type="spellEnd"/>
            <w:r w:rsidRPr="00350F20">
              <w:t xml:space="preserve"> van de </w:t>
            </w:r>
            <w:proofErr w:type="spellStart"/>
            <w:r w:rsidRPr="00350F20">
              <w:t>Cliënt</w:t>
            </w:r>
            <w:proofErr w:type="spellEnd"/>
            <w:r w:rsidRPr="00350F20">
              <w:t xml:space="preserve"> of de </w:t>
            </w:r>
            <w:proofErr w:type="spellStart"/>
            <w:r w:rsidRPr="00350F20">
              <w:t>Kandidaat</w:t>
            </w:r>
            <w:proofErr w:type="spellEnd"/>
            <w:r w:rsidRPr="00350F20">
              <w:t xml:space="preserve"> </w:t>
            </w:r>
            <w:proofErr w:type="spellStart"/>
            <w:r w:rsidRPr="00350F20">
              <w:t>zou</w:t>
            </w:r>
            <w:proofErr w:type="spellEnd"/>
            <w:r w:rsidRPr="00350F20">
              <w:t xml:space="preserve"> </w:t>
            </w:r>
            <w:proofErr w:type="spellStart"/>
            <w:r w:rsidRPr="00350F20">
              <w:t>zijn</w:t>
            </w:r>
            <w:proofErr w:type="spellEnd"/>
            <w:r w:rsidRPr="00350F20">
              <w:t xml:space="preserve">, </w:t>
            </w:r>
            <w:proofErr w:type="spellStart"/>
            <w:r w:rsidRPr="00350F20">
              <w:t>indien</w:t>
            </w:r>
            <w:proofErr w:type="spellEnd"/>
            <w:r w:rsidRPr="00350F20">
              <w:t xml:space="preserve"> de </w:t>
            </w:r>
            <w:proofErr w:type="spellStart"/>
            <w:r w:rsidRPr="00350F20">
              <w:t>Kandidaat</w:t>
            </w:r>
            <w:proofErr w:type="spellEnd"/>
            <w:r w:rsidRPr="00350F20">
              <w:t xml:space="preserve"> de </w:t>
            </w:r>
            <w:proofErr w:type="spellStart"/>
            <w:r w:rsidRPr="00350F20">
              <w:t>functie</w:t>
            </w:r>
            <w:proofErr w:type="spellEnd"/>
            <w:r w:rsidRPr="00350F20">
              <w:t xml:space="preserve"> </w:t>
            </w:r>
            <w:proofErr w:type="spellStart"/>
            <w:r w:rsidRPr="00350F20">
              <w:t>zou</w:t>
            </w:r>
            <w:proofErr w:type="spellEnd"/>
            <w:r w:rsidRPr="00350F20">
              <w:t xml:space="preserve"> </w:t>
            </w:r>
            <w:proofErr w:type="spellStart"/>
            <w:r w:rsidRPr="00350F20">
              <w:t>bekleden</w:t>
            </w:r>
            <w:proofErr w:type="spellEnd"/>
            <w:r w:rsidRPr="00350F20">
              <w:t xml:space="preserve"> die de </w:t>
            </w:r>
            <w:proofErr w:type="spellStart"/>
            <w:r w:rsidRPr="00350F20">
              <w:t>Cliënt</w:t>
            </w:r>
            <w:proofErr w:type="spellEnd"/>
            <w:r w:rsidRPr="00350F20">
              <w:t xml:space="preserve"> </w:t>
            </w:r>
            <w:proofErr w:type="spellStart"/>
            <w:r w:rsidRPr="00350F20">
              <w:t>opgevuld</w:t>
            </w:r>
            <w:proofErr w:type="spellEnd"/>
            <w:r w:rsidRPr="00350F20">
              <w:t xml:space="preserve"> </w:t>
            </w:r>
            <w:proofErr w:type="spellStart"/>
            <w:r w:rsidRPr="00350F20">
              <w:t>wenst</w:t>
            </w:r>
            <w:proofErr w:type="spellEnd"/>
            <w:r w:rsidRPr="00350F20">
              <w:t xml:space="preserve"> </w:t>
            </w:r>
            <w:proofErr w:type="spellStart"/>
            <w:r w:rsidRPr="00350F20">
              <w:t>te</w:t>
            </w:r>
            <w:proofErr w:type="spellEnd"/>
            <w:r w:rsidRPr="00350F20">
              <w:t xml:space="preserve"> </w:t>
            </w:r>
            <w:proofErr w:type="spellStart"/>
            <w:r w:rsidRPr="00350F20">
              <w:t>zien</w:t>
            </w:r>
            <w:proofErr w:type="spellEnd"/>
            <w:r w:rsidRPr="00350F20">
              <w:t>.</w:t>
            </w:r>
          </w:p>
          <w:p w14:paraId="302279D3"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w:t>
            </w:r>
            <w:proofErr w:type="spellStart"/>
            <w:r w:rsidRPr="00350F20">
              <w:t>dient</w:t>
            </w:r>
            <w:proofErr w:type="spellEnd"/>
            <w:r w:rsidRPr="00350F20">
              <w:t xml:space="preserve"> Arrows </w:t>
            </w:r>
            <w:proofErr w:type="spellStart"/>
            <w:r w:rsidRPr="00350F20">
              <w:t>binnen</w:t>
            </w:r>
            <w:proofErr w:type="spellEnd"/>
            <w:r w:rsidRPr="00350F20">
              <w:t xml:space="preserve"> 1 </w:t>
            </w:r>
            <w:proofErr w:type="spellStart"/>
            <w:r w:rsidRPr="00350F20">
              <w:t>werkdag</w:t>
            </w:r>
            <w:proofErr w:type="spellEnd"/>
            <w:r w:rsidRPr="00350F20">
              <w:t xml:space="preserve"> </w:t>
            </w:r>
            <w:proofErr w:type="spellStart"/>
            <w:r w:rsidRPr="00350F20">
              <w:t>te</w:t>
            </w:r>
            <w:proofErr w:type="spellEnd"/>
            <w:r w:rsidRPr="00350F20">
              <w:t xml:space="preserve"> </w:t>
            </w:r>
            <w:proofErr w:type="spellStart"/>
            <w:r w:rsidRPr="00350F20">
              <w:t>informeren</w:t>
            </w:r>
            <w:proofErr w:type="spellEnd"/>
            <w:r w:rsidRPr="00350F20">
              <w:t xml:space="preserve"> </w:t>
            </w:r>
            <w:proofErr w:type="spellStart"/>
            <w:r w:rsidRPr="00350F20">
              <w:t>indien</w:t>
            </w:r>
            <w:proofErr w:type="spellEnd"/>
            <w:r w:rsidRPr="00350F20">
              <w:t xml:space="preserve"> </w:t>
            </w:r>
            <w:proofErr w:type="spellStart"/>
            <w:r w:rsidRPr="00350F20">
              <w:t>deze</w:t>
            </w:r>
            <w:proofErr w:type="spellEnd"/>
            <w:r w:rsidRPr="00350F20">
              <w:t xml:space="preserve"> van Arrows </w:t>
            </w:r>
            <w:proofErr w:type="spellStart"/>
            <w:r w:rsidRPr="00350F20">
              <w:t>gegevens</w:t>
            </w:r>
            <w:proofErr w:type="spellEnd"/>
            <w:r w:rsidRPr="00350F20">
              <w:t xml:space="preserve"> </w:t>
            </w:r>
            <w:proofErr w:type="spellStart"/>
            <w:r w:rsidRPr="00350F20">
              <w:t>ontvangt</w:t>
            </w:r>
            <w:proofErr w:type="spellEnd"/>
            <w:r w:rsidRPr="00350F20">
              <w:t xml:space="preserve"> </w:t>
            </w:r>
            <w:proofErr w:type="spellStart"/>
            <w:r w:rsidRPr="00350F20">
              <w:t>betreffende</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 xml:space="preserve"> die het </w:t>
            </w:r>
            <w:proofErr w:type="spellStart"/>
            <w:r w:rsidRPr="00350F20">
              <w:t>ook</w:t>
            </w:r>
            <w:proofErr w:type="spellEnd"/>
            <w:r w:rsidRPr="00350F20">
              <w:t xml:space="preserve"> </w:t>
            </w:r>
            <w:proofErr w:type="spellStart"/>
            <w:r w:rsidRPr="00350F20">
              <w:t>heeft</w:t>
            </w:r>
            <w:proofErr w:type="spellEnd"/>
            <w:r w:rsidRPr="00350F20">
              <w:t xml:space="preserve"> </w:t>
            </w:r>
            <w:proofErr w:type="spellStart"/>
            <w:r w:rsidRPr="00350F20">
              <w:t>ontvangen</w:t>
            </w:r>
            <w:proofErr w:type="spellEnd"/>
            <w:r w:rsidRPr="00350F20">
              <w:t xml:space="preserve"> van </w:t>
            </w:r>
            <w:proofErr w:type="spellStart"/>
            <w:r w:rsidRPr="00350F20">
              <w:t>een</w:t>
            </w:r>
            <w:proofErr w:type="spellEnd"/>
            <w:r w:rsidRPr="00350F20">
              <w:t xml:space="preserve"> </w:t>
            </w:r>
            <w:proofErr w:type="spellStart"/>
            <w:r w:rsidRPr="00350F20">
              <w:t>ander</w:t>
            </w:r>
            <w:proofErr w:type="spellEnd"/>
            <w:r w:rsidRPr="00350F20">
              <w:t xml:space="preserve"> bureau met </w:t>
            </w:r>
            <w:proofErr w:type="spellStart"/>
            <w:r w:rsidRPr="00350F20">
              <w:t>betrekking</w:t>
            </w:r>
            <w:proofErr w:type="spellEnd"/>
            <w:r w:rsidRPr="00350F20">
              <w:t xml:space="preserve"> tot </w:t>
            </w:r>
            <w:proofErr w:type="spellStart"/>
            <w:r w:rsidRPr="00350F20">
              <w:t>dezelfde</w:t>
            </w:r>
            <w:proofErr w:type="spellEnd"/>
            <w:r w:rsidRPr="00350F20">
              <w:t xml:space="preserve"> </w:t>
            </w:r>
            <w:proofErr w:type="spellStart"/>
            <w:r w:rsidRPr="00350F20">
              <w:t>vacature</w:t>
            </w:r>
            <w:proofErr w:type="spellEnd"/>
            <w:r w:rsidRPr="00350F20">
              <w:t xml:space="preserve">. </w:t>
            </w:r>
            <w:proofErr w:type="spellStart"/>
            <w:r w:rsidRPr="00350F20">
              <w:t>Indien</w:t>
            </w:r>
            <w:proofErr w:type="spellEnd"/>
            <w:r w:rsidRPr="00350F20">
              <w:t xml:space="preserve"> de </w:t>
            </w:r>
            <w:proofErr w:type="spellStart"/>
            <w:r w:rsidRPr="00350F20">
              <w:t>Cliënt</w:t>
            </w:r>
            <w:proofErr w:type="spellEnd"/>
            <w:r w:rsidRPr="00350F20">
              <w:t xml:space="preserve"> </w:t>
            </w:r>
            <w:proofErr w:type="spellStart"/>
            <w:r w:rsidRPr="00350F20">
              <w:t>een</w:t>
            </w:r>
            <w:proofErr w:type="spellEnd"/>
            <w:r w:rsidRPr="00350F20">
              <w:t xml:space="preserve"> </w:t>
            </w:r>
            <w:proofErr w:type="spellStart"/>
            <w:r w:rsidRPr="00350F20">
              <w:t>dergelijke</w:t>
            </w:r>
            <w:proofErr w:type="spellEnd"/>
            <w:r w:rsidRPr="00350F20">
              <w:t xml:space="preserve"> </w:t>
            </w:r>
            <w:proofErr w:type="spellStart"/>
            <w:r w:rsidRPr="00350F20">
              <w:t>kennisgeving</w:t>
            </w:r>
            <w:proofErr w:type="spellEnd"/>
            <w:r w:rsidRPr="00350F20">
              <w:t xml:space="preserve"> </w:t>
            </w:r>
            <w:proofErr w:type="spellStart"/>
            <w:r w:rsidRPr="00350F20">
              <w:t>niet</w:t>
            </w:r>
            <w:proofErr w:type="spellEnd"/>
            <w:r w:rsidRPr="00350F20">
              <w:t xml:space="preserve"> </w:t>
            </w:r>
            <w:proofErr w:type="spellStart"/>
            <w:r w:rsidRPr="00350F20">
              <w:t>doet</w:t>
            </w:r>
            <w:proofErr w:type="spellEnd"/>
            <w:r w:rsidRPr="00350F20">
              <w:t xml:space="preserve"> dan </w:t>
            </w:r>
            <w:proofErr w:type="spellStart"/>
            <w:r w:rsidRPr="00350F20">
              <w:t>stemt</w:t>
            </w:r>
            <w:proofErr w:type="spellEnd"/>
            <w:r w:rsidRPr="00350F20">
              <w:t xml:space="preserve"> de </w:t>
            </w:r>
            <w:proofErr w:type="spellStart"/>
            <w:r w:rsidRPr="00350F20">
              <w:t>Cliënt</w:t>
            </w:r>
            <w:proofErr w:type="spellEnd"/>
            <w:r w:rsidRPr="00350F20">
              <w:t xml:space="preserve">, </w:t>
            </w:r>
            <w:proofErr w:type="spellStart"/>
            <w:r w:rsidRPr="00350F20">
              <w:t>indien</w:t>
            </w:r>
            <w:proofErr w:type="spellEnd"/>
            <w:r w:rsidRPr="00350F20">
              <w:t xml:space="preserve"> </w:t>
            </w:r>
            <w:proofErr w:type="spellStart"/>
            <w:r w:rsidRPr="00350F20">
              <w:t>een</w:t>
            </w:r>
            <w:proofErr w:type="spellEnd"/>
            <w:r w:rsidRPr="00350F20">
              <w:t xml:space="preserve"> </w:t>
            </w:r>
            <w:proofErr w:type="spellStart"/>
            <w:r w:rsidRPr="00350F20">
              <w:t>Opdracht</w:t>
            </w:r>
            <w:proofErr w:type="spellEnd"/>
            <w:r w:rsidRPr="00350F20">
              <w:t xml:space="preserve"> </w:t>
            </w:r>
            <w:proofErr w:type="spellStart"/>
            <w:r w:rsidRPr="00350F20">
              <w:t>wordt</w:t>
            </w:r>
            <w:proofErr w:type="spellEnd"/>
            <w:r w:rsidRPr="00350F20">
              <w:t xml:space="preserve"> </w:t>
            </w:r>
            <w:proofErr w:type="spellStart"/>
            <w:r w:rsidRPr="00350F20">
              <w:t>verstrekt</w:t>
            </w:r>
            <w:proofErr w:type="spellEnd"/>
            <w:r w:rsidRPr="00350F20">
              <w:t xml:space="preserve">, </w:t>
            </w:r>
            <w:proofErr w:type="spellStart"/>
            <w:r w:rsidRPr="00350F20">
              <w:t>erin</w:t>
            </w:r>
            <w:proofErr w:type="spellEnd"/>
            <w:r w:rsidRPr="00350F20">
              <w:t xml:space="preserve"> toe </w:t>
            </w:r>
            <w:proofErr w:type="spellStart"/>
            <w:r w:rsidRPr="00350F20">
              <w:t>dat</w:t>
            </w:r>
            <w:proofErr w:type="spellEnd"/>
            <w:r w:rsidRPr="00350F20">
              <w:t xml:space="preserve"> Arrows </w:t>
            </w:r>
            <w:proofErr w:type="spellStart"/>
            <w:r w:rsidRPr="00350F20">
              <w:t>gerechtigd</w:t>
            </w:r>
            <w:proofErr w:type="spellEnd"/>
            <w:r w:rsidRPr="00350F20">
              <w:t xml:space="preserve"> is </w:t>
            </w:r>
            <w:proofErr w:type="spellStart"/>
            <w:r w:rsidRPr="00350F20">
              <w:t>een</w:t>
            </w:r>
            <w:proofErr w:type="spellEnd"/>
            <w:r w:rsidRPr="00350F20">
              <w:t xml:space="preserve"> honorarium in </w:t>
            </w:r>
            <w:proofErr w:type="spellStart"/>
            <w:r w:rsidRPr="00350F20">
              <w:t>rekening</w:t>
            </w:r>
            <w:proofErr w:type="spellEnd"/>
            <w:r w:rsidRPr="00350F20">
              <w:t xml:space="preserve"> </w:t>
            </w:r>
            <w:proofErr w:type="spellStart"/>
            <w:r w:rsidRPr="00350F20">
              <w:t>te</w:t>
            </w:r>
            <w:proofErr w:type="spellEnd"/>
            <w:r w:rsidRPr="00350F20">
              <w:t xml:space="preserve"> </w:t>
            </w:r>
            <w:proofErr w:type="spellStart"/>
            <w:r w:rsidRPr="00350F20">
              <w:t>brengen</w:t>
            </w:r>
            <w:proofErr w:type="spellEnd"/>
            <w:r w:rsidRPr="00350F20">
              <w:t xml:space="preserve"> conform </w:t>
            </w:r>
            <w:proofErr w:type="spellStart"/>
            <w:r w:rsidRPr="00350F20">
              <w:t>artikel</w:t>
            </w:r>
            <w:proofErr w:type="spellEnd"/>
            <w:r w:rsidRPr="00350F20">
              <w:t xml:space="preserve"> 5.2. </w:t>
            </w:r>
          </w:p>
          <w:p w14:paraId="35A85909"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w:t>
            </w:r>
            <w:proofErr w:type="spellStart"/>
            <w:r w:rsidRPr="00350F20">
              <w:t>zegt</w:t>
            </w:r>
            <w:proofErr w:type="spellEnd"/>
            <w:r w:rsidRPr="00350F20">
              <w:t xml:space="preserve"> toe </w:t>
            </w:r>
            <w:proofErr w:type="spellStart"/>
            <w:r w:rsidRPr="00350F20">
              <w:t>dat</w:t>
            </w:r>
            <w:proofErr w:type="spellEnd"/>
            <w:r w:rsidRPr="00350F20">
              <w:t xml:space="preserve"> </w:t>
            </w:r>
            <w:proofErr w:type="spellStart"/>
            <w:r w:rsidRPr="00350F20">
              <w:t>hij</w:t>
            </w:r>
            <w:proofErr w:type="spellEnd"/>
            <w:r w:rsidRPr="00350F20">
              <w:t>:</w:t>
            </w:r>
          </w:p>
          <w:p w14:paraId="166C8FC1"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Arrows zo </w:t>
            </w:r>
            <w:proofErr w:type="spellStart"/>
            <w:r w:rsidRPr="00350F20">
              <w:rPr>
                <w:rFonts w:ascii="Tahoma" w:hAnsi="Tahoma"/>
                <w:sz w:val="18"/>
                <w:szCs w:val="18"/>
              </w:rPr>
              <w:t>snel</w:t>
            </w:r>
            <w:proofErr w:type="spellEnd"/>
            <w:r w:rsidRPr="00350F20">
              <w:rPr>
                <w:rFonts w:ascii="Tahoma" w:hAnsi="Tahoma"/>
                <w:sz w:val="18"/>
                <w:szCs w:val="18"/>
              </w:rPr>
              <w:t xml:space="preserve"> </w:t>
            </w:r>
            <w:proofErr w:type="spellStart"/>
            <w:r w:rsidRPr="00350F20">
              <w:rPr>
                <w:rFonts w:ascii="Tahoma" w:hAnsi="Tahoma"/>
                <w:sz w:val="18"/>
                <w:szCs w:val="18"/>
              </w:rPr>
              <w:t>als</w:t>
            </w:r>
            <w:proofErr w:type="spellEnd"/>
            <w:r w:rsidRPr="00350F20">
              <w:rPr>
                <w:rFonts w:ascii="Tahoma" w:hAnsi="Tahoma"/>
                <w:sz w:val="18"/>
                <w:szCs w:val="18"/>
              </w:rPr>
              <w:t xml:space="preserve"> </w:t>
            </w:r>
            <w:proofErr w:type="spellStart"/>
            <w:r w:rsidRPr="00350F20">
              <w:rPr>
                <w:rFonts w:ascii="Tahoma" w:hAnsi="Tahoma"/>
                <w:sz w:val="18"/>
                <w:szCs w:val="18"/>
              </w:rPr>
              <w:t>mogelijk</w:t>
            </w:r>
            <w:proofErr w:type="spellEnd"/>
            <w:r w:rsidRPr="00350F20">
              <w:rPr>
                <w:rFonts w:ascii="Tahoma" w:hAnsi="Tahoma"/>
                <w:sz w:val="18"/>
                <w:szCs w:val="18"/>
              </w:rPr>
              <w:t xml:space="preserve"> (</w:t>
            </w:r>
            <w:proofErr w:type="spellStart"/>
            <w:r w:rsidRPr="00350F20">
              <w:rPr>
                <w:rFonts w:ascii="Tahoma" w:hAnsi="Tahoma"/>
                <w:sz w:val="18"/>
                <w:szCs w:val="18"/>
              </w:rPr>
              <w:t>doch</w:t>
            </w:r>
            <w:proofErr w:type="spellEnd"/>
            <w:r w:rsidRPr="00350F20">
              <w:rPr>
                <w:rFonts w:ascii="Tahoma" w:hAnsi="Tahoma"/>
                <w:sz w:val="18"/>
                <w:szCs w:val="18"/>
              </w:rPr>
              <w:t xml:space="preserve"> in </w:t>
            </w:r>
            <w:proofErr w:type="spellStart"/>
            <w:r w:rsidRPr="00350F20">
              <w:rPr>
                <w:rFonts w:ascii="Tahoma" w:hAnsi="Tahoma"/>
                <w:sz w:val="18"/>
                <w:szCs w:val="18"/>
              </w:rPr>
              <w:t>ieder</w:t>
            </w:r>
            <w:proofErr w:type="spellEnd"/>
            <w:r w:rsidRPr="00350F20">
              <w:rPr>
                <w:rFonts w:ascii="Tahoma" w:hAnsi="Tahoma"/>
                <w:sz w:val="18"/>
                <w:szCs w:val="18"/>
              </w:rPr>
              <w:t xml:space="preserve"> </w:t>
            </w:r>
            <w:proofErr w:type="spellStart"/>
            <w:r w:rsidRPr="00350F20">
              <w:rPr>
                <w:rFonts w:ascii="Tahoma" w:hAnsi="Tahoma"/>
                <w:sz w:val="18"/>
                <w:szCs w:val="18"/>
              </w:rPr>
              <w:t>geval</w:t>
            </w:r>
            <w:proofErr w:type="spellEnd"/>
            <w:r w:rsidRPr="00350F20">
              <w:rPr>
                <w:rFonts w:ascii="Tahoma" w:hAnsi="Tahoma"/>
                <w:sz w:val="18"/>
                <w:szCs w:val="18"/>
              </w:rPr>
              <w:t xml:space="preserve"> </w:t>
            </w:r>
            <w:proofErr w:type="spellStart"/>
            <w:r w:rsidRPr="00350F20">
              <w:rPr>
                <w:rFonts w:ascii="Tahoma" w:hAnsi="Tahoma"/>
                <w:sz w:val="18"/>
                <w:szCs w:val="18"/>
              </w:rPr>
              <w:t>niet</w:t>
            </w:r>
            <w:proofErr w:type="spellEnd"/>
            <w:r w:rsidRPr="00350F20">
              <w:rPr>
                <w:rFonts w:ascii="Tahoma" w:hAnsi="Tahoma"/>
                <w:sz w:val="18"/>
                <w:szCs w:val="18"/>
              </w:rPr>
              <w:t xml:space="preserve"> later dan 7 </w:t>
            </w:r>
            <w:proofErr w:type="spellStart"/>
            <w:r w:rsidRPr="00350F20">
              <w:rPr>
                <w:rFonts w:ascii="Tahoma" w:hAnsi="Tahoma"/>
                <w:sz w:val="18"/>
                <w:szCs w:val="18"/>
              </w:rPr>
              <w:t>dagen</w:t>
            </w:r>
            <w:proofErr w:type="spellEnd"/>
            <w:r w:rsidRPr="00350F20">
              <w:rPr>
                <w:rFonts w:ascii="Tahoma" w:hAnsi="Tahoma"/>
                <w:sz w:val="18"/>
                <w:szCs w:val="18"/>
              </w:rPr>
              <w:t xml:space="preserve"> </w:t>
            </w:r>
            <w:proofErr w:type="spellStart"/>
            <w:r w:rsidRPr="00350F20">
              <w:rPr>
                <w:rFonts w:ascii="Tahoma" w:hAnsi="Tahoma"/>
                <w:sz w:val="18"/>
                <w:szCs w:val="18"/>
              </w:rPr>
              <w:t>na</w:t>
            </w:r>
            <w:proofErr w:type="spellEnd"/>
            <w:r w:rsidRPr="00350F20">
              <w:rPr>
                <w:rFonts w:ascii="Tahoma" w:hAnsi="Tahoma"/>
                <w:sz w:val="18"/>
                <w:szCs w:val="18"/>
              </w:rPr>
              <w:t xml:space="preserve"> de datum van het </w:t>
            </w:r>
            <w:proofErr w:type="spellStart"/>
            <w:r w:rsidRPr="00350F20">
              <w:rPr>
                <w:rFonts w:ascii="Tahoma" w:hAnsi="Tahoma"/>
                <w:sz w:val="18"/>
                <w:szCs w:val="18"/>
              </w:rPr>
              <w:t>aanbod</w:t>
            </w:r>
            <w:proofErr w:type="spellEnd"/>
            <w:r w:rsidRPr="00350F20">
              <w:rPr>
                <w:rFonts w:ascii="Tahoma" w:hAnsi="Tahoma"/>
                <w:sz w:val="18"/>
                <w:szCs w:val="18"/>
              </w:rPr>
              <w:t xml:space="preserve"> of de datum </w:t>
            </w:r>
            <w:proofErr w:type="spellStart"/>
            <w:r w:rsidRPr="00350F20">
              <w:rPr>
                <w:rFonts w:ascii="Tahoma" w:hAnsi="Tahoma"/>
                <w:sz w:val="18"/>
                <w:szCs w:val="18"/>
              </w:rPr>
              <w:t>waarop</w:t>
            </w:r>
            <w:proofErr w:type="spellEnd"/>
            <w:r w:rsidRPr="00350F20">
              <w:rPr>
                <w:rFonts w:ascii="Tahoma" w:hAnsi="Tahoma"/>
                <w:sz w:val="18"/>
                <w:szCs w:val="18"/>
              </w:rPr>
              <w:t xml:space="preserve"> de </w:t>
            </w:r>
            <w:proofErr w:type="spellStart"/>
            <w:r w:rsidRPr="00350F20">
              <w:rPr>
                <w:rFonts w:ascii="Tahoma" w:hAnsi="Tahoma"/>
                <w:sz w:val="18"/>
                <w:szCs w:val="18"/>
              </w:rPr>
              <w:t>Opdracht</w:t>
            </w:r>
            <w:proofErr w:type="spellEnd"/>
            <w:r w:rsidRPr="00350F20">
              <w:rPr>
                <w:rFonts w:ascii="Tahoma" w:hAnsi="Tahoma"/>
                <w:sz w:val="18"/>
                <w:szCs w:val="18"/>
              </w:rPr>
              <w:t xml:space="preserve"> </w:t>
            </w:r>
            <w:proofErr w:type="spellStart"/>
            <w:r w:rsidRPr="00350F20">
              <w:rPr>
                <w:rFonts w:ascii="Tahoma" w:hAnsi="Tahoma"/>
                <w:sz w:val="18"/>
                <w:szCs w:val="18"/>
              </w:rPr>
              <w:t>ingaat</w:t>
            </w:r>
            <w:proofErr w:type="spellEnd"/>
            <w:r w:rsidRPr="00350F20">
              <w:rPr>
                <w:rFonts w:ascii="Tahoma" w:hAnsi="Tahoma"/>
                <w:sz w:val="18"/>
                <w:szCs w:val="18"/>
              </w:rPr>
              <w:t xml:space="preserve">; </w:t>
            </w:r>
            <w:proofErr w:type="spellStart"/>
            <w:r w:rsidRPr="00350F20">
              <w:rPr>
                <w:rFonts w:ascii="Tahoma" w:hAnsi="Tahoma"/>
                <w:sz w:val="18"/>
                <w:szCs w:val="18"/>
              </w:rPr>
              <w:t>afhankelijk</w:t>
            </w:r>
            <w:proofErr w:type="spellEnd"/>
            <w:r w:rsidRPr="00350F20">
              <w:rPr>
                <w:rFonts w:ascii="Tahoma" w:hAnsi="Tahoma"/>
                <w:sz w:val="18"/>
                <w:szCs w:val="18"/>
              </w:rPr>
              <w:t xml:space="preserve"> van wat </w:t>
            </w:r>
            <w:proofErr w:type="spellStart"/>
            <w:r w:rsidRPr="00350F20">
              <w:rPr>
                <w:rFonts w:ascii="Tahoma" w:hAnsi="Tahoma"/>
                <w:sz w:val="18"/>
                <w:szCs w:val="18"/>
              </w:rPr>
              <w:t>zich</w:t>
            </w:r>
            <w:proofErr w:type="spellEnd"/>
            <w:r w:rsidRPr="00350F20">
              <w:rPr>
                <w:rFonts w:ascii="Tahoma" w:hAnsi="Tahoma"/>
                <w:sz w:val="18"/>
                <w:szCs w:val="18"/>
              </w:rPr>
              <w:t xml:space="preserve"> het </w:t>
            </w:r>
            <w:proofErr w:type="spellStart"/>
            <w:r w:rsidRPr="00350F20">
              <w:rPr>
                <w:rFonts w:ascii="Tahoma" w:hAnsi="Tahoma"/>
                <w:sz w:val="18"/>
                <w:szCs w:val="18"/>
              </w:rPr>
              <w:t>eerste</w:t>
            </w:r>
            <w:proofErr w:type="spellEnd"/>
            <w:r w:rsidRPr="00350F20">
              <w:rPr>
                <w:rFonts w:ascii="Tahoma" w:hAnsi="Tahoma"/>
                <w:sz w:val="18"/>
                <w:szCs w:val="18"/>
              </w:rPr>
              <w:t xml:space="preserve"> </w:t>
            </w:r>
            <w:proofErr w:type="spellStart"/>
            <w:r w:rsidRPr="00350F20">
              <w:rPr>
                <w:rFonts w:ascii="Tahoma" w:hAnsi="Tahoma"/>
                <w:sz w:val="18"/>
                <w:szCs w:val="18"/>
              </w:rPr>
              <w:t>voordoet</w:t>
            </w:r>
            <w:proofErr w:type="spellEnd"/>
            <w:r w:rsidRPr="00350F20">
              <w:rPr>
                <w:rFonts w:ascii="Tahoma" w:hAnsi="Tahoma"/>
                <w:sz w:val="18"/>
                <w:szCs w:val="18"/>
              </w:rPr>
              <w:t xml:space="preserve">) </w:t>
            </w:r>
            <w:proofErr w:type="spellStart"/>
            <w:r w:rsidRPr="00350F20">
              <w:rPr>
                <w:rFonts w:ascii="Tahoma" w:hAnsi="Tahoma"/>
                <w:sz w:val="18"/>
                <w:szCs w:val="18"/>
              </w:rPr>
              <w:t>informeert</w:t>
            </w:r>
            <w:proofErr w:type="spellEnd"/>
            <w:r w:rsidRPr="00350F20">
              <w:rPr>
                <w:rFonts w:ascii="Tahoma" w:hAnsi="Tahoma"/>
                <w:sz w:val="18"/>
                <w:szCs w:val="18"/>
              </w:rPr>
              <w:t xml:space="preserve"> over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aanbod</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Opdracht</w:t>
            </w:r>
            <w:proofErr w:type="spellEnd"/>
            <w:r w:rsidRPr="00350F20">
              <w:rPr>
                <w:rFonts w:ascii="Tahoma" w:hAnsi="Tahoma"/>
                <w:sz w:val="18"/>
                <w:szCs w:val="18"/>
              </w:rPr>
              <w:t xml:space="preserve"> die het </w:t>
            </w:r>
            <w:proofErr w:type="spellStart"/>
            <w:r w:rsidRPr="00350F20">
              <w:rPr>
                <w:rFonts w:ascii="Tahoma" w:hAnsi="Tahoma"/>
                <w:sz w:val="18"/>
                <w:szCs w:val="18"/>
              </w:rPr>
              <w:t>doet</w:t>
            </w:r>
            <w:proofErr w:type="spellEnd"/>
            <w:r w:rsidRPr="00350F20">
              <w:rPr>
                <w:rFonts w:ascii="Tahoma" w:hAnsi="Tahoma"/>
                <w:sz w:val="18"/>
                <w:szCs w:val="18"/>
              </w:rPr>
              <w:t xml:space="preserve"> </w:t>
            </w:r>
            <w:proofErr w:type="spellStart"/>
            <w:r w:rsidRPr="00350F20">
              <w:rPr>
                <w:rFonts w:ascii="Tahoma" w:hAnsi="Tahoma"/>
                <w:sz w:val="18"/>
                <w:szCs w:val="18"/>
              </w:rPr>
              <w:t>aan</w:t>
            </w:r>
            <w:proofErr w:type="spellEnd"/>
            <w:r w:rsidRPr="00350F20">
              <w:rPr>
                <w:rFonts w:ascii="Tahoma" w:hAnsi="Tahoma"/>
                <w:sz w:val="18"/>
                <w:szCs w:val="18"/>
              </w:rPr>
              <w:t xml:space="preserve"> de </w:t>
            </w:r>
            <w:proofErr w:type="spellStart"/>
            <w:r w:rsidRPr="00350F20">
              <w:rPr>
                <w:rFonts w:ascii="Tahoma" w:hAnsi="Tahoma"/>
                <w:sz w:val="18"/>
                <w:szCs w:val="18"/>
              </w:rPr>
              <w:t>Kandidaat</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p>
          <w:p w14:paraId="5DD39EA7"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Arrows </w:t>
            </w:r>
            <w:proofErr w:type="spellStart"/>
            <w:r w:rsidRPr="00350F20">
              <w:rPr>
                <w:rFonts w:ascii="Tahoma" w:hAnsi="Tahoma"/>
                <w:sz w:val="18"/>
                <w:szCs w:val="18"/>
              </w:rPr>
              <w:t>onmiddellijk</w:t>
            </w:r>
            <w:proofErr w:type="spellEnd"/>
            <w:r w:rsidRPr="00350F20">
              <w:rPr>
                <w:rFonts w:ascii="Tahoma" w:hAnsi="Tahoma"/>
                <w:sz w:val="18"/>
                <w:szCs w:val="18"/>
              </w:rPr>
              <w:t xml:space="preserve"> in </w:t>
            </w:r>
            <w:proofErr w:type="spellStart"/>
            <w:r w:rsidRPr="00350F20">
              <w:rPr>
                <w:rFonts w:ascii="Tahoma" w:hAnsi="Tahoma"/>
                <w:sz w:val="18"/>
                <w:szCs w:val="18"/>
              </w:rPr>
              <w:t>kennis</w:t>
            </w:r>
            <w:proofErr w:type="spellEnd"/>
            <w:r w:rsidRPr="00350F20">
              <w:rPr>
                <w:rFonts w:ascii="Tahoma" w:hAnsi="Tahoma"/>
                <w:sz w:val="18"/>
                <w:szCs w:val="18"/>
              </w:rPr>
              <w:t xml:space="preserve"> </w:t>
            </w:r>
            <w:proofErr w:type="spellStart"/>
            <w:r w:rsidRPr="00350F20">
              <w:rPr>
                <w:rFonts w:ascii="Tahoma" w:hAnsi="Tahoma"/>
                <w:sz w:val="18"/>
                <w:szCs w:val="18"/>
              </w:rPr>
              <w:t>zal</w:t>
            </w:r>
            <w:proofErr w:type="spellEnd"/>
            <w:r w:rsidRPr="00350F20">
              <w:rPr>
                <w:rFonts w:ascii="Tahoma" w:hAnsi="Tahoma"/>
                <w:sz w:val="18"/>
                <w:szCs w:val="18"/>
              </w:rPr>
              <w:t xml:space="preserve"> </w:t>
            </w:r>
            <w:proofErr w:type="spellStart"/>
            <w:r w:rsidRPr="00350F20">
              <w:rPr>
                <w:rFonts w:ascii="Tahoma" w:hAnsi="Tahoma"/>
                <w:sz w:val="18"/>
                <w:szCs w:val="18"/>
              </w:rPr>
              <w:t>stellen</w:t>
            </w:r>
            <w:proofErr w:type="spellEnd"/>
            <w:r w:rsidRPr="00350F20">
              <w:rPr>
                <w:rFonts w:ascii="Tahoma" w:hAnsi="Tahoma"/>
                <w:sz w:val="18"/>
                <w:szCs w:val="18"/>
              </w:rPr>
              <w:t xml:space="preserve"> </w:t>
            </w:r>
            <w:proofErr w:type="spellStart"/>
            <w:r w:rsidRPr="00350F20">
              <w:rPr>
                <w:rFonts w:ascii="Tahoma" w:hAnsi="Tahoma"/>
                <w:sz w:val="18"/>
                <w:szCs w:val="18"/>
              </w:rPr>
              <w:t>dat</w:t>
            </w:r>
            <w:proofErr w:type="spellEnd"/>
            <w:r w:rsidRPr="00350F20">
              <w:rPr>
                <w:rFonts w:ascii="Tahoma" w:hAnsi="Tahoma"/>
                <w:sz w:val="18"/>
                <w:szCs w:val="18"/>
              </w:rPr>
              <w:t xml:space="preserve"> </w:t>
            </w:r>
            <w:proofErr w:type="spellStart"/>
            <w:r w:rsidRPr="00350F20">
              <w:rPr>
                <w:rFonts w:ascii="Tahoma" w:hAnsi="Tahoma"/>
                <w:sz w:val="18"/>
                <w:szCs w:val="18"/>
              </w:rPr>
              <w:t>zijn</w:t>
            </w:r>
            <w:proofErr w:type="spellEnd"/>
            <w:r w:rsidRPr="00350F20">
              <w:rPr>
                <w:rFonts w:ascii="Tahoma" w:hAnsi="Tahoma"/>
                <w:sz w:val="18"/>
                <w:szCs w:val="18"/>
              </w:rPr>
              <w:t xml:space="preserve"> </w:t>
            </w:r>
            <w:proofErr w:type="spellStart"/>
            <w:r w:rsidRPr="00350F20">
              <w:rPr>
                <w:rFonts w:ascii="Tahoma" w:hAnsi="Tahoma"/>
                <w:sz w:val="18"/>
                <w:szCs w:val="18"/>
              </w:rPr>
              <w:t>aanbod</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Opdracht</w:t>
            </w:r>
            <w:proofErr w:type="spellEnd"/>
            <w:r w:rsidRPr="00350F20">
              <w:rPr>
                <w:rFonts w:ascii="Tahoma" w:hAnsi="Tahoma"/>
                <w:sz w:val="18"/>
                <w:szCs w:val="18"/>
              </w:rPr>
              <w:t xml:space="preserve"> </w:t>
            </w:r>
            <w:proofErr w:type="spellStart"/>
            <w:r w:rsidRPr="00350F20">
              <w:rPr>
                <w:rFonts w:ascii="Tahoma" w:hAnsi="Tahoma"/>
                <w:sz w:val="18"/>
                <w:szCs w:val="18"/>
              </w:rPr>
              <w:t>aan</w:t>
            </w:r>
            <w:proofErr w:type="spellEnd"/>
            <w:r w:rsidRPr="00350F20">
              <w:rPr>
                <w:rFonts w:ascii="Tahoma" w:hAnsi="Tahoma"/>
                <w:sz w:val="18"/>
                <w:szCs w:val="18"/>
              </w:rPr>
              <w:t xml:space="preserve"> de </w:t>
            </w:r>
            <w:proofErr w:type="spellStart"/>
            <w:r w:rsidRPr="00350F20">
              <w:rPr>
                <w:rFonts w:ascii="Tahoma" w:hAnsi="Tahoma"/>
                <w:sz w:val="18"/>
                <w:szCs w:val="18"/>
              </w:rPr>
              <w:t>Kandidaat</w:t>
            </w:r>
            <w:proofErr w:type="spellEnd"/>
            <w:r w:rsidRPr="00350F20">
              <w:rPr>
                <w:rFonts w:ascii="Tahoma" w:hAnsi="Tahoma"/>
                <w:sz w:val="18"/>
                <w:szCs w:val="18"/>
              </w:rPr>
              <w:t xml:space="preserve"> is </w:t>
            </w:r>
            <w:proofErr w:type="spellStart"/>
            <w:r w:rsidRPr="00350F20">
              <w:rPr>
                <w:rFonts w:ascii="Tahoma" w:hAnsi="Tahoma"/>
                <w:sz w:val="18"/>
                <w:szCs w:val="18"/>
              </w:rPr>
              <w:t>aanvaard</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r w:rsidRPr="00350F20">
              <w:rPr>
                <w:rFonts w:ascii="Tahoma" w:hAnsi="Tahoma"/>
                <w:sz w:val="18"/>
                <w:szCs w:val="18"/>
              </w:rPr>
              <w:t xml:space="preserve"> </w:t>
            </w:r>
            <w:proofErr w:type="spellStart"/>
            <w:r w:rsidRPr="00350F20">
              <w:rPr>
                <w:rFonts w:ascii="Tahoma" w:hAnsi="Tahoma"/>
                <w:sz w:val="18"/>
                <w:szCs w:val="18"/>
              </w:rPr>
              <w:t>dat</w:t>
            </w:r>
            <w:proofErr w:type="spellEnd"/>
            <w:r w:rsidRPr="00350F20">
              <w:rPr>
                <w:rFonts w:ascii="Tahoma" w:hAnsi="Tahoma"/>
                <w:sz w:val="18"/>
                <w:szCs w:val="18"/>
              </w:rPr>
              <w:t xml:space="preserve"> </w:t>
            </w:r>
            <w:proofErr w:type="spellStart"/>
            <w:r w:rsidRPr="00350F20">
              <w:rPr>
                <w:rFonts w:ascii="Tahoma" w:hAnsi="Tahoma"/>
                <w:sz w:val="18"/>
                <w:szCs w:val="18"/>
              </w:rPr>
              <w:t>hij</w:t>
            </w:r>
            <w:proofErr w:type="spellEnd"/>
            <w:r w:rsidRPr="00350F20">
              <w:rPr>
                <w:rFonts w:ascii="Tahoma" w:hAnsi="Tahoma"/>
                <w:sz w:val="18"/>
                <w:szCs w:val="18"/>
              </w:rPr>
              <w:t xml:space="preserve"> de </w:t>
            </w:r>
            <w:proofErr w:type="spellStart"/>
            <w:r w:rsidRPr="00350F20">
              <w:rPr>
                <w:rFonts w:ascii="Tahoma" w:hAnsi="Tahoma"/>
                <w:sz w:val="18"/>
                <w:szCs w:val="18"/>
              </w:rPr>
              <w:t>gegevens</w:t>
            </w:r>
            <w:proofErr w:type="spellEnd"/>
            <w:r w:rsidRPr="00350F20">
              <w:rPr>
                <w:rFonts w:ascii="Tahoma" w:hAnsi="Tahoma"/>
                <w:sz w:val="18"/>
                <w:szCs w:val="18"/>
              </w:rPr>
              <w:t xml:space="preserve"> </w:t>
            </w:r>
            <w:proofErr w:type="spellStart"/>
            <w:r w:rsidRPr="00350F20">
              <w:rPr>
                <w:rFonts w:ascii="Tahoma" w:hAnsi="Tahoma"/>
                <w:sz w:val="18"/>
                <w:szCs w:val="18"/>
              </w:rPr>
              <w:t>omtrent</w:t>
            </w:r>
            <w:proofErr w:type="spellEnd"/>
            <w:r w:rsidRPr="00350F20">
              <w:rPr>
                <w:rFonts w:ascii="Tahoma" w:hAnsi="Tahoma"/>
                <w:sz w:val="18"/>
                <w:szCs w:val="18"/>
              </w:rPr>
              <w:t xml:space="preserve"> de </w:t>
            </w:r>
            <w:proofErr w:type="spellStart"/>
            <w:r w:rsidRPr="00350F20">
              <w:rPr>
                <w:rFonts w:ascii="Tahoma" w:hAnsi="Tahoma"/>
                <w:sz w:val="18"/>
                <w:szCs w:val="18"/>
              </w:rPr>
              <w:t>Remuneratie</w:t>
            </w:r>
            <w:proofErr w:type="spellEnd"/>
            <w:r w:rsidRPr="00350F20">
              <w:rPr>
                <w:rFonts w:ascii="Tahoma" w:hAnsi="Tahoma"/>
                <w:sz w:val="18"/>
                <w:szCs w:val="18"/>
              </w:rPr>
              <w:t xml:space="preserve"> </w:t>
            </w:r>
            <w:proofErr w:type="spellStart"/>
            <w:r w:rsidRPr="00350F20">
              <w:rPr>
                <w:rFonts w:ascii="Tahoma" w:hAnsi="Tahoma"/>
                <w:sz w:val="18"/>
                <w:szCs w:val="18"/>
              </w:rPr>
              <w:t>zal</w:t>
            </w:r>
            <w:proofErr w:type="spellEnd"/>
            <w:r w:rsidRPr="00350F20">
              <w:rPr>
                <w:rFonts w:ascii="Tahoma" w:hAnsi="Tahoma"/>
                <w:sz w:val="18"/>
                <w:szCs w:val="18"/>
              </w:rPr>
              <w:t xml:space="preserve"> </w:t>
            </w:r>
            <w:proofErr w:type="spellStart"/>
            <w:r w:rsidRPr="00350F20">
              <w:rPr>
                <w:rFonts w:ascii="Tahoma" w:hAnsi="Tahoma"/>
                <w:sz w:val="18"/>
                <w:szCs w:val="18"/>
              </w:rPr>
              <w:t>verstrekken</w:t>
            </w:r>
            <w:proofErr w:type="spellEnd"/>
            <w:r w:rsidRPr="00350F20">
              <w:rPr>
                <w:rFonts w:ascii="Tahoma" w:hAnsi="Tahoma"/>
                <w:sz w:val="18"/>
                <w:szCs w:val="18"/>
              </w:rPr>
              <w:t xml:space="preserve"> </w:t>
            </w:r>
            <w:proofErr w:type="spellStart"/>
            <w:r w:rsidRPr="00350F20">
              <w:rPr>
                <w:rFonts w:ascii="Tahoma" w:hAnsi="Tahoma"/>
                <w:sz w:val="18"/>
                <w:szCs w:val="18"/>
              </w:rPr>
              <w:t>aan</w:t>
            </w:r>
            <w:proofErr w:type="spellEnd"/>
            <w:r w:rsidRPr="00350F20">
              <w:rPr>
                <w:rFonts w:ascii="Tahoma" w:hAnsi="Tahoma"/>
                <w:sz w:val="18"/>
                <w:szCs w:val="18"/>
              </w:rPr>
              <w:t xml:space="preserve"> de </w:t>
            </w:r>
            <w:proofErr w:type="spellStart"/>
            <w:r w:rsidRPr="00350F20">
              <w:rPr>
                <w:rFonts w:ascii="Tahoma" w:hAnsi="Tahoma"/>
                <w:sz w:val="18"/>
                <w:szCs w:val="18"/>
              </w:rPr>
              <w:t>Kandidaat</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p>
          <w:p w14:paraId="1A7A47B5"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Arrows </w:t>
            </w:r>
            <w:proofErr w:type="spellStart"/>
            <w:r w:rsidRPr="00350F20">
              <w:rPr>
                <w:rFonts w:ascii="Tahoma" w:hAnsi="Tahoma"/>
                <w:sz w:val="18"/>
                <w:szCs w:val="18"/>
              </w:rPr>
              <w:t>diens</w:t>
            </w:r>
            <w:proofErr w:type="spellEnd"/>
            <w:r w:rsidRPr="00350F20">
              <w:rPr>
                <w:rFonts w:ascii="Tahoma" w:hAnsi="Tahoma"/>
                <w:sz w:val="18"/>
                <w:szCs w:val="18"/>
              </w:rPr>
              <w:t xml:space="preserve"> honorarium </w:t>
            </w:r>
            <w:proofErr w:type="spellStart"/>
            <w:r w:rsidRPr="00350F20">
              <w:rPr>
                <w:rFonts w:ascii="Tahoma" w:hAnsi="Tahoma"/>
                <w:sz w:val="18"/>
                <w:szCs w:val="18"/>
              </w:rPr>
              <w:t>zal</w:t>
            </w:r>
            <w:proofErr w:type="spellEnd"/>
            <w:r w:rsidRPr="00350F20">
              <w:rPr>
                <w:rFonts w:ascii="Tahoma" w:hAnsi="Tahoma"/>
                <w:sz w:val="18"/>
                <w:szCs w:val="18"/>
              </w:rPr>
              <w:t xml:space="preserve"> </w:t>
            </w:r>
            <w:proofErr w:type="spellStart"/>
            <w:r w:rsidRPr="00350F20">
              <w:rPr>
                <w:rFonts w:ascii="Tahoma" w:hAnsi="Tahoma"/>
                <w:sz w:val="18"/>
                <w:szCs w:val="18"/>
              </w:rPr>
              <w:t>betalen</w:t>
            </w:r>
            <w:proofErr w:type="spellEnd"/>
            <w:r w:rsidRPr="00350F20">
              <w:rPr>
                <w:rFonts w:ascii="Tahoma" w:hAnsi="Tahoma"/>
                <w:sz w:val="18"/>
                <w:szCs w:val="18"/>
              </w:rPr>
              <w:t xml:space="preserve"> </w:t>
            </w:r>
            <w:proofErr w:type="spellStart"/>
            <w:r w:rsidRPr="00350F20">
              <w:rPr>
                <w:rFonts w:ascii="Tahoma" w:hAnsi="Tahoma"/>
                <w:sz w:val="18"/>
                <w:szCs w:val="18"/>
              </w:rPr>
              <w:t>binnen</w:t>
            </w:r>
            <w:proofErr w:type="spellEnd"/>
            <w:r w:rsidRPr="00350F20">
              <w:rPr>
                <w:rFonts w:ascii="Tahoma" w:hAnsi="Tahoma"/>
                <w:sz w:val="18"/>
                <w:szCs w:val="18"/>
              </w:rPr>
              <w:t xml:space="preserve"> de in </w:t>
            </w:r>
            <w:proofErr w:type="spellStart"/>
            <w:r w:rsidRPr="00350F20">
              <w:rPr>
                <w:rFonts w:ascii="Tahoma" w:hAnsi="Tahoma"/>
                <w:sz w:val="18"/>
                <w:szCs w:val="18"/>
              </w:rPr>
              <w:t>artikel</w:t>
            </w:r>
            <w:proofErr w:type="spellEnd"/>
            <w:r w:rsidRPr="00350F20">
              <w:rPr>
                <w:rFonts w:ascii="Tahoma" w:hAnsi="Tahoma"/>
                <w:sz w:val="18"/>
                <w:szCs w:val="18"/>
              </w:rPr>
              <w:t xml:space="preserve"> 6.2 </w:t>
            </w:r>
            <w:proofErr w:type="spellStart"/>
            <w:r w:rsidRPr="00350F20">
              <w:rPr>
                <w:rFonts w:ascii="Tahoma" w:hAnsi="Tahoma"/>
                <w:sz w:val="18"/>
                <w:szCs w:val="18"/>
              </w:rPr>
              <w:t>aangegeven</w:t>
            </w:r>
            <w:proofErr w:type="spellEnd"/>
            <w:r w:rsidRPr="00350F20">
              <w:rPr>
                <w:rFonts w:ascii="Tahoma" w:hAnsi="Tahoma"/>
                <w:sz w:val="18"/>
                <w:szCs w:val="18"/>
              </w:rPr>
              <w:t xml:space="preserve"> </w:t>
            </w:r>
            <w:proofErr w:type="spellStart"/>
            <w:r w:rsidRPr="00350F20">
              <w:rPr>
                <w:rFonts w:ascii="Tahoma" w:hAnsi="Tahoma"/>
                <w:sz w:val="18"/>
                <w:szCs w:val="18"/>
              </w:rPr>
              <w:t>periode</w:t>
            </w:r>
            <w:proofErr w:type="spellEnd"/>
            <w:r w:rsidRPr="00350F20">
              <w:rPr>
                <w:rFonts w:ascii="Tahoma" w:hAnsi="Tahoma"/>
                <w:sz w:val="18"/>
                <w:szCs w:val="18"/>
              </w:rPr>
              <w:t>.</w:t>
            </w:r>
          </w:p>
          <w:p w14:paraId="601DB8D4" w14:textId="77777777" w:rsidR="00C314FE" w:rsidRPr="00350F20" w:rsidRDefault="00C314FE" w:rsidP="00C314FE">
            <w:pPr>
              <w:pStyle w:val="tc2"/>
              <w:rPr>
                <w:i/>
              </w:rPr>
            </w:pPr>
            <w:r w:rsidRPr="00350F20">
              <w:lastRenderedPageBreak/>
              <w:t xml:space="preserve">De </w:t>
            </w:r>
            <w:proofErr w:type="spellStart"/>
            <w:r w:rsidRPr="00350F20">
              <w:t>Cliënt</w:t>
            </w:r>
            <w:proofErr w:type="spellEnd"/>
            <w:r w:rsidRPr="00350F20">
              <w:t xml:space="preserve"> </w:t>
            </w:r>
            <w:proofErr w:type="spellStart"/>
            <w:r w:rsidRPr="00350F20">
              <w:t>zal</w:t>
            </w:r>
            <w:proofErr w:type="spellEnd"/>
            <w:r w:rsidRPr="00350F20">
              <w:t xml:space="preserve"> </w:t>
            </w:r>
            <w:proofErr w:type="spellStart"/>
            <w:r w:rsidRPr="00350F20">
              <w:t>zich</w:t>
            </w:r>
            <w:proofErr w:type="spellEnd"/>
            <w:r w:rsidRPr="00350F20">
              <w:t xml:space="preserve"> </w:t>
            </w:r>
            <w:proofErr w:type="spellStart"/>
            <w:r w:rsidRPr="00350F20">
              <w:t>onthouden</w:t>
            </w:r>
            <w:proofErr w:type="spellEnd"/>
            <w:r w:rsidRPr="00350F20">
              <w:t xml:space="preserve"> van </w:t>
            </w:r>
            <w:proofErr w:type="spellStart"/>
            <w:r w:rsidRPr="00350F20">
              <w:t>en</w:t>
            </w:r>
            <w:proofErr w:type="spellEnd"/>
            <w:r w:rsidRPr="00350F20">
              <w:t xml:space="preserve"> </w:t>
            </w:r>
            <w:proofErr w:type="spellStart"/>
            <w:r w:rsidRPr="00350F20">
              <w:t>zich</w:t>
            </w:r>
            <w:proofErr w:type="spellEnd"/>
            <w:r w:rsidRPr="00350F20">
              <w:t xml:space="preserve"> </w:t>
            </w:r>
            <w:proofErr w:type="spellStart"/>
            <w:r w:rsidRPr="00350F20">
              <w:t>ervoor</w:t>
            </w:r>
            <w:proofErr w:type="spellEnd"/>
            <w:r w:rsidRPr="00350F20">
              <w:t xml:space="preserve"> </w:t>
            </w:r>
            <w:proofErr w:type="spellStart"/>
            <w:r w:rsidRPr="00350F20">
              <w:t>inzetten</w:t>
            </w:r>
            <w:proofErr w:type="spellEnd"/>
            <w:r w:rsidRPr="00350F20">
              <w:t xml:space="preserve"> </w:t>
            </w:r>
            <w:proofErr w:type="spellStart"/>
            <w:r w:rsidRPr="00350F20">
              <w:t>dat</w:t>
            </w:r>
            <w:proofErr w:type="spellEnd"/>
            <w:r w:rsidRPr="00350F20">
              <w:t xml:space="preserve"> Arrows </w:t>
            </w:r>
            <w:proofErr w:type="spellStart"/>
            <w:r w:rsidRPr="00350F20">
              <w:t>zich</w:t>
            </w:r>
            <w:proofErr w:type="spellEnd"/>
            <w:r w:rsidRPr="00350F20">
              <w:t xml:space="preserve"> </w:t>
            </w:r>
            <w:proofErr w:type="spellStart"/>
            <w:r w:rsidRPr="00350F20">
              <w:t>zal</w:t>
            </w:r>
            <w:proofErr w:type="spellEnd"/>
            <w:r w:rsidRPr="00350F20">
              <w:t xml:space="preserve"> </w:t>
            </w:r>
            <w:proofErr w:type="spellStart"/>
            <w:r w:rsidRPr="00350F20">
              <w:t>onthouden</w:t>
            </w:r>
            <w:proofErr w:type="spellEnd"/>
            <w:r w:rsidRPr="00350F20">
              <w:t xml:space="preserve"> van </w:t>
            </w:r>
            <w:proofErr w:type="spellStart"/>
            <w:r w:rsidRPr="00350F20">
              <w:t>onrechtmatige</w:t>
            </w:r>
            <w:proofErr w:type="spellEnd"/>
            <w:r w:rsidRPr="00350F20">
              <w:t xml:space="preserve"> </w:t>
            </w:r>
            <w:proofErr w:type="spellStart"/>
            <w:r w:rsidRPr="00350F20">
              <w:t>discriminatie</w:t>
            </w:r>
            <w:proofErr w:type="spellEnd"/>
            <w:r w:rsidRPr="00350F20">
              <w:t xml:space="preserve"> in het </w:t>
            </w:r>
            <w:proofErr w:type="spellStart"/>
            <w:r w:rsidRPr="00350F20">
              <w:t>kader</w:t>
            </w:r>
            <w:proofErr w:type="spellEnd"/>
            <w:r w:rsidRPr="00350F20">
              <w:t xml:space="preserve"> van door Arrows </w:t>
            </w:r>
            <w:proofErr w:type="spellStart"/>
            <w:r w:rsidRPr="00350F20">
              <w:t>aan</w:t>
            </w:r>
            <w:proofErr w:type="spellEnd"/>
            <w:r w:rsidRPr="00350F20">
              <w:t xml:space="preserve"> de </w:t>
            </w:r>
            <w:proofErr w:type="spellStart"/>
            <w:r w:rsidRPr="00350F20">
              <w:t>Cliënt</w:t>
            </w:r>
            <w:proofErr w:type="spellEnd"/>
            <w:r w:rsidRPr="00350F20">
              <w:t xml:space="preserve"> </w:t>
            </w:r>
            <w:proofErr w:type="spellStart"/>
            <w:r w:rsidRPr="00350F20">
              <w:t>geleverde</w:t>
            </w:r>
            <w:proofErr w:type="spellEnd"/>
            <w:r w:rsidRPr="00350F20">
              <w:t xml:space="preserve"> </w:t>
            </w:r>
            <w:proofErr w:type="spellStart"/>
            <w:r w:rsidRPr="00350F20">
              <w:t>diensten</w:t>
            </w:r>
            <w:proofErr w:type="spellEnd"/>
            <w:r w:rsidRPr="00350F20">
              <w:t xml:space="preserve"> in </w:t>
            </w:r>
            <w:proofErr w:type="spellStart"/>
            <w:r w:rsidRPr="00350F20">
              <w:t>verband</w:t>
            </w:r>
            <w:proofErr w:type="spellEnd"/>
            <w:r w:rsidRPr="00350F20">
              <w:t xml:space="preserve"> met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en</w:t>
            </w:r>
            <w:proofErr w:type="spellEnd"/>
            <w:r w:rsidRPr="00350F20">
              <w:t xml:space="preserve"> </w:t>
            </w:r>
            <w:proofErr w:type="spellStart"/>
            <w:r w:rsidRPr="00350F20">
              <w:t>zal</w:t>
            </w:r>
            <w:proofErr w:type="spellEnd"/>
            <w:r w:rsidRPr="00350F20">
              <w:t xml:space="preserve"> Arrows </w:t>
            </w:r>
            <w:proofErr w:type="spellStart"/>
            <w:r w:rsidRPr="00350F20">
              <w:t>alle</w:t>
            </w:r>
            <w:proofErr w:type="spellEnd"/>
            <w:r w:rsidRPr="00350F20">
              <w:t xml:space="preserve"> door Arrows </w:t>
            </w:r>
            <w:proofErr w:type="spellStart"/>
            <w:r w:rsidRPr="00350F20">
              <w:t>verzochte</w:t>
            </w:r>
            <w:proofErr w:type="spellEnd"/>
            <w:r w:rsidRPr="00350F20">
              <w:t xml:space="preserve"> </w:t>
            </w:r>
            <w:proofErr w:type="spellStart"/>
            <w:r w:rsidRPr="00350F20">
              <w:t>informatie</w:t>
            </w:r>
            <w:proofErr w:type="spellEnd"/>
            <w:r w:rsidRPr="00350F20">
              <w:t xml:space="preserve"> </w:t>
            </w:r>
            <w:proofErr w:type="spellStart"/>
            <w:r w:rsidRPr="00350F20">
              <w:t>verstrekken</w:t>
            </w:r>
            <w:proofErr w:type="spellEnd"/>
            <w:r w:rsidRPr="00350F20">
              <w:t xml:space="preserve"> </w:t>
            </w:r>
            <w:proofErr w:type="spellStart"/>
            <w:r w:rsidRPr="00350F20">
              <w:t>indien</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 xml:space="preserve"> </w:t>
            </w:r>
            <w:proofErr w:type="spellStart"/>
            <w:r w:rsidRPr="00350F20">
              <w:t>ter</w:t>
            </w:r>
            <w:proofErr w:type="spellEnd"/>
            <w:r w:rsidRPr="00350F20">
              <w:t xml:space="preserve"> </w:t>
            </w:r>
            <w:proofErr w:type="spellStart"/>
            <w:r w:rsidRPr="00350F20">
              <w:t>zake</w:t>
            </w:r>
            <w:proofErr w:type="spellEnd"/>
            <w:r w:rsidRPr="00350F20">
              <w:t xml:space="preserve"> </w:t>
            </w:r>
            <w:proofErr w:type="spellStart"/>
            <w:r w:rsidRPr="00350F20">
              <w:t>een</w:t>
            </w:r>
            <w:proofErr w:type="spellEnd"/>
            <w:r w:rsidRPr="00350F20">
              <w:t xml:space="preserve"> </w:t>
            </w:r>
            <w:proofErr w:type="spellStart"/>
            <w:r w:rsidRPr="00350F20">
              <w:t>klacht</w:t>
            </w:r>
            <w:proofErr w:type="spellEnd"/>
            <w:r w:rsidRPr="00350F20">
              <w:t xml:space="preserve"> </w:t>
            </w:r>
            <w:proofErr w:type="spellStart"/>
            <w:r w:rsidRPr="00350F20">
              <w:t>indient</w:t>
            </w:r>
            <w:proofErr w:type="spellEnd"/>
            <w:r w:rsidRPr="00350F20">
              <w:t xml:space="preserve"> </w:t>
            </w:r>
            <w:proofErr w:type="spellStart"/>
            <w:r w:rsidRPr="00350F20">
              <w:t>bij</w:t>
            </w:r>
            <w:proofErr w:type="spellEnd"/>
            <w:r w:rsidRPr="00350F20">
              <w:t xml:space="preserve"> Arrows, </w:t>
            </w:r>
            <w:proofErr w:type="spellStart"/>
            <w:r w:rsidRPr="00350F20">
              <w:t>een</w:t>
            </w:r>
            <w:proofErr w:type="spellEnd"/>
            <w:r w:rsidRPr="00350F20">
              <w:t xml:space="preserve"> </w:t>
            </w:r>
            <w:proofErr w:type="spellStart"/>
            <w:r w:rsidRPr="00350F20">
              <w:t>en</w:t>
            </w:r>
            <w:proofErr w:type="spellEnd"/>
            <w:r w:rsidRPr="00350F20">
              <w:t xml:space="preserve"> </w:t>
            </w:r>
            <w:proofErr w:type="spellStart"/>
            <w:r w:rsidRPr="00350F20">
              <w:t>ander</w:t>
            </w:r>
            <w:proofErr w:type="spellEnd"/>
            <w:r w:rsidRPr="00350F20">
              <w:t xml:space="preserve"> </w:t>
            </w:r>
            <w:proofErr w:type="spellStart"/>
            <w:r w:rsidRPr="00350F20">
              <w:t>binnen</w:t>
            </w:r>
            <w:proofErr w:type="spellEnd"/>
            <w:r w:rsidRPr="00350F20">
              <w:t xml:space="preserve"> de </w:t>
            </w:r>
            <w:proofErr w:type="spellStart"/>
            <w:r w:rsidRPr="00350F20">
              <w:t>grenzen</w:t>
            </w:r>
            <w:proofErr w:type="spellEnd"/>
            <w:r w:rsidRPr="00350F20">
              <w:t xml:space="preserve"> van de </w:t>
            </w:r>
            <w:proofErr w:type="spellStart"/>
            <w:r w:rsidRPr="00350F20">
              <w:t>geldende</w:t>
            </w:r>
            <w:proofErr w:type="spellEnd"/>
            <w:r w:rsidRPr="00350F20">
              <w:t xml:space="preserve"> </w:t>
            </w:r>
            <w:proofErr w:type="spellStart"/>
            <w:r w:rsidRPr="00350F20">
              <w:t>privacywetgeving</w:t>
            </w:r>
            <w:proofErr w:type="spellEnd"/>
            <w:r w:rsidRPr="00350F20">
              <w:t xml:space="preserve">. </w:t>
            </w:r>
          </w:p>
          <w:p w14:paraId="6F488131" w14:textId="77777777" w:rsidR="00C314FE" w:rsidRPr="00350F20" w:rsidRDefault="00C314FE" w:rsidP="00C314FE">
            <w:pPr>
              <w:pStyle w:val="tc1"/>
              <w:rPr>
                <w:rFonts w:cs="Tahoma"/>
              </w:rPr>
            </w:pPr>
            <w:proofErr w:type="spellStart"/>
            <w:r w:rsidRPr="00350F20">
              <w:t>Kosten</w:t>
            </w:r>
            <w:proofErr w:type="spellEnd"/>
            <w:r w:rsidRPr="00350F20">
              <w:t>/honoraria</w:t>
            </w:r>
          </w:p>
          <w:p w14:paraId="4B912F62" w14:textId="77777777" w:rsidR="00C314FE" w:rsidRPr="00350F20" w:rsidRDefault="00C314FE" w:rsidP="00C314FE">
            <w:pPr>
              <w:pStyle w:val="tc2"/>
              <w:rPr>
                <w:i/>
              </w:rPr>
            </w:pPr>
            <w:proofErr w:type="spellStart"/>
            <w:r w:rsidRPr="00350F20">
              <w:t>Introducties</w:t>
            </w:r>
            <w:proofErr w:type="spellEnd"/>
            <w:r w:rsidRPr="00350F20">
              <w:t xml:space="preserve"> van </w:t>
            </w:r>
            <w:proofErr w:type="spellStart"/>
            <w:r w:rsidRPr="00350F20">
              <w:t>Kandidaten</w:t>
            </w:r>
            <w:proofErr w:type="spellEnd"/>
            <w:r w:rsidRPr="00350F20">
              <w:t xml:space="preserve"> </w:t>
            </w:r>
            <w:proofErr w:type="spellStart"/>
            <w:r w:rsidRPr="00350F20">
              <w:t>zijn</w:t>
            </w:r>
            <w:proofErr w:type="spellEnd"/>
            <w:r w:rsidRPr="00350F20">
              <w:t xml:space="preserve"> </w:t>
            </w:r>
            <w:proofErr w:type="spellStart"/>
            <w:r w:rsidRPr="00350F20">
              <w:t>vertrouwelijk</w:t>
            </w:r>
            <w:proofErr w:type="spellEnd"/>
            <w:r w:rsidRPr="00350F20">
              <w:t xml:space="preserve">. </w:t>
            </w:r>
            <w:proofErr w:type="spellStart"/>
            <w:r w:rsidRPr="00350F20">
              <w:t>Indien</w:t>
            </w:r>
            <w:proofErr w:type="spellEnd"/>
            <w:r w:rsidRPr="00350F20">
              <w:t xml:space="preserve"> </w:t>
            </w:r>
            <w:proofErr w:type="spellStart"/>
            <w:r w:rsidRPr="00350F20">
              <w:t>een</w:t>
            </w:r>
            <w:proofErr w:type="spellEnd"/>
            <w:r w:rsidRPr="00350F20">
              <w:t xml:space="preserve"> </w:t>
            </w:r>
            <w:proofErr w:type="spellStart"/>
            <w:r w:rsidRPr="00350F20">
              <w:t>Cliënt</w:t>
            </w:r>
            <w:proofErr w:type="spellEnd"/>
            <w:r w:rsidRPr="00350F20">
              <w:t xml:space="preserve"> </w:t>
            </w:r>
            <w:proofErr w:type="spellStart"/>
            <w:r w:rsidRPr="00350F20">
              <w:t>aan</w:t>
            </w:r>
            <w:proofErr w:type="spellEnd"/>
            <w:r w:rsidRPr="00350F20">
              <w:t xml:space="preserve"> </w:t>
            </w:r>
            <w:proofErr w:type="spellStart"/>
            <w:r w:rsidRPr="00350F20">
              <w:t>een</w:t>
            </w:r>
            <w:proofErr w:type="spellEnd"/>
            <w:r w:rsidRPr="00350F20">
              <w:t xml:space="preserve"> </w:t>
            </w:r>
            <w:proofErr w:type="spellStart"/>
            <w:r w:rsidRPr="00350F20">
              <w:t>Derde</w:t>
            </w:r>
            <w:proofErr w:type="spellEnd"/>
            <w:r w:rsidRPr="00350F20">
              <w:t xml:space="preserve"> </w:t>
            </w:r>
            <w:proofErr w:type="spellStart"/>
            <w:r w:rsidRPr="00350F20">
              <w:t>gegevens</w:t>
            </w:r>
            <w:proofErr w:type="spellEnd"/>
            <w:r w:rsidRPr="00350F20">
              <w:t xml:space="preserve"> </w:t>
            </w:r>
            <w:proofErr w:type="spellStart"/>
            <w:r w:rsidRPr="00350F20">
              <w:t>openbaar</w:t>
            </w:r>
            <w:proofErr w:type="spellEnd"/>
            <w:r w:rsidRPr="00350F20">
              <w:t xml:space="preserve"> </w:t>
            </w:r>
            <w:proofErr w:type="spellStart"/>
            <w:r w:rsidRPr="00350F20">
              <w:t>maakt</w:t>
            </w:r>
            <w:proofErr w:type="spellEnd"/>
            <w:r w:rsidRPr="00350F20">
              <w:t xml:space="preserve"> </w:t>
            </w:r>
            <w:proofErr w:type="spellStart"/>
            <w:r w:rsidRPr="00350F20">
              <w:t>betreffende</w:t>
            </w:r>
            <w:proofErr w:type="spellEnd"/>
            <w:r w:rsidRPr="00350F20">
              <w:t xml:space="preserve"> </w:t>
            </w:r>
            <w:proofErr w:type="spellStart"/>
            <w:r w:rsidRPr="00350F20">
              <w:t>een</w:t>
            </w:r>
            <w:proofErr w:type="spellEnd"/>
            <w:r w:rsidRPr="00350F20">
              <w:t xml:space="preserve"> door Arrows </w:t>
            </w:r>
            <w:proofErr w:type="spellStart"/>
            <w:r w:rsidRPr="00350F20">
              <w:t>aan</w:t>
            </w:r>
            <w:proofErr w:type="spellEnd"/>
            <w:r w:rsidRPr="00350F20">
              <w:t xml:space="preserve"> de </w:t>
            </w:r>
            <w:proofErr w:type="spellStart"/>
            <w:r w:rsidRPr="00350F20">
              <w:t>Cliënt</w:t>
            </w:r>
            <w:proofErr w:type="spellEnd"/>
            <w:r w:rsidRPr="00350F20">
              <w:t xml:space="preserve"> </w:t>
            </w:r>
            <w:proofErr w:type="spellStart"/>
            <w:r w:rsidRPr="00350F20">
              <w:t>Geïntroduceerde</w:t>
            </w:r>
            <w:proofErr w:type="spellEnd"/>
            <w:r w:rsidRPr="00350F20">
              <w:t xml:space="preserve"> </w:t>
            </w:r>
            <w:proofErr w:type="spellStart"/>
            <w:r w:rsidRPr="00350F20">
              <w:t>Kandidaat</w:t>
            </w:r>
            <w:proofErr w:type="spellEnd"/>
            <w:r w:rsidRPr="00350F20">
              <w:t xml:space="preserve"> </w:t>
            </w:r>
            <w:proofErr w:type="spellStart"/>
            <w:r w:rsidRPr="00350F20">
              <w:t>en</w:t>
            </w:r>
            <w:proofErr w:type="spellEnd"/>
            <w:r w:rsidRPr="00350F20">
              <w:t xml:space="preserve"> </w:t>
            </w:r>
            <w:proofErr w:type="spellStart"/>
            <w:r w:rsidRPr="00350F20">
              <w:t>deze</w:t>
            </w:r>
            <w:proofErr w:type="spellEnd"/>
            <w:r w:rsidRPr="00350F20">
              <w:t xml:space="preserve"> </w:t>
            </w:r>
            <w:proofErr w:type="spellStart"/>
            <w:r w:rsidRPr="00350F20">
              <w:t>Derde</w:t>
            </w:r>
            <w:proofErr w:type="spellEnd"/>
            <w:r w:rsidRPr="00350F20">
              <w:t xml:space="preserve"> </w:t>
            </w:r>
            <w:proofErr w:type="spellStart"/>
            <w:r w:rsidRPr="00350F20">
              <w:t>geeft</w:t>
            </w:r>
            <w:proofErr w:type="spellEnd"/>
            <w:r w:rsidRPr="00350F20">
              <w:t xml:space="preserve"> </w:t>
            </w:r>
            <w:proofErr w:type="spellStart"/>
            <w:r w:rsidRPr="00350F20">
              <w:t>vervolgens</w:t>
            </w:r>
            <w:proofErr w:type="spellEnd"/>
            <w:r w:rsidRPr="00350F20">
              <w:t xml:space="preserve"> de </w:t>
            </w:r>
            <w:proofErr w:type="spellStart"/>
            <w:r w:rsidRPr="00350F20">
              <w:t>Kandidaat</w:t>
            </w:r>
            <w:proofErr w:type="spellEnd"/>
            <w:r w:rsidRPr="00350F20">
              <w:t xml:space="preserve"> </w:t>
            </w:r>
            <w:proofErr w:type="spellStart"/>
            <w:r w:rsidRPr="00350F20">
              <w:t>een</w:t>
            </w:r>
            <w:proofErr w:type="spellEnd"/>
            <w:r w:rsidRPr="00350F20">
              <w:t xml:space="preserve"> </w:t>
            </w:r>
            <w:proofErr w:type="spellStart"/>
            <w:r w:rsidRPr="00350F20">
              <w:t>Opdracht</w:t>
            </w:r>
            <w:proofErr w:type="spellEnd"/>
            <w:r w:rsidRPr="00350F20">
              <w:t xml:space="preserve"> </w:t>
            </w:r>
            <w:proofErr w:type="spellStart"/>
            <w:r w:rsidRPr="00350F20">
              <w:t>binnen</w:t>
            </w:r>
            <w:proofErr w:type="spellEnd"/>
            <w:r w:rsidRPr="00350F20">
              <w:t xml:space="preserve"> [12 </w:t>
            </w:r>
            <w:proofErr w:type="spellStart"/>
            <w:r w:rsidRPr="00350F20">
              <w:t>maanden</w:t>
            </w:r>
            <w:proofErr w:type="spellEnd"/>
            <w:r w:rsidRPr="00350F20">
              <w:t xml:space="preserve">] </w:t>
            </w:r>
            <w:proofErr w:type="spellStart"/>
            <w:r w:rsidRPr="00350F20">
              <w:t>na</w:t>
            </w:r>
            <w:proofErr w:type="spellEnd"/>
            <w:r w:rsidRPr="00350F20">
              <w:t xml:space="preserve"> de datum van de </w:t>
            </w:r>
            <w:proofErr w:type="spellStart"/>
            <w:r w:rsidRPr="00350F20">
              <w:t>Introductie</w:t>
            </w:r>
            <w:proofErr w:type="spellEnd"/>
            <w:r w:rsidRPr="00350F20">
              <w:t xml:space="preserve">, </w:t>
            </w:r>
            <w:proofErr w:type="spellStart"/>
            <w:r w:rsidRPr="00350F20">
              <w:t>dient</w:t>
            </w:r>
            <w:proofErr w:type="spellEnd"/>
            <w:r w:rsidRPr="00350F20">
              <w:t xml:space="preserve"> de </w:t>
            </w:r>
            <w:proofErr w:type="spellStart"/>
            <w:r w:rsidRPr="00350F20">
              <w:t>Cliënt</w:t>
            </w:r>
            <w:proofErr w:type="spellEnd"/>
            <w:r w:rsidRPr="00350F20">
              <w:t xml:space="preserve"> Arrows het in </w:t>
            </w:r>
            <w:proofErr w:type="spellStart"/>
            <w:r w:rsidRPr="00350F20">
              <w:t>artikel</w:t>
            </w:r>
            <w:proofErr w:type="spellEnd"/>
            <w:r w:rsidRPr="00350F20">
              <w:t xml:space="preserve"> 5.3 </w:t>
            </w:r>
            <w:proofErr w:type="spellStart"/>
            <w:r w:rsidRPr="00350F20">
              <w:t>omschreven</w:t>
            </w:r>
            <w:proofErr w:type="spellEnd"/>
            <w:r w:rsidRPr="00350F20">
              <w:t xml:space="preserve"> honorarium </w:t>
            </w:r>
            <w:proofErr w:type="spellStart"/>
            <w:r w:rsidRPr="00350F20">
              <w:t>te</w:t>
            </w:r>
            <w:proofErr w:type="spellEnd"/>
            <w:r w:rsidRPr="00350F20">
              <w:t xml:space="preserve"> </w:t>
            </w:r>
            <w:proofErr w:type="spellStart"/>
            <w:r w:rsidRPr="00350F20">
              <w:t>betalen</w:t>
            </w:r>
            <w:proofErr w:type="spellEnd"/>
            <w:r w:rsidRPr="00350F20">
              <w:t xml:space="preserve">, </w:t>
            </w:r>
            <w:proofErr w:type="spellStart"/>
            <w:r w:rsidRPr="00350F20">
              <w:t>zonder</w:t>
            </w:r>
            <w:proofErr w:type="spellEnd"/>
            <w:r w:rsidRPr="00350F20">
              <w:t xml:space="preserve"> </w:t>
            </w:r>
            <w:proofErr w:type="spellStart"/>
            <w:r w:rsidRPr="00350F20">
              <w:t>recht</w:t>
            </w:r>
            <w:proofErr w:type="spellEnd"/>
            <w:r w:rsidRPr="00350F20">
              <w:t xml:space="preserve"> op </w:t>
            </w:r>
            <w:proofErr w:type="spellStart"/>
            <w:r w:rsidRPr="00350F20">
              <w:t>enige</w:t>
            </w:r>
            <w:proofErr w:type="spellEnd"/>
            <w:r w:rsidRPr="00350F20">
              <w:t xml:space="preserve"> </w:t>
            </w:r>
            <w:proofErr w:type="spellStart"/>
            <w:r w:rsidRPr="00350F20">
              <w:t>korting</w:t>
            </w:r>
            <w:proofErr w:type="spellEnd"/>
            <w:r w:rsidRPr="00350F20">
              <w:t xml:space="preserve"> of </w:t>
            </w:r>
            <w:proofErr w:type="spellStart"/>
            <w:r w:rsidRPr="00350F20">
              <w:t>restitutie</w:t>
            </w:r>
            <w:proofErr w:type="spellEnd"/>
            <w:r w:rsidRPr="00350F20">
              <w:t xml:space="preserve"> </w:t>
            </w:r>
            <w:proofErr w:type="spellStart"/>
            <w:r w:rsidRPr="00350F20">
              <w:t>aan</w:t>
            </w:r>
            <w:proofErr w:type="spellEnd"/>
            <w:r w:rsidRPr="00350F20">
              <w:t xml:space="preserve"> de </w:t>
            </w:r>
            <w:proofErr w:type="spellStart"/>
            <w:r w:rsidRPr="00350F20">
              <w:t>Cliënt</w:t>
            </w:r>
            <w:proofErr w:type="spellEnd"/>
            <w:r w:rsidRPr="00350F20">
              <w:t xml:space="preserve"> of de </w:t>
            </w:r>
            <w:proofErr w:type="spellStart"/>
            <w:r w:rsidRPr="00350F20">
              <w:t>Derde</w:t>
            </w:r>
            <w:proofErr w:type="spellEnd"/>
            <w:r w:rsidRPr="00350F20">
              <w:t>.</w:t>
            </w:r>
          </w:p>
          <w:p w14:paraId="1BD3A2BD"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w:t>
            </w:r>
            <w:proofErr w:type="spellStart"/>
            <w:r w:rsidRPr="00350F20">
              <w:t>dient</w:t>
            </w:r>
            <w:proofErr w:type="spellEnd"/>
            <w:r w:rsidRPr="00350F20">
              <w:t xml:space="preserve"> Arrows </w:t>
            </w:r>
            <w:proofErr w:type="spellStart"/>
            <w:r w:rsidRPr="00350F20">
              <w:t>een</w:t>
            </w:r>
            <w:proofErr w:type="spellEnd"/>
            <w:r w:rsidRPr="00350F20">
              <w:t xml:space="preserve"> conform </w:t>
            </w:r>
            <w:proofErr w:type="spellStart"/>
            <w:r w:rsidRPr="00350F20">
              <w:t>artikel</w:t>
            </w:r>
            <w:proofErr w:type="spellEnd"/>
            <w:r w:rsidRPr="00350F20">
              <w:t xml:space="preserve"> 5.3 </w:t>
            </w:r>
            <w:proofErr w:type="spellStart"/>
            <w:r w:rsidRPr="00350F20">
              <w:t>berekend</w:t>
            </w:r>
            <w:proofErr w:type="spellEnd"/>
            <w:r w:rsidRPr="00350F20">
              <w:t xml:space="preserve"> honorarium </w:t>
            </w:r>
            <w:proofErr w:type="spellStart"/>
            <w:r w:rsidRPr="00350F20">
              <w:t>te</w:t>
            </w:r>
            <w:proofErr w:type="spellEnd"/>
            <w:r w:rsidRPr="00350F20">
              <w:t xml:space="preserve"> </w:t>
            </w:r>
            <w:proofErr w:type="spellStart"/>
            <w:r w:rsidRPr="00350F20">
              <w:t>betalen</w:t>
            </w:r>
            <w:proofErr w:type="spellEnd"/>
            <w:r w:rsidRPr="00350F20">
              <w:t xml:space="preserve"> </w:t>
            </w:r>
            <w:proofErr w:type="spellStart"/>
            <w:r w:rsidRPr="00350F20">
              <w:t>indien</w:t>
            </w:r>
            <w:proofErr w:type="spellEnd"/>
            <w:r w:rsidRPr="00350F20">
              <w:t xml:space="preserve"> het </w:t>
            </w:r>
            <w:proofErr w:type="spellStart"/>
            <w:r w:rsidRPr="00350F20">
              <w:t>binnen</w:t>
            </w:r>
            <w:proofErr w:type="spellEnd"/>
            <w:r w:rsidRPr="00350F20">
              <w:t xml:space="preserve"> [</w:t>
            </w:r>
            <w:r>
              <w:t>12</w:t>
            </w:r>
            <w:r w:rsidRPr="00350F20">
              <w:t xml:space="preserve"> </w:t>
            </w:r>
            <w:proofErr w:type="spellStart"/>
            <w:r w:rsidRPr="00350F20">
              <w:t>maanden</w:t>
            </w:r>
            <w:proofErr w:type="spellEnd"/>
            <w:r w:rsidRPr="00350F20">
              <w:t xml:space="preserve">] </w:t>
            </w:r>
            <w:proofErr w:type="spellStart"/>
            <w:r w:rsidRPr="00350F20">
              <w:t>na</w:t>
            </w:r>
            <w:proofErr w:type="spellEnd"/>
            <w:r w:rsidRPr="00350F20">
              <w:t xml:space="preserve"> de datum van </w:t>
            </w:r>
            <w:proofErr w:type="spellStart"/>
            <w:r w:rsidRPr="00350F20">
              <w:t>Introductie</w:t>
            </w:r>
            <w:proofErr w:type="spellEnd"/>
            <w:r w:rsidRPr="00350F20">
              <w:t xml:space="preserve"> door Arrows </w:t>
            </w:r>
            <w:proofErr w:type="spellStart"/>
            <w:r w:rsidRPr="00350F20">
              <w:t>een</w:t>
            </w:r>
            <w:proofErr w:type="spellEnd"/>
            <w:r w:rsidRPr="00350F20">
              <w:t xml:space="preserve"> </w:t>
            </w:r>
            <w:proofErr w:type="spellStart"/>
            <w:r w:rsidRPr="00350F20">
              <w:t>Opdracht</w:t>
            </w:r>
            <w:proofErr w:type="spellEnd"/>
            <w:r w:rsidRPr="00350F20">
              <w:t xml:space="preserve"> </w:t>
            </w:r>
            <w:proofErr w:type="spellStart"/>
            <w:r w:rsidRPr="00350F20">
              <w:t>geeft</w:t>
            </w:r>
            <w:proofErr w:type="spellEnd"/>
            <w:r w:rsidRPr="00350F20">
              <w:t xml:space="preserve"> </w:t>
            </w:r>
            <w:proofErr w:type="spellStart"/>
            <w:r w:rsidRPr="00350F20">
              <w:t>aan</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 xml:space="preserve"> die direct </w:t>
            </w:r>
            <w:proofErr w:type="spellStart"/>
            <w:r w:rsidRPr="00350F20">
              <w:t>of</w:t>
            </w:r>
            <w:proofErr w:type="spellEnd"/>
            <w:r w:rsidRPr="00350F20">
              <w:t xml:space="preserve"> indirect door of via Arrows is </w:t>
            </w:r>
            <w:proofErr w:type="spellStart"/>
            <w:r w:rsidRPr="00350F20">
              <w:t>Geïntroduceerd</w:t>
            </w:r>
            <w:proofErr w:type="spellEnd"/>
            <w:r w:rsidRPr="00350F20">
              <w:t>.</w:t>
            </w:r>
          </w:p>
          <w:p w14:paraId="2116E1DD" w14:textId="77777777" w:rsidR="00C314FE" w:rsidRPr="00350F20" w:rsidRDefault="00C314FE" w:rsidP="00C314FE">
            <w:pPr>
              <w:pStyle w:val="tc2"/>
              <w:rPr>
                <w:i/>
              </w:rPr>
            </w:pPr>
            <w:r w:rsidRPr="00350F20">
              <w:t xml:space="preserve">Het honorarium van Arrows </w:t>
            </w:r>
            <w:proofErr w:type="spellStart"/>
            <w:r w:rsidRPr="00350F20">
              <w:t>bedraagt</w:t>
            </w:r>
            <w:proofErr w:type="spellEnd"/>
            <w:r w:rsidRPr="00350F20">
              <w:t xml:space="preserve"> 25% van de </w:t>
            </w:r>
            <w:proofErr w:type="spellStart"/>
            <w:r w:rsidRPr="00350F20">
              <w:t>Remuneratie</w:t>
            </w:r>
            <w:proofErr w:type="spellEnd"/>
            <w:r w:rsidRPr="00350F20">
              <w:t xml:space="preserve"> van de </w:t>
            </w:r>
            <w:proofErr w:type="spellStart"/>
            <w:r w:rsidRPr="00350F20">
              <w:t>Kandidaat</w:t>
            </w:r>
            <w:proofErr w:type="spellEnd"/>
            <w:r w:rsidRPr="00350F20">
              <w:t xml:space="preserve"> </w:t>
            </w:r>
            <w:proofErr w:type="spellStart"/>
            <w:r w:rsidRPr="00350F20">
              <w:t>zoals</w:t>
            </w:r>
            <w:proofErr w:type="spellEnd"/>
            <w:r w:rsidRPr="00350F20">
              <w:t xml:space="preserve"> </w:t>
            </w:r>
            <w:proofErr w:type="spellStart"/>
            <w:r w:rsidRPr="00350F20">
              <w:t>dat</w:t>
            </w:r>
            <w:proofErr w:type="spellEnd"/>
            <w:r w:rsidRPr="00350F20">
              <w:t xml:space="preserve"> van </w:t>
            </w:r>
            <w:proofErr w:type="spellStart"/>
            <w:r w:rsidRPr="00350F20">
              <w:t>toepassing</w:t>
            </w:r>
            <w:proofErr w:type="spellEnd"/>
            <w:r w:rsidRPr="00350F20">
              <w:t xml:space="preserve"> is </w:t>
            </w:r>
            <w:proofErr w:type="spellStart"/>
            <w:r w:rsidRPr="00350F20">
              <w:t>gedurende</w:t>
            </w:r>
            <w:proofErr w:type="spellEnd"/>
            <w:r w:rsidRPr="00350F20">
              <w:t xml:space="preserve"> de </w:t>
            </w:r>
            <w:proofErr w:type="spellStart"/>
            <w:r w:rsidRPr="00350F20">
              <w:t>eerste</w:t>
            </w:r>
            <w:proofErr w:type="spellEnd"/>
            <w:r w:rsidRPr="00350F20">
              <w:t xml:space="preserve"> 12 </w:t>
            </w:r>
            <w:proofErr w:type="spellStart"/>
            <w:r w:rsidRPr="00350F20">
              <w:t>maanden</w:t>
            </w:r>
            <w:proofErr w:type="spellEnd"/>
            <w:r w:rsidRPr="00350F20">
              <w:t xml:space="preserve"> van de </w:t>
            </w:r>
            <w:proofErr w:type="spellStart"/>
            <w:r w:rsidRPr="00350F20">
              <w:t>Opdracht</w:t>
            </w:r>
            <w:proofErr w:type="spellEnd"/>
            <w:r w:rsidRPr="00350F20">
              <w:t xml:space="preserve">, </w:t>
            </w:r>
            <w:proofErr w:type="spellStart"/>
            <w:r w:rsidRPr="00350F20">
              <w:t>tenzij</w:t>
            </w:r>
            <w:proofErr w:type="spellEnd"/>
            <w:r w:rsidRPr="00350F20">
              <w:t xml:space="preserve"> de </w:t>
            </w:r>
            <w:proofErr w:type="spellStart"/>
            <w:r w:rsidRPr="00350F20">
              <w:t>Renumeratie</w:t>
            </w:r>
            <w:proofErr w:type="spellEnd"/>
            <w:r w:rsidRPr="00350F20">
              <w:t xml:space="preserve"> </w:t>
            </w:r>
            <w:proofErr w:type="spellStart"/>
            <w:r w:rsidRPr="00350F20">
              <w:t>hoger</w:t>
            </w:r>
            <w:proofErr w:type="spellEnd"/>
            <w:r w:rsidRPr="00350F20">
              <w:t xml:space="preserve"> is dan €100.000. In </w:t>
            </w:r>
            <w:proofErr w:type="spellStart"/>
            <w:r w:rsidRPr="00350F20">
              <w:t>dat</w:t>
            </w:r>
            <w:proofErr w:type="spellEnd"/>
            <w:r w:rsidRPr="00350F20">
              <w:t xml:space="preserve"> </w:t>
            </w:r>
            <w:proofErr w:type="spellStart"/>
            <w:r w:rsidRPr="00350F20">
              <w:t>geval</w:t>
            </w:r>
            <w:proofErr w:type="spellEnd"/>
            <w:r w:rsidRPr="00350F20">
              <w:t xml:space="preserve"> </w:t>
            </w:r>
            <w:proofErr w:type="spellStart"/>
            <w:r w:rsidRPr="00350F20">
              <w:t>bedraagt</w:t>
            </w:r>
            <w:proofErr w:type="spellEnd"/>
            <w:r w:rsidRPr="00350F20">
              <w:t xml:space="preserve"> het honorarium 30% van</w:t>
            </w:r>
            <w:r w:rsidRPr="00350F20">
              <w:rPr>
                <w:i/>
              </w:rPr>
              <w:t xml:space="preserve"> de </w:t>
            </w:r>
            <w:proofErr w:type="spellStart"/>
            <w:r w:rsidRPr="00350F20">
              <w:rPr>
                <w:i/>
              </w:rPr>
              <w:t>Remuneratie</w:t>
            </w:r>
            <w:proofErr w:type="spellEnd"/>
            <w:r w:rsidRPr="00350F20">
              <w:t xml:space="preserve">. </w:t>
            </w:r>
          </w:p>
          <w:p w14:paraId="05E38D6B" w14:textId="77777777" w:rsidR="00C314FE" w:rsidRPr="00350F20" w:rsidRDefault="00C314FE" w:rsidP="00C314FE">
            <w:pPr>
              <w:pStyle w:val="tc2"/>
              <w:rPr>
                <w:i/>
              </w:rPr>
            </w:pPr>
            <w:proofErr w:type="spellStart"/>
            <w:r w:rsidRPr="00350F20">
              <w:t>Indien</w:t>
            </w:r>
            <w:proofErr w:type="spellEnd"/>
            <w:r w:rsidRPr="00350F20">
              <w:t xml:space="preserve"> het </w:t>
            </w:r>
            <w:proofErr w:type="spellStart"/>
            <w:r w:rsidRPr="00350F20">
              <w:t>bedrag</w:t>
            </w:r>
            <w:proofErr w:type="spellEnd"/>
            <w:r w:rsidRPr="00350F20">
              <w:t xml:space="preserve"> van de </w:t>
            </w:r>
            <w:proofErr w:type="spellStart"/>
            <w:r w:rsidRPr="00350F20">
              <w:t>feitelijke</w:t>
            </w:r>
            <w:proofErr w:type="spellEnd"/>
            <w:r w:rsidRPr="00350F20">
              <w:t xml:space="preserve"> </w:t>
            </w:r>
            <w:proofErr w:type="spellStart"/>
            <w:r w:rsidRPr="00350F20">
              <w:t>Remuneratie</w:t>
            </w:r>
            <w:proofErr w:type="spellEnd"/>
            <w:r w:rsidRPr="00350F20">
              <w:t xml:space="preserve"> </w:t>
            </w:r>
            <w:proofErr w:type="spellStart"/>
            <w:r w:rsidRPr="00350F20">
              <w:t>niet</w:t>
            </w:r>
            <w:proofErr w:type="spellEnd"/>
            <w:r w:rsidRPr="00350F20">
              <w:t xml:space="preserve"> </w:t>
            </w:r>
            <w:proofErr w:type="spellStart"/>
            <w:r w:rsidRPr="00350F20">
              <w:t>bekend</w:t>
            </w:r>
            <w:proofErr w:type="spellEnd"/>
            <w:r w:rsidRPr="00350F20">
              <w:t xml:space="preserve"> of </w:t>
            </w:r>
            <w:proofErr w:type="spellStart"/>
            <w:r w:rsidRPr="00350F20">
              <w:t>meegedeeld</w:t>
            </w:r>
            <w:proofErr w:type="spellEnd"/>
            <w:r w:rsidRPr="00350F20">
              <w:t xml:space="preserve"> is, </w:t>
            </w:r>
            <w:proofErr w:type="spellStart"/>
            <w:r w:rsidRPr="00350F20">
              <w:t>zal</w:t>
            </w:r>
            <w:proofErr w:type="spellEnd"/>
            <w:r w:rsidRPr="00350F20">
              <w:t xml:space="preserve"> Arrows </w:t>
            </w:r>
            <w:proofErr w:type="spellStart"/>
            <w:r w:rsidRPr="00350F20">
              <w:t>een</w:t>
            </w:r>
            <w:proofErr w:type="spellEnd"/>
            <w:r w:rsidRPr="00350F20">
              <w:t xml:space="preserve"> honorarium in </w:t>
            </w:r>
            <w:proofErr w:type="spellStart"/>
            <w:r w:rsidRPr="00350F20">
              <w:t>rekening</w:t>
            </w:r>
            <w:proofErr w:type="spellEnd"/>
            <w:r w:rsidRPr="00350F20">
              <w:t xml:space="preserve"> </w:t>
            </w:r>
            <w:proofErr w:type="spellStart"/>
            <w:r w:rsidRPr="00350F20">
              <w:t>brengen</w:t>
            </w:r>
            <w:proofErr w:type="spellEnd"/>
            <w:r w:rsidRPr="00350F20">
              <w:t xml:space="preserve"> </w:t>
            </w:r>
            <w:proofErr w:type="spellStart"/>
            <w:r w:rsidRPr="00350F20">
              <w:t>dat</w:t>
            </w:r>
            <w:proofErr w:type="spellEnd"/>
            <w:r w:rsidRPr="00350F20">
              <w:t xml:space="preserve"> is </w:t>
            </w:r>
            <w:proofErr w:type="spellStart"/>
            <w:r w:rsidRPr="00350F20">
              <w:t>berekend</w:t>
            </w:r>
            <w:proofErr w:type="spellEnd"/>
            <w:r w:rsidRPr="00350F20">
              <w:t xml:space="preserve"> conform </w:t>
            </w:r>
            <w:proofErr w:type="spellStart"/>
            <w:r w:rsidRPr="00350F20">
              <w:t>artikel</w:t>
            </w:r>
            <w:proofErr w:type="spellEnd"/>
            <w:r w:rsidRPr="00350F20">
              <w:t xml:space="preserve"> 5.3 over het maximum </w:t>
            </w:r>
            <w:proofErr w:type="spellStart"/>
            <w:r w:rsidRPr="00350F20">
              <w:t>niveau</w:t>
            </w:r>
            <w:proofErr w:type="spellEnd"/>
            <w:r w:rsidRPr="00350F20">
              <w:t xml:space="preserve"> van de </w:t>
            </w:r>
            <w:proofErr w:type="spellStart"/>
            <w:r w:rsidRPr="00350F20">
              <w:t>Remuneratie</w:t>
            </w:r>
            <w:proofErr w:type="spellEnd"/>
            <w:r w:rsidRPr="00350F20">
              <w:t xml:space="preserve"> die van </w:t>
            </w:r>
            <w:proofErr w:type="spellStart"/>
            <w:r w:rsidRPr="00350F20">
              <w:t>toepassing</w:t>
            </w:r>
            <w:proofErr w:type="spellEnd"/>
            <w:r w:rsidRPr="00350F20">
              <w:t xml:space="preserve"> is op de </w:t>
            </w:r>
            <w:proofErr w:type="spellStart"/>
            <w:r w:rsidRPr="00350F20">
              <w:t>functie</w:t>
            </w:r>
            <w:proofErr w:type="spellEnd"/>
            <w:r w:rsidRPr="00350F20">
              <w:t xml:space="preserve"> of de </w:t>
            </w:r>
            <w:proofErr w:type="spellStart"/>
            <w:r w:rsidRPr="00350F20">
              <w:t>soort</w:t>
            </w:r>
            <w:proofErr w:type="spellEnd"/>
            <w:r w:rsidRPr="00350F20">
              <w:t xml:space="preserve"> </w:t>
            </w:r>
            <w:proofErr w:type="spellStart"/>
            <w:r w:rsidRPr="00350F20">
              <w:t>functie</w:t>
            </w:r>
            <w:proofErr w:type="spellEnd"/>
            <w:r w:rsidRPr="00350F20">
              <w:t xml:space="preserve"> die de </w:t>
            </w:r>
            <w:proofErr w:type="spellStart"/>
            <w:r w:rsidRPr="00350F20">
              <w:t>Kandidaat</w:t>
            </w:r>
            <w:proofErr w:type="spellEnd"/>
            <w:r w:rsidRPr="00350F20">
              <w:t xml:space="preserve"> </w:t>
            </w:r>
            <w:proofErr w:type="spellStart"/>
            <w:r w:rsidRPr="00350F20">
              <w:t>aanvankelijk</w:t>
            </w:r>
            <w:proofErr w:type="spellEnd"/>
            <w:r w:rsidRPr="00350F20">
              <w:t xml:space="preserve"> had </w:t>
            </w:r>
            <w:proofErr w:type="spellStart"/>
            <w:r w:rsidRPr="00350F20">
              <w:t>voorgelegd</w:t>
            </w:r>
            <w:proofErr w:type="spellEnd"/>
            <w:r w:rsidRPr="00350F20">
              <w:t xml:space="preserve"> </w:t>
            </w:r>
            <w:proofErr w:type="spellStart"/>
            <w:r w:rsidRPr="00350F20">
              <w:t>aan</w:t>
            </w:r>
            <w:proofErr w:type="spellEnd"/>
            <w:r w:rsidRPr="00350F20">
              <w:t xml:space="preserve"> de </w:t>
            </w:r>
            <w:proofErr w:type="spellStart"/>
            <w:r w:rsidRPr="00350F20">
              <w:t>Cliënt</w:t>
            </w:r>
            <w:proofErr w:type="spellEnd"/>
            <w:r w:rsidRPr="00350F20">
              <w:t xml:space="preserve"> </w:t>
            </w:r>
            <w:proofErr w:type="spellStart"/>
            <w:r w:rsidRPr="00350F20">
              <w:t>en</w:t>
            </w:r>
            <w:proofErr w:type="spellEnd"/>
            <w:r w:rsidRPr="00350F20">
              <w:t xml:space="preserve">/of </w:t>
            </w:r>
            <w:proofErr w:type="spellStart"/>
            <w:r w:rsidRPr="00350F20">
              <w:t>een</w:t>
            </w:r>
            <w:proofErr w:type="spellEnd"/>
            <w:r w:rsidRPr="00350F20">
              <w:t xml:space="preserve"> </w:t>
            </w:r>
            <w:proofErr w:type="spellStart"/>
            <w:r w:rsidRPr="00350F20">
              <w:t>vergelijkbare</w:t>
            </w:r>
            <w:proofErr w:type="spellEnd"/>
            <w:r w:rsidRPr="00350F20">
              <w:t xml:space="preserve"> </w:t>
            </w:r>
            <w:proofErr w:type="spellStart"/>
            <w:r w:rsidRPr="00350F20">
              <w:t>functie</w:t>
            </w:r>
            <w:proofErr w:type="spellEnd"/>
            <w:r w:rsidRPr="00350F20">
              <w:t xml:space="preserve"> op de </w:t>
            </w:r>
            <w:proofErr w:type="spellStart"/>
            <w:r w:rsidRPr="00350F20">
              <w:t>arbeidsmarkt</w:t>
            </w:r>
            <w:proofErr w:type="spellEnd"/>
            <w:r w:rsidRPr="00350F20">
              <w:t>.</w:t>
            </w:r>
          </w:p>
          <w:p w14:paraId="05B4E2D8" w14:textId="77777777" w:rsidR="00C314FE" w:rsidRPr="00350F20" w:rsidRDefault="00C314FE" w:rsidP="00C314FE">
            <w:pPr>
              <w:pStyle w:val="tc2"/>
              <w:rPr>
                <w:i/>
              </w:rPr>
            </w:pPr>
            <w:proofErr w:type="spellStart"/>
            <w:r w:rsidRPr="00350F20">
              <w:t>Indien</w:t>
            </w:r>
            <w:proofErr w:type="spellEnd"/>
            <w:r w:rsidRPr="00350F20">
              <w:t xml:space="preserve"> de </w:t>
            </w:r>
            <w:proofErr w:type="spellStart"/>
            <w:r w:rsidRPr="00350F20">
              <w:t>Opdracht</w:t>
            </w:r>
            <w:proofErr w:type="spellEnd"/>
            <w:r w:rsidRPr="00350F20">
              <w:t xml:space="preserve"> </w:t>
            </w:r>
            <w:proofErr w:type="spellStart"/>
            <w:r w:rsidRPr="00350F20">
              <w:t>wordt</w:t>
            </w:r>
            <w:proofErr w:type="spellEnd"/>
            <w:r w:rsidRPr="00350F20">
              <w:t xml:space="preserve"> </w:t>
            </w:r>
            <w:proofErr w:type="spellStart"/>
            <w:r w:rsidRPr="00350F20">
              <w:t>gedaan</w:t>
            </w:r>
            <w:proofErr w:type="spellEnd"/>
            <w:r w:rsidRPr="00350F20">
              <w:t xml:space="preserve"> </w:t>
            </w:r>
            <w:proofErr w:type="spellStart"/>
            <w:r w:rsidRPr="00350F20">
              <w:t>voor</w:t>
            </w:r>
            <w:proofErr w:type="spellEnd"/>
            <w:r w:rsidRPr="00350F20">
              <w:t xml:space="preserve"> </w:t>
            </w:r>
            <w:proofErr w:type="spellStart"/>
            <w:r w:rsidRPr="00350F20">
              <w:t>een</w:t>
            </w:r>
            <w:proofErr w:type="spellEnd"/>
            <w:r w:rsidRPr="00350F20">
              <w:t xml:space="preserve"> </w:t>
            </w:r>
            <w:proofErr w:type="spellStart"/>
            <w:r w:rsidRPr="00350F20">
              <w:t>bepaalde</w:t>
            </w:r>
            <w:proofErr w:type="spellEnd"/>
            <w:r w:rsidRPr="00350F20">
              <w:t xml:space="preserve"> </w:t>
            </w:r>
            <w:proofErr w:type="spellStart"/>
            <w:r w:rsidRPr="00350F20">
              <w:t>tijd</w:t>
            </w:r>
            <w:proofErr w:type="spellEnd"/>
            <w:r w:rsidRPr="00350F20">
              <w:t xml:space="preserve"> van minder dan 12 </w:t>
            </w:r>
            <w:proofErr w:type="spellStart"/>
            <w:r w:rsidRPr="00350F20">
              <w:t>maanden</w:t>
            </w:r>
            <w:proofErr w:type="spellEnd"/>
            <w:r w:rsidRPr="00350F20">
              <w:t xml:space="preserve">, </w:t>
            </w:r>
            <w:proofErr w:type="spellStart"/>
            <w:r w:rsidRPr="00350F20">
              <w:t>wordt</w:t>
            </w:r>
            <w:proofErr w:type="spellEnd"/>
            <w:r w:rsidRPr="00350F20">
              <w:t xml:space="preserve"> het in </w:t>
            </w:r>
            <w:proofErr w:type="spellStart"/>
            <w:r w:rsidRPr="00350F20">
              <w:t>artikel</w:t>
            </w:r>
            <w:proofErr w:type="spellEnd"/>
            <w:r w:rsidRPr="00350F20">
              <w:t xml:space="preserve"> 5.3 </w:t>
            </w:r>
            <w:proofErr w:type="spellStart"/>
            <w:r w:rsidRPr="00350F20">
              <w:t>vermelde</w:t>
            </w:r>
            <w:proofErr w:type="spellEnd"/>
            <w:r w:rsidRPr="00350F20">
              <w:t xml:space="preserve"> honorarium pro rata </w:t>
            </w:r>
            <w:proofErr w:type="spellStart"/>
            <w:r w:rsidRPr="00350F20">
              <w:t>toegepast</w:t>
            </w:r>
            <w:proofErr w:type="spellEnd"/>
            <w:r w:rsidRPr="00350F20">
              <w:t xml:space="preserve">. </w:t>
            </w:r>
            <w:proofErr w:type="spellStart"/>
            <w:r w:rsidRPr="00350F20">
              <w:t>Indien</w:t>
            </w:r>
            <w:proofErr w:type="spellEnd"/>
            <w:r w:rsidRPr="00350F20">
              <w:t xml:space="preserve"> de </w:t>
            </w:r>
            <w:proofErr w:type="spellStart"/>
            <w:r w:rsidRPr="00350F20">
              <w:t>Opdracht</w:t>
            </w:r>
            <w:proofErr w:type="spellEnd"/>
            <w:r w:rsidRPr="00350F20">
              <w:t xml:space="preserve"> </w:t>
            </w:r>
            <w:proofErr w:type="spellStart"/>
            <w:r w:rsidRPr="00350F20">
              <w:t>wordt</w:t>
            </w:r>
            <w:proofErr w:type="spellEnd"/>
            <w:r w:rsidRPr="00350F20">
              <w:t xml:space="preserve"> </w:t>
            </w:r>
            <w:proofErr w:type="spellStart"/>
            <w:r w:rsidRPr="00350F20">
              <w:t>verlengd</w:t>
            </w:r>
            <w:proofErr w:type="spellEnd"/>
            <w:r w:rsidRPr="00350F20">
              <w:t xml:space="preserve"> </w:t>
            </w:r>
            <w:proofErr w:type="spellStart"/>
            <w:r w:rsidRPr="00350F20">
              <w:t>voorbij</w:t>
            </w:r>
            <w:proofErr w:type="spellEnd"/>
            <w:r w:rsidRPr="00350F20">
              <w:t xml:space="preserve"> de </w:t>
            </w:r>
            <w:proofErr w:type="spellStart"/>
            <w:r w:rsidRPr="00350F20">
              <w:t>initieel</w:t>
            </w:r>
            <w:proofErr w:type="spellEnd"/>
            <w:r w:rsidRPr="00350F20">
              <w:t xml:space="preserve"> </w:t>
            </w:r>
            <w:proofErr w:type="spellStart"/>
            <w:r w:rsidRPr="00350F20">
              <w:t>bepaalde</w:t>
            </w:r>
            <w:proofErr w:type="spellEnd"/>
            <w:r w:rsidRPr="00350F20">
              <w:t xml:space="preserve"> </w:t>
            </w:r>
            <w:proofErr w:type="spellStart"/>
            <w:r w:rsidRPr="00350F20">
              <w:t>tijd</w:t>
            </w:r>
            <w:proofErr w:type="spellEnd"/>
            <w:r w:rsidRPr="00350F20">
              <w:t xml:space="preserve">, of </w:t>
            </w:r>
            <w:proofErr w:type="spellStart"/>
            <w:r w:rsidRPr="00350F20">
              <w:t>indien</w:t>
            </w:r>
            <w:proofErr w:type="spellEnd"/>
            <w:r w:rsidRPr="00350F20">
              <w:t xml:space="preserve"> de </w:t>
            </w:r>
            <w:proofErr w:type="spellStart"/>
            <w:r w:rsidRPr="00350F20">
              <w:t>Cliënt</w:t>
            </w:r>
            <w:proofErr w:type="spellEnd"/>
            <w:r w:rsidRPr="00350F20">
              <w:t xml:space="preserve"> de </w:t>
            </w:r>
            <w:proofErr w:type="spellStart"/>
            <w:r w:rsidRPr="00350F20">
              <w:t>Kandidaat</w:t>
            </w:r>
            <w:proofErr w:type="spellEnd"/>
            <w:r w:rsidRPr="00350F20">
              <w:t xml:space="preserve"> </w:t>
            </w:r>
            <w:proofErr w:type="spellStart"/>
            <w:r w:rsidRPr="00350F20">
              <w:t>opnieuw</w:t>
            </w:r>
            <w:proofErr w:type="spellEnd"/>
            <w:r w:rsidRPr="00350F20">
              <w:t xml:space="preserve"> </w:t>
            </w:r>
            <w:proofErr w:type="spellStart"/>
            <w:r w:rsidRPr="00350F20">
              <w:t>een</w:t>
            </w:r>
            <w:proofErr w:type="spellEnd"/>
            <w:r w:rsidRPr="00350F20">
              <w:t xml:space="preserve"> </w:t>
            </w:r>
            <w:proofErr w:type="spellStart"/>
            <w:r w:rsidRPr="00350F20">
              <w:t>Opdracht</w:t>
            </w:r>
            <w:proofErr w:type="spellEnd"/>
            <w:r w:rsidRPr="00350F20">
              <w:t xml:space="preserve"> </w:t>
            </w:r>
            <w:proofErr w:type="spellStart"/>
            <w:r w:rsidRPr="00350F20">
              <w:t>verstrekt</w:t>
            </w:r>
            <w:proofErr w:type="spellEnd"/>
            <w:r w:rsidRPr="00350F20">
              <w:t xml:space="preserve"> </w:t>
            </w:r>
            <w:proofErr w:type="spellStart"/>
            <w:r w:rsidRPr="00350F20">
              <w:t>binnen</w:t>
            </w:r>
            <w:proofErr w:type="spellEnd"/>
            <w:r w:rsidRPr="00350F20">
              <w:t xml:space="preserve"> [6 </w:t>
            </w:r>
            <w:proofErr w:type="spellStart"/>
            <w:r w:rsidRPr="00350F20">
              <w:t>maanden</w:t>
            </w:r>
            <w:proofErr w:type="spellEnd"/>
            <w:r w:rsidRPr="00350F20">
              <w:t xml:space="preserve">] </w:t>
            </w:r>
            <w:proofErr w:type="spellStart"/>
            <w:r w:rsidRPr="00350F20">
              <w:t>na</w:t>
            </w:r>
            <w:proofErr w:type="spellEnd"/>
            <w:r w:rsidRPr="00350F20">
              <w:t xml:space="preserve"> de datum van de </w:t>
            </w:r>
            <w:proofErr w:type="spellStart"/>
            <w:r w:rsidRPr="00350F20">
              <w:t>geplande</w:t>
            </w:r>
            <w:proofErr w:type="spellEnd"/>
            <w:r w:rsidRPr="00350F20">
              <w:t xml:space="preserve"> of </w:t>
            </w:r>
            <w:proofErr w:type="spellStart"/>
            <w:r w:rsidRPr="00350F20">
              <w:t>feitelijke</w:t>
            </w:r>
            <w:proofErr w:type="spellEnd"/>
            <w:r w:rsidRPr="00350F20">
              <w:t xml:space="preserve"> </w:t>
            </w:r>
            <w:proofErr w:type="spellStart"/>
            <w:r w:rsidRPr="00350F20">
              <w:t>beëindiging</w:t>
            </w:r>
            <w:proofErr w:type="spellEnd"/>
            <w:r w:rsidRPr="00350F20">
              <w:t xml:space="preserve"> van de </w:t>
            </w:r>
            <w:proofErr w:type="spellStart"/>
            <w:r w:rsidRPr="00350F20">
              <w:t>eerste</w:t>
            </w:r>
            <w:proofErr w:type="spellEnd"/>
            <w:r w:rsidRPr="00350F20">
              <w:t xml:space="preserve"> </w:t>
            </w:r>
            <w:proofErr w:type="spellStart"/>
            <w:r w:rsidRPr="00350F20">
              <w:t>Opdracht</w:t>
            </w:r>
            <w:proofErr w:type="spellEnd"/>
            <w:r w:rsidRPr="00350F20">
              <w:t xml:space="preserve">, </w:t>
            </w:r>
            <w:proofErr w:type="spellStart"/>
            <w:r w:rsidRPr="00350F20">
              <w:t>dient</w:t>
            </w:r>
            <w:proofErr w:type="spellEnd"/>
            <w:r w:rsidRPr="00350F20">
              <w:t xml:space="preserve"> de </w:t>
            </w:r>
            <w:proofErr w:type="spellStart"/>
            <w:r w:rsidRPr="00350F20">
              <w:t>Cliënt</w:t>
            </w:r>
            <w:proofErr w:type="spellEnd"/>
            <w:r w:rsidRPr="00350F20">
              <w:t xml:space="preserve"> </w:t>
            </w:r>
            <w:proofErr w:type="spellStart"/>
            <w:r w:rsidRPr="00350F20">
              <w:t>een</w:t>
            </w:r>
            <w:proofErr w:type="spellEnd"/>
            <w:r w:rsidRPr="00350F20">
              <w:t xml:space="preserve"> </w:t>
            </w:r>
            <w:proofErr w:type="spellStart"/>
            <w:r w:rsidRPr="00350F20">
              <w:t>aanvullend</w:t>
            </w:r>
            <w:proofErr w:type="spellEnd"/>
            <w:r w:rsidRPr="00350F20">
              <w:t xml:space="preserve"> honorarium </w:t>
            </w:r>
            <w:proofErr w:type="spellStart"/>
            <w:r w:rsidRPr="00350F20">
              <w:t>te</w:t>
            </w:r>
            <w:proofErr w:type="spellEnd"/>
            <w:r w:rsidRPr="00350F20">
              <w:t xml:space="preserve"> </w:t>
            </w:r>
            <w:proofErr w:type="spellStart"/>
            <w:r w:rsidRPr="00350F20">
              <w:t>betalen</w:t>
            </w:r>
            <w:proofErr w:type="spellEnd"/>
            <w:r w:rsidRPr="00350F20">
              <w:t xml:space="preserve"> </w:t>
            </w:r>
            <w:proofErr w:type="spellStart"/>
            <w:r w:rsidRPr="00350F20">
              <w:t>dat</w:t>
            </w:r>
            <w:proofErr w:type="spellEnd"/>
            <w:r w:rsidRPr="00350F20">
              <w:t xml:space="preserve"> is </w:t>
            </w:r>
            <w:proofErr w:type="spellStart"/>
            <w:r w:rsidRPr="00350F20">
              <w:t>gebaseerd</w:t>
            </w:r>
            <w:proofErr w:type="spellEnd"/>
            <w:r w:rsidRPr="00350F20">
              <w:t xml:space="preserve"> op de </w:t>
            </w:r>
            <w:proofErr w:type="spellStart"/>
            <w:r w:rsidRPr="00350F20">
              <w:t>Remuneratie</w:t>
            </w:r>
            <w:proofErr w:type="spellEnd"/>
            <w:r w:rsidRPr="00350F20">
              <w:t xml:space="preserve"> die van </w:t>
            </w:r>
            <w:proofErr w:type="spellStart"/>
            <w:r w:rsidRPr="00350F20">
              <w:t>toepassing</w:t>
            </w:r>
            <w:proofErr w:type="spellEnd"/>
            <w:r w:rsidRPr="00350F20">
              <w:t xml:space="preserve"> was over de </w:t>
            </w:r>
            <w:proofErr w:type="spellStart"/>
            <w:r w:rsidRPr="00350F20">
              <w:t>periode</w:t>
            </w:r>
            <w:proofErr w:type="spellEnd"/>
            <w:r w:rsidRPr="00350F20">
              <w:t xml:space="preserve"> van de </w:t>
            </w:r>
            <w:proofErr w:type="spellStart"/>
            <w:r w:rsidRPr="00350F20">
              <w:t>Opdracht</w:t>
            </w:r>
            <w:proofErr w:type="spellEnd"/>
            <w:r w:rsidRPr="00350F20">
              <w:t xml:space="preserve"> </w:t>
            </w:r>
            <w:proofErr w:type="spellStart"/>
            <w:r w:rsidRPr="00350F20">
              <w:t>en</w:t>
            </w:r>
            <w:proofErr w:type="spellEnd"/>
            <w:r w:rsidRPr="00350F20">
              <w:t xml:space="preserve"> </w:t>
            </w:r>
            <w:proofErr w:type="spellStart"/>
            <w:r w:rsidRPr="00350F20">
              <w:t>wel</w:t>
            </w:r>
            <w:proofErr w:type="spellEnd"/>
            <w:r w:rsidRPr="00350F20">
              <w:t xml:space="preserve"> over de </w:t>
            </w:r>
            <w:proofErr w:type="spellStart"/>
            <w:r w:rsidRPr="00350F20">
              <w:t>periode</w:t>
            </w:r>
            <w:proofErr w:type="spellEnd"/>
            <w:r w:rsidRPr="00350F20">
              <w:t xml:space="preserve"> van de </w:t>
            </w:r>
            <w:proofErr w:type="spellStart"/>
            <w:r w:rsidRPr="00350F20">
              <w:t>verlenging</w:t>
            </w:r>
            <w:proofErr w:type="spellEnd"/>
            <w:r w:rsidRPr="00350F20">
              <w:t xml:space="preserve"> </w:t>
            </w:r>
            <w:proofErr w:type="spellStart"/>
            <w:r w:rsidRPr="00350F20">
              <w:t>respectievelijk</w:t>
            </w:r>
            <w:proofErr w:type="spellEnd"/>
            <w:r w:rsidRPr="00350F20">
              <w:t xml:space="preserve"> </w:t>
            </w:r>
            <w:proofErr w:type="spellStart"/>
            <w:r w:rsidRPr="00350F20">
              <w:t>gedurende</w:t>
            </w:r>
            <w:proofErr w:type="spellEnd"/>
            <w:r w:rsidRPr="00350F20">
              <w:t xml:space="preserve"> de </w:t>
            </w:r>
            <w:proofErr w:type="spellStart"/>
            <w:r w:rsidRPr="00350F20">
              <w:t>duur</w:t>
            </w:r>
            <w:proofErr w:type="spellEnd"/>
            <w:r w:rsidRPr="00350F20">
              <w:t xml:space="preserve"> van de </w:t>
            </w:r>
            <w:proofErr w:type="spellStart"/>
            <w:r w:rsidRPr="00350F20">
              <w:t>tweede</w:t>
            </w:r>
            <w:proofErr w:type="spellEnd"/>
            <w:r w:rsidRPr="00350F20">
              <w:t xml:space="preserve"> </w:t>
            </w:r>
            <w:proofErr w:type="spellStart"/>
            <w:r w:rsidRPr="00350F20">
              <w:t>Opdracht</w:t>
            </w:r>
            <w:proofErr w:type="spellEnd"/>
            <w:r w:rsidRPr="00350F20">
              <w:t xml:space="preserve"> of </w:t>
            </w:r>
            <w:proofErr w:type="spellStart"/>
            <w:r w:rsidRPr="00350F20">
              <w:t>totdat</w:t>
            </w:r>
            <w:proofErr w:type="spellEnd"/>
            <w:r w:rsidRPr="00350F20">
              <w:t xml:space="preserve"> de </w:t>
            </w:r>
            <w:proofErr w:type="spellStart"/>
            <w:r w:rsidRPr="00350F20">
              <w:t>Kandidaat</w:t>
            </w:r>
            <w:proofErr w:type="spellEnd"/>
            <w:r w:rsidRPr="00350F20">
              <w:t xml:space="preserve"> </w:t>
            </w:r>
            <w:proofErr w:type="spellStart"/>
            <w:r w:rsidRPr="00350F20">
              <w:t>Opdrachten</w:t>
            </w:r>
            <w:proofErr w:type="spellEnd"/>
            <w:r w:rsidRPr="00350F20">
              <w:t xml:space="preserve"> </w:t>
            </w:r>
            <w:proofErr w:type="spellStart"/>
            <w:r w:rsidRPr="00350F20">
              <w:t>zijn</w:t>
            </w:r>
            <w:proofErr w:type="spellEnd"/>
            <w:r w:rsidRPr="00350F20">
              <w:t xml:space="preserve"> </w:t>
            </w:r>
            <w:proofErr w:type="spellStart"/>
            <w:r w:rsidRPr="00350F20">
              <w:t>verstrekt</w:t>
            </w:r>
            <w:proofErr w:type="spellEnd"/>
            <w:r w:rsidRPr="00350F20">
              <w:t xml:space="preserve"> </w:t>
            </w:r>
            <w:proofErr w:type="spellStart"/>
            <w:r w:rsidRPr="00350F20">
              <w:t>voor</w:t>
            </w:r>
            <w:proofErr w:type="spellEnd"/>
            <w:r w:rsidRPr="00350F20">
              <w:t xml:space="preserve"> in </w:t>
            </w:r>
            <w:proofErr w:type="spellStart"/>
            <w:r w:rsidRPr="00350F20">
              <w:t>totaal</w:t>
            </w:r>
            <w:proofErr w:type="spellEnd"/>
            <w:r w:rsidRPr="00350F20">
              <w:t xml:space="preserve"> </w:t>
            </w:r>
            <w:proofErr w:type="spellStart"/>
            <w:r w:rsidRPr="00350F20">
              <w:t>een</w:t>
            </w:r>
            <w:proofErr w:type="spellEnd"/>
            <w:r w:rsidRPr="00350F20">
              <w:t xml:space="preserve"> </w:t>
            </w:r>
            <w:proofErr w:type="spellStart"/>
            <w:r w:rsidRPr="00350F20">
              <w:t>volledig</w:t>
            </w:r>
            <w:proofErr w:type="spellEnd"/>
            <w:r w:rsidRPr="00350F20">
              <w:t xml:space="preserve"> </w:t>
            </w:r>
            <w:proofErr w:type="spellStart"/>
            <w:r w:rsidRPr="00350F20">
              <w:t>jaar</w:t>
            </w:r>
            <w:proofErr w:type="spellEnd"/>
            <w:r w:rsidRPr="00350F20">
              <w:t>.</w:t>
            </w:r>
          </w:p>
          <w:p w14:paraId="076F28F3" w14:textId="77777777" w:rsidR="00C314FE" w:rsidRPr="00350F20" w:rsidRDefault="00C314FE" w:rsidP="00C314FE">
            <w:pPr>
              <w:pStyle w:val="tc2"/>
              <w:rPr>
                <w:i/>
              </w:rPr>
            </w:pPr>
            <w:r w:rsidRPr="00350F20">
              <w:t xml:space="preserve">De door Arrows op </w:t>
            </w:r>
            <w:proofErr w:type="spellStart"/>
            <w:r w:rsidRPr="00350F20">
              <w:t>schriftelijk</w:t>
            </w:r>
            <w:proofErr w:type="spellEnd"/>
            <w:r w:rsidRPr="00350F20">
              <w:t xml:space="preserve"> </w:t>
            </w:r>
            <w:proofErr w:type="spellStart"/>
            <w:r w:rsidRPr="00350F20">
              <w:t>verzoek</w:t>
            </w:r>
            <w:proofErr w:type="spellEnd"/>
            <w:r w:rsidRPr="00350F20">
              <w:t xml:space="preserve"> van de </w:t>
            </w:r>
            <w:proofErr w:type="spellStart"/>
            <w:r w:rsidRPr="00350F20">
              <w:t>Cliënt</w:t>
            </w:r>
            <w:proofErr w:type="spellEnd"/>
            <w:r w:rsidRPr="00350F20">
              <w:t xml:space="preserve"> </w:t>
            </w:r>
            <w:proofErr w:type="spellStart"/>
            <w:r w:rsidRPr="00350F20">
              <w:t>gemaakte</w:t>
            </w:r>
            <w:proofErr w:type="spellEnd"/>
            <w:r w:rsidRPr="00350F20">
              <w:t xml:space="preserve"> </w:t>
            </w:r>
            <w:proofErr w:type="spellStart"/>
            <w:r w:rsidRPr="00350F20">
              <w:t>kosten</w:t>
            </w:r>
            <w:proofErr w:type="spellEnd"/>
            <w:r w:rsidRPr="00350F20">
              <w:t xml:space="preserve"> van </w:t>
            </w:r>
            <w:proofErr w:type="spellStart"/>
            <w:r w:rsidRPr="00350F20">
              <w:t>advertenties</w:t>
            </w:r>
            <w:proofErr w:type="spellEnd"/>
            <w:r w:rsidRPr="00350F20">
              <w:t xml:space="preserve"> of </w:t>
            </w:r>
            <w:proofErr w:type="spellStart"/>
            <w:r w:rsidRPr="00350F20">
              <w:t>overige</w:t>
            </w:r>
            <w:proofErr w:type="spellEnd"/>
            <w:r w:rsidRPr="00350F20">
              <w:t xml:space="preserve"> </w:t>
            </w:r>
            <w:proofErr w:type="spellStart"/>
            <w:r w:rsidRPr="00350F20">
              <w:t>zaken</w:t>
            </w:r>
            <w:proofErr w:type="spellEnd"/>
            <w:r w:rsidRPr="00350F20">
              <w:t xml:space="preserve"> </w:t>
            </w:r>
            <w:proofErr w:type="spellStart"/>
            <w:r w:rsidRPr="00350F20">
              <w:t>worden</w:t>
            </w:r>
            <w:proofErr w:type="spellEnd"/>
            <w:r w:rsidRPr="00350F20">
              <w:t xml:space="preserve"> </w:t>
            </w:r>
            <w:proofErr w:type="spellStart"/>
            <w:r w:rsidRPr="00350F20">
              <w:t>aan</w:t>
            </w:r>
            <w:proofErr w:type="spellEnd"/>
            <w:r w:rsidRPr="00350F20">
              <w:t xml:space="preserve"> de </w:t>
            </w:r>
            <w:proofErr w:type="spellStart"/>
            <w:r w:rsidRPr="00350F20">
              <w:t>Cliënt</w:t>
            </w:r>
            <w:proofErr w:type="spellEnd"/>
            <w:r w:rsidRPr="00350F20">
              <w:t xml:space="preserve"> in </w:t>
            </w:r>
            <w:proofErr w:type="spellStart"/>
            <w:r w:rsidRPr="00350F20">
              <w:t>rekening</w:t>
            </w:r>
            <w:proofErr w:type="spellEnd"/>
            <w:r w:rsidRPr="00350F20">
              <w:t xml:space="preserve"> </w:t>
            </w:r>
            <w:proofErr w:type="spellStart"/>
            <w:r w:rsidRPr="00350F20">
              <w:t>gebracht</w:t>
            </w:r>
            <w:proofErr w:type="spellEnd"/>
            <w:r w:rsidRPr="00350F20">
              <w:t xml:space="preserve"> </w:t>
            </w:r>
            <w:proofErr w:type="spellStart"/>
            <w:r w:rsidRPr="00350F20">
              <w:t>naast</w:t>
            </w:r>
            <w:proofErr w:type="spellEnd"/>
            <w:r w:rsidRPr="00350F20">
              <w:t xml:space="preserve"> het honorarium, </w:t>
            </w:r>
            <w:proofErr w:type="spellStart"/>
            <w:r w:rsidRPr="00350F20">
              <w:t>en</w:t>
            </w:r>
            <w:proofErr w:type="spellEnd"/>
            <w:r w:rsidRPr="00350F20">
              <w:t xml:space="preserve"> </w:t>
            </w:r>
            <w:proofErr w:type="spellStart"/>
            <w:r w:rsidRPr="00350F20">
              <w:t>deze</w:t>
            </w:r>
            <w:proofErr w:type="spellEnd"/>
            <w:r w:rsidRPr="00350F20">
              <w:t xml:space="preserve"> </w:t>
            </w:r>
            <w:proofErr w:type="spellStart"/>
            <w:r w:rsidRPr="00350F20">
              <w:t>kosten</w:t>
            </w:r>
            <w:proofErr w:type="spellEnd"/>
            <w:r w:rsidRPr="00350F20">
              <w:t xml:space="preserve"> </w:t>
            </w:r>
            <w:proofErr w:type="spellStart"/>
            <w:r w:rsidRPr="00350F20">
              <w:t>zijn</w:t>
            </w:r>
            <w:proofErr w:type="spellEnd"/>
            <w:r w:rsidRPr="00350F20">
              <w:t xml:space="preserve"> </w:t>
            </w:r>
            <w:proofErr w:type="spellStart"/>
            <w:r w:rsidRPr="00350F20">
              <w:t>verschuldigd</w:t>
            </w:r>
            <w:proofErr w:type="spellEnd"/>
            <w:r w:rsidRPr="00350F20">
              <w:t xml:space="preserve"> </w:t>
            </w:r>
            <w:proofErr w:type="spellStart"/>
            <w:r w:rsidRPr="00350F20">
              <w:t>ongeacht</w:t>
            </w:r>
            <w:proofErr w:type="spellEnd"/>
            <w:r w:rsidRPr="00350F20">
              <w:t xml:space="preserve"> of de </w:t>
            </w:r>
            <w:proofErr w:type="spellStart"/>
            <w:r w:rsidRPr="00350F20">
              <w:t>Kandidaat</w:t>
            </w:r>
            <w:proofErr w:type="spellEnd"/>
            <w:r w:rsidRPr="00350F20">
              <w:t xml:space="preserve"> </w:t>
            </w:r>
            <w:proofErr w:type="spellStart"/>
            <w:r w:rsidRPr="00350F20">
              <w:t>een</w:t>
            </w:r>
            <w:proofErr w:type="spellEnd"/>
            <w:r w:rsidRPr="00350F20">
              <w:t xml:space="preserve"> </w:t>
            </w:r>
            <w:proofErr w:type="spellStart"/>
            <w:r w:rsidRPr="00350F20">
              <w:t>Opdracht</w:t>
            </w:r>
            <w:proofErr w:type="spellEnd"/>
            <w:r w:rsidRPr="00350F20">
              <w:t xml:space="preserve"> </w:t>
            </w:r>
            <w:proofErr w:type="spellStart"/>
            <w:r w:rsidRPr="00350F20">
              <w:t>krijgt</w:t>
            </w:r>
            <w:proofErr w:type="spellEnd"/>
            <w:r w:rsidRPr="00350F20">
              <w:t>.</w:t>
            </w:r>
          </w:p>
          <w:p w14:paraId="4E82B9C2" w14:textId="77777777" w:rsidR="00C314FE" w:rsidRPr="00350F20" w:rsidRDefault="00C314FE" w:rsidP="00C314FE">
            <w:pPr>
              <w:pStyle w:val="tc1"/>
              <w:rPr>
                <w:rFonts w:cs="Tahoma"/>
              </w:rPr>
            </w:pPr>
            <w:proofErr w:type="spellStart"/>
            <w:r w:rsidRPr="00350F20">
              <w:t>Facturen</w:t>
            </w:r>
            <w:proofErr w:type="spellEnd"/>
            <w:r w:rsidRPr="00350F20">
              <w:t xml:space="preserve"> </w:t>
            </w:r>
          </w:p>
          <w:p w14:paraId="081D2C42" w14:textId="77777777" w:rsidR="00C314FE" w:rsidRPr="00350F20" w:rsidRDefault="00C314FE" w:rsidP="00C314FE">
            <w:pPr>
              <w:pStyle w:val="tc2"/>
              <w:rPr>
                <w:i/>
              </w:rPr>
            </w:pPr>
            <w:proofErr w:type="spellStart"/>
            <w:r w:rsidRPr="00350F20">
              <w:t>Behoudens</w:t>
            </w:r>
            <w:proofErr w:type="spellEnd"/>
            <w:r w:rsidRPr="00350F20">
              <w:t xml:space="preserve"> de in </w:t>
            </w:r>
            <w:proofErr w:type="spellStart"/>
            <w:r w:rsidRPr="00350F20">
              <w:t>artikel</w:t>
            </w:r>
            <w:proofErr w:type="spellEnd"/>
            <w:r w:rsidRPr="00350F20">
              <w:t xml:space="preserve"> 5.1 </w:t>
            </w:r>
            <w:proofErr w:type="spellStart"/>
            <w:r w:rsidRPr="00350F20">
              <w:t>neergelegde</w:t>
            </w:r>
            <w:proofErr w:type="spellEnd"/>
            <w:r w:rsidRPr="00350F20">
              <w:t xml:space="preserve"> </w:t>
            </w:r>
            <w:proofErr w:type="spellStart"/>
            <w:r w:rsidRPr="00350F20">
              <w:t>omstandigheden</w:t>
            </w:r>
            <w:proofErr w:type="spellEnd"/>
            <w:r w:rsidRPr="00350F20">
              <w:t xml:space="preserve"> is de </w:t>
            </w:r>
            <w:proofErr w:type="spellStart"/>
            <w:r w:rsidRPr="00350F20">
              <w:t>Cliënt</w:t>
            </w:r>
            <w:proofErr w:type="spellEnd"/>
            <w:r w:rsidRPr="00350F20">
              <w:t xml:space="preserve"> </w:t>
            </w:r>
            <w:proofErr w:type="spellStart"/>
            <w:r w:rsidRPr="00350F20">
              <w:t>geen</w:t>
            </w:r>
            <w:proofErr w:type="spellEnd"/>
            <w:r w:rsidRPr="00350F20">
              <w:t xml:space="preserve"> honorarium </w:t>
            </w:r>
            <w:proofErr w:type="spellStart"/>
            <w:r w:rsidRPr="00350F20">
              <w:t>verschuldigd</w:t>
            </w:r>
            <w:proofErr w:type="spellEnd"/>
            <w:r w:rsidRPr="00350F20">
              <w:t xml:space="preserve"> </w:t>
            </w:r>
            <w:proofErr w:type="spellStart"/>
            <w:r w:rsidRPr="00350F20">
              <w:t>totdat</w:t>
            </w:r>
            <w:proofErr w:type="spellEnd"/>
            <w:r w:rsidRPr="00350F20">
              <w:t xml:space="preserve"> de </w:t>
            </w:r>
            <w:proofErr w:type="spellStart"/>
            <w:r w:rsidRPr="00350F20">
              <w:t>Kandidaat</w:t>
            </w:r>
            <w:proofErr w:type="spellEnd"/>
            <w:r w:rsidRPr="00350F20">
              <w:t xml:space="preserve"> </w:t>
            </w:r>
            <w:proofErr w:type="spellStart"/>
            <w:r w:rsidRPr="00350F20">
              <w:t>aanvangt</w:t>
            </w:r>
            <w:proofErr w:type="spellEnd"/>
            <w:r w:rsidRPr="00350F20">
              <w:t xml:space="preserve"> met de </w:t>
            </w:r>
            <w:proofErr w:type="spellStart"/>
            <w:r w:rsidRPr="00350F20">
              <w:t>Opdracht</w:t>
            </w:r>
            <w:proofErr w:type="spellEnd"/>
            <w:r w:rsidRPr="00350F20">
              <w:t xml:space="preserve">, op </w:t>
            </w:r>
            <w:proofErr w:type="spellStart"/>
            <w:r w:rsidRPr="00350F20">
              <w:t>welk</w:t>
            </w:r>
            <w:proofErr w:type="spellEnd"/>
            <w:r w:rsidRPr="00350F20">
              <w:t xml:space="preserve"> moment </w:t>
            </w:r>
            <w:r w:rsidRPr="00350F20">
              <w:lastRenderedPageBreak/>
              <w:t xml:space="preserve">Arrows de </w:t>
            </w:r>
            <w:proofErr w:type="spellStart"/>
            <w:r w:rsidRPr="00350F20">
              <w:t>Cliënt</w:t>
            </w:r>
            <w:proofErr w:type="spellEnd"/>
            <w:r w:rsidRPr="00350F20">
              <w:t xml:space="preserve"> </w:t>
            </w:r>
            <w:proofErr w:type="spellStart"/>
            <w:r w:rsidRPr="00350F20">
              <w:t>een</w:t>
            </w:r>
            <w:proofErr w:type="spellEnd"/>
            <w:r w:rsidRPr="00350F20">
              <w:t xml:space="preserve"> </w:t>
            </w:r>
            <w:proofErr w:type="spellStart"/>
            <w:r w:rsidRPr="00350F20">
              <w:t>factuur</w:t>
            </w:r>
            <w:proofErr w:type="spellEnd"/>
            <w:r w:rsidRPr="00350F20">
              <w:t xml:space="preserve"> </w:t>
            </w:r>
            <w:proofErr w:type="spellStart"/>
            <w:r w:rsidRPr="00350F20">
              <w:t>zal</w:t>
            </w:r>
            <w:proofErr w:type="spellEnd"/>
            <w:r w:rsidRPr="00350F20">
              <w:t xml:space="preserve"> </w:t>
            </w:r>
            <w:proofErr w:type="spellStart"/>
            <w:r w:rsidRPr="00350F20">
              <w:t>verstrekken</w:t>
            </w:r>
            <w:proofErr w:type="spellEnd"/>
            <w:r w:rsidRPr="00350F20">
              <w:t xml:space="preserve"> </w:t>
            </w:r>
            <w:proofErr w:type="spellStart"/>
            <w:r w:rsidRPr="00350F20">
              <w:t>voor</w:t>
            </w:r>
            <w:proofErr w:type="spellEnd"/>
            <w:r w:rsidRPr="00350F20">
              <w:t xml:space="preserve"> het honorarium.</w:t>
            </w:r>
          </w:p>
          <w:p w14:paraId="62379F37" w14:textId="77777777" w:rsidR="00C314FE" w:rsidRPr="00350F20" w:rsidRDefault="00C314FE" w:rsidP="00C314FE">
            <w:pPr>
              <w:pStyle w:val="tc2"/>
              <w:rPr>
                <w:i/>
              </w:rPr>
            </w:pPr>
            <w:r w:rsidRPr="00350F20">
              <w:t xml:space="preserve">Arrows </w:t>
            </w:r>
            <w:proofErr w:type="spellStart"/>
            <w:r w:rsidRPr="00350F20">
              <w:t>verstuurt</w:t>
            </w:r>
            <w:proofErr w:type="spellEnd"/>
            <w:r w:rsidRPr="00350F20">
              <w:t xml:space="preserve"> </w:t>
            </w:r>
            <w:proofErr w:type="spellStart"/>
            <w:r w:rsidRPr="00350F20">
              <w:t>facturen</w:t>
            </w:r>
            <w:proofErr w:type="spellEnd"/>
            <w:r w:rsidRPr="00350F20">
              <w:t xml:space="preserve"> </w:t>
            </w:r>
            <w:proofErr w:type="spellStart"/>
            <w:r w:rsidRPr="00350F20">
              <w:t>voor</w:t>
            </w:r>
            <w:proofErr w:type="spellEnd"/>
            <w:r w:rsidRPr="00350F20">
              <w:t xml:space="preserve"> de </w:t>
            </w:r>
            <w:proofErr w:type="spellStart"/>
            <w:r w:rsidRPr="00350F20">
              <w:t>verschuldigde</w:t>
            </w:r>
            <w:proofErr w:type="spellEnd"/>
            <w:r w:rsidRPr="00350F20">
              <w:t xml:space="preserve"> </w:t>
            </w:r>
            <w:proofErr w:type="spellStart"/>
            <w:r w:rsidRPr="00350F20">
              <w:t>kosten</w:t>
            </w:r>
            <w:proofErr w:type="spellEnd"/>
            <w:r w:rsidRPr="00350F20">
              <w:t xml:space="preserve"> </w:t>
            </w:r>
            <w:proofErr w:type="spellStart"/>
            <w:r w:rsidRPr="00350F20">
              <w:t>en</w:t>
            </w:r>
            <w:proofErr w:type="spellEnd"/>
            <w:r w:rsidRPr="00350F20">
              <w:t xml:space="preserve"> de </w:t>
            </w:r>
            <w:proofErr w:type="spellStart"/>
            <w:r w:rsidRPr="00350F20">
              <w:t>Cliënt</w:t>
            </w:r>
            <w:proofErr w:type="spellEnd"/>
            <w:r w:rsidRPr="00350F20">
              <w:t xml:space="preserve"> </w:t>
            </w:r>
            <w:proofErr w:type="spellStart"/>
            <w:r w:rsidRPr="00350F20">
              <w:t>zegt</w:t>
            </w:r>
            <w:proofErr w:type="spellEnd"/>
            <w:r w:rsidRPr="00350F20">
              <w:t xml:space="preserve"> toe het </w:t>
            </w:r>
            <w:proofErr w:type="spellStart"/>
            <w:r w:rsidRPr="00350F20">
              <w:t>verschuldigde</w:t>
            </w:r>
            <w:proofErr w:type="spellEnd"/>
            <w:r w:rsidRPr="00350F20">
              <w:t xml:space="preserve"> </w:t>
            </w:r>
            <w:proofErr w:type="spellStart"/>
            <w:r w:rsidRPr="00350F20">
              <w:t>bedrag</w:t>
            </w:r>
            <w:proofErr w:type="spellEnd"/>
            <w:r w:rsidRPr="00350F20">
              <w:t xml:space="preserve"> </w:t>
            </w:r>
            <w:proofErr w:type="spellStart"/>
            <w:r w:rsidRPr="00350F20">
              <w:t>binnen</w:t>
            </w:r>
            <w:proofErr w:type="spellEnd"/>
            <w:r w:rsidRPr="00350F20">
              <w:t xml:space="preserve"> 14 </w:t>
            </w:r>
            <w:proofErr w:type="spellStart"/>
            <w:r w:rsidRPr="00350F20">
              <w:t>dagen</w:t>
            </w:r>
            <w:proofErr w:type="spellEnd"/>
            <w:r w:rsidRPr="00350F20">
              <w:t xml:space="preserve"> </w:t>
            </w:r>
            <w:proofErr w:type="spellStart"/>
            <w:r w:rsidRPr="00350F20">
              <w:t>na</w:t>
            </w:r>
            <w:proofErr w:type="spellEnd"/>
            <w:r w:rsidRPr="00350F20">
              <w:t xml:space="preserve"> de </w:t>
            </w:r>
            <w:proofErr w:type="spellStart"/>
            <w:r w:rsidRPr="00350F20">
              <w:t>factuurdatum</w:t>
            </w:r>
            <w:proofErr w:type="spellEnd"/>
            <w:r w:rsidRPr="00350F20">
              <w:t xml:space="preserve"> </w:t>
            </w:r>
            <w:proofErr w:type="spellStart"/>
            <w:r w:rsidRPr="00350F20">
              <w:t>te</w:t>
            </w:r>
            <w:proofErr w:type="spellEnd"/>
            <w:r w:rsidRPr="00350F20">
              <w:t xml:space="preserve"> </w:t>
            </w:r>
            <w:proofErr w:type="spellStart"/>
            <w:r w:rsidRPr="00350F20">
              <w:t>zullen</w:t>
            </w:r>
            <w:proofErr w:type="spellEnd"/>
            <w:r w:rsidRPr="00350F20">
              <w:t xml:space="preserve"> </w:t>
            </w:r>
            <w:proofErr w:type="spellStart"/>
            <w:r w:rsidRPr="00350F20">
              <w:t>betalen</w:t>
            </w:r>
            <w:proofErr w:type="spellEnd"/>
            <w:r w:rsidRPr="00350F20">
              <w:t>.</w:t>
            </w:r>
          </w:p>
          <w:p w14:paraId="0AE3E683" w14:textId="77777777" w:rsidR="00C314FE" w:rsidRPr="00350F20" w:rsidRDefault="00C314FE" w:rsidP="00C314FE">
            <w:pPr>
              <w:pStyle w:val="tc2"/>
              <w:rPr>
                <w:i/>
              </w:rPr>
            </w:pPr>
            <w:proofErr w:type="spellStart"/>
            <w:r w:rsidRPr="00350F20">
              <w:t>Alle</w:t>
            </w:r>
            <w:proofErr w:type="spellEnd"/>
            <w:r w:rsidRPr="00350F20">
              <w:t xml:space="preserve"> </w:t>
            </w:r>
            <w:proofErr w:type="spellStart"/>
            <w:r w:rsidRPr="00350F20">
              <w:t>facturen</w:t>
            </w:r>
            <w:proofErr w:type="spellEnd"/>
            <w:r w:rsidRPr="00350F20">
              <w:t xml:space="preserve"> </w:t>
            </w:r>
            <w:proofErr w:type="spellStart"/>
            <w:r w:rsidRPr="00350F20">
              <w:t>worden</w:t>
            </w:r>
            <w:proofErr w:type="spellEnd"/>
            <w:r w:rsidRPr="00350F20">
              <w:t xml:space="preserve"> </w:t>
            </w:r>
            <w:proofErr w:type="spellStart"/>
            <w:r w:rsidRPr="00350F20">
              <w:t>volledig</w:t>
            </w:r>
            <w:proofErr w:type="spellEnd"/>
            <w:r w:rsidRPr="00350F20">
              <w:t xml:space="preserve"> door de </w:t>
            </w:r>
            <w:proofErr w:type="spellStart"/>
            <w:r w:rsidRPr="00350F20">
              <w:t>Cliënt</w:t>
            </w:r>
            <w:proofErr w:type="spellEnd"/>
            <w:r w:rsidRPr="00350F20">
              <w:t xml:space="preserve"> </w:t>
            </w:r>
            <w:proofErr w:type="spellStart"/>
            <w:r w:rsidRPr="00350F20">
              <w:t>betaald</w:t>
            </w:r>
            <w:proofErr w:type="spellEnd"/>
            <w:r w:rsidRPr="00350F20">
              <w:t xml:space="preserve"> conform de in </w:t>
            </w:r>
            <w:proofErr w:type="spellStart"/>
            <w:r w:rsidRPr="00350F20">
              <w:t>artikel</w:t>
            </w:r>
            <w:proofErr w:type="spellEnd"/>
            <w:r w:rsidRPr="00350F20">
              <w:t xml:space="preserve"> 6.2 </w:t>
            </w:r>
            <w:proofErr w:type="spellStart"/>
            <w:r w:rsidRPr="00350F20">
              <w:t>vermelde</w:t>
            </w:r>
            <w:proofErr w:type="spellEnd"/>
            <w:r w:rsidRPr="00350F20">
              <w:t xml:space="preserve"> </w:t>
            </w:r>
            <w:proofErr w:type="spellStart"/>
            <w:r w:rsidRPr="00350F20">
              <w:t>betalingsvoorwaarden</w:t>
            </w:r>
            <w:proofErr w:type="spellEnd"/>
            <w:r w:rsidRPr="00350F20">
              <w:t xml:space="preserve">, </w:t>
            </w:r>
            <w:proofErr w:type="spellStart"/>
            <w:r w:rsidRPr="00350F20">
              <w:t>tenzij</w:t>
            </w:r>
            <w:proofErr w:type="spellEnd"/>
            <w:r w:rsidRPr="00350F20">
              <w:t xml:space="preserve"> de </w:t>
            </w:r>
            <w:proofErr w:type="spellStart"/>
            <w:r w:rsidRPr="00350F20">
              <w:t>Cliënt</w:t>
            </w:r>
            <w:proofErr w:type="spellEnd"/>
            <w:r w:rsidRPr="00350F20">
              <w:t xml:space="preserve"> Arrows </w:t>
            </w:r>
            <w:proofErr w:type="spellStart"/>
            <w:r w:rsidRPr="00350F20">
              <w:t>schriftelijk</w:t>
            </w:r>
            <w:proofErr w:type="spellEnd"/>
            <w:r w:rsidRPr="00350F20">
              <w:t xml:space="preserve"> </w:t>
            </w:r>
            <w:proofErr w:type="spellStart"/>
            <w:r w:rsidRPr="00350F20">
              <w:t>binnen</w:t>
            </w:r>
            <w:proofErr w:type="spellEnd"/>
            <w:r w:rsidRPr="00350F20">
              <w:t xml:space="preserve"> 5 </w:t>
            </w:r>
            <w:proofErr w:type="spellStart"/>
            <w:r w:rsidRPr="00350F20">
              <w:t>dagen</w:t>
            </w:r>
            <w:proofErr w:type="spellEnd"/>
            <w:r w:rsidRPr="00350F20">
              <w:t xml:space="preserve"> </w:t>
            </w:r>
            <w:proofErr w:type="spellStart"/>
            <w:r w:rsidRPr="00350F20">
              <w:t>informeert</w:t>
            </w:r>
            <w:proofErr w:type="spellEnd"/>
            <w:r w:rsidRPr="00350F20">
              <w:t xml:space="preserve"> over </w:t>
            </w:r>
            <w:proofErr w:type="spellStart"/>
            <w:r w:rsidRPr="00350F20">
              <w:t>een</w:t>
            </w:r>
            <w:proofErr w:type="spellEnd"/>
            <w:r w:rsidRPr="00350F20">
              <w:t xml:space="preserve"> door de </w:t>
            </w:r>
            <w:proofErr w:type="spellStart"/>
            <w:r w:rsidRPr="00350F20">
              <w:t>Cliënt</w:t>
            </w:r>
            <w:proofErr w:type="spellEnd"/>
            <w:r w:rsidRPr="00350F20">
              <w:t xml:space="preserve"> </w:t>
            </w:r>
            <w:proofErr w:type="spellStart"/>
            <w:r w:rsidRPr="00350F20">
              <w:t>betwist</w:t>
            </w:r>
            <w:proofErr w:type="spellEnd"/>
            <w:r w:rsidRPr="00350F20">
              <w:t xml:space="preserve"> </w:t>
            </w:r>
            <w:proofErr w:type="spellStart"/>
            <w:r w:rsidRPr="00350F20">
              <w:t>bedrag</w:t>
            </w:r>
            <w:proofErr w:type="spellEnd"/>
            <w:r w:rsidRPr="00350F20">
              <w:t xml:space="preserve"> </w:t>
            </w:r>
            <w:proofErr w:type="spellStart"/>
            <w:r w:rsidRPr="00350F20">
              <w:t>en</w:t>
            </w:r>
            <w:proofErr w:type="spellEnd"/>
            <w:r w:rsidRPr="00350F20">
              <w:t xml:space="preserve"> de </w:t>
            </w:r>
            <w:proofErr w:type="spellStart"/>
            <w:r w:rsidRPr="00350F20">
              <w:t>reden</w:t>
            </w:r>
            <w:proofErr w:type="spellEnd"/>
            <w:r w:rsidRPr="00350F20">
              <w:t xml:space="preserve"> </w:t>
            </w:r>
            <w:proofErr w:type="spellStart"/>
            <w:r w:rsidRPr="00350F20">
              <w:t>waarom</w:t>
            </w:r>
            <w:proofErr w:type="spellEnd"/>
            <w:r w:rsidRPr="00350F20">
              <w:t xml:space="preserve"> </w:t>
            </w:r>
            <w:proofErr w:type="spellStart"/>
            <w:r w:rsidRPr="00350F20">
              <w:t>dit</w:t>
            </w:r>
            <w:proofErr w:type="spellEnd"/>
            <w:r w:rsidRPr="00350F20">
              <w:t xml:space="preserve"> door </w:t>
            </w:r>
            <w:proofErr w:type="spellStart"/>
            <w:r w:rsidRPr="00350F20">
              <w:t>Cliënt</w:t>
            </w:r>
            <w:proofErr w:type="spellEnd"/>
            <w:r w:rsidRPr="00350F20">
              <w:t xml:space="preserve"> </w:t>
            </w:r>
            <w:proofErr w:type="spellStart"/>
            <w:r w:rsidRPr="00350F20">
              <w:t>wordt</w:t>
            </w:r>
            <w:proofErr w:type="spellEnd"/>
            <w:r w:rsidRPr="00350F20">
              <w:t xml:space="preserve"> </w:t>
            </w:r>
            <w:proofErr w:type="spellStart"/>
            <w:r w:rsidRPr="00350F20">
              <w:t>betwist</w:t>
            </w:r>
            <w:proofErr w:type="spellEnd"/>
            <w:r w:rsidRPr="00350F20">
              <w:t xml:space="preserve">. </w:t>
            </w:r>
            <w:proofErr w:type="spellStart"/>
            <w:r w:rsidRPr="00350F20">
              <w:t>Indien</w:t>
            </w:r>
            <w:proofErr w:type="spellEnd"/>
            <w:r w:rsidRPr="00350F20">
              <w:t xml:space="preserve"> de </w:t>
            </w:r>
            <w:proofErr w:type="spellStart"/>
            <w:r w:rsidRPr="00350F20">
              <w:t>Cliënt</w:t>
            </w:r>
            <w:proofErr w:type="spellEnd"/>
            <w:r w:rsidRPr="00350F20">
              <w:t xml:space="preserve"> Arrows </w:t>
            </w:r>
            <w:proofErr w:type="spellStart"/>
            <w:r w:rsidRPr="00350F20">
              <w:t>informeert</w:t>
            </w:r>
            <w:proofErr w:type="spellEnd"/>
            <w:r w:rsidRPr="00350F20">
              <w:t xml:space="preserve"> </w:t>
            </w:r>
            <w:proofErr w:type="spellStart"/>
            <w:r w:rsidRPr="00350F20">
              <w:t>dat</w:t>
            </w:r>
            <w:proofErr w:type="spellEnd"/>
            <w:r w:rsidRPr="00350F20">
              <w:t xml:space="preserve"> het </w:t>
            </w:r>
            <w:proofErr w:type="spellStart"/>
            <w:r w:rsidRPr="00350F20">
              <w:t>een</w:t>
            </w:r>
            <w:proofErr w:type="spellEnd"/>
            <w:r w:rsidRPr="00350F20">
              <w:t xml:space="preserve"> </w:t>
            </w:r>
            <w:proofErr w:type="spellStart"/>
            <w:r w:rsidRPr="00350F20">
              <w:t>bepaald</w:t>
            </w:r>
            <w:proofErr w:type="spellEnd"/>
            <w:r w:rsidRPr="00350F20">
              <w:t xml:space="preserve"> </w:t>
            </w:r>
            <w:proofErr w:type="spellStart"/>
            <w:r w:rsidRPr="00350F20">
              <w:t>bedrag</w:t>
            </w:r>
            <w:proofErr w:type="spellEnd"/>
            <w:r w:rsidRPr="00350F20">
              <w:t xml:space="preserve"> van de </w:t>
            </w:r>
            <w:proofErr w:type="spellStart"/>
            <w:r w:rsidRPr="00350F20">
              <w:t>factuur</w:t>
            </w:r>
            <w:proofErr w:type="spellEnd"/>
            <w:r w:rsidRPr="00350F20">
              <w:t xml:space="preserve"> </w:t>
            </w:r>
            <w:proofErr w:type="spellStart"/>
            <w:r w:rsidRPr="00350F20">
              <w:t>betwist</w:t>
            </w:r>
            <w:proofErr w:type="spellEnd"/>
            <w:r w:rsidRPr="00350F20">
              <w:t xml:space="preserve"> </w:t>
            </w:r>
            <w:proofErr w:type="spellStart"/>
            <w:r w:rsidRPr="00350F20">
              <w:t>dient</w:t>
            </w:r>
            <w:proofErr w:type="spellEnd"/>
            <w:r w:rsidRPr="00350F20">
              <w:t xml:space="preserve"> </w:t>
            </w:r>
            <w:proofErr w:type="spellStart"/>
            <w:r w:rsidRPr="00350F20">
              <w:t>deze</w:t>
            </w:r>
            <w:proofErr w:type="spellEnd"/>
            <w:r w:rsidRPr="00350F20">
              <w:t xml:space="preserve"> het </w:t>
            </w:r>
            <w:proofErr w:type="spellStart"/>
            <w:r w:rsidRPr="00350F20">
              <w:t>niet-betwiste</w:t>
            </w:r>
            <w:proofErr w:type="spellEnd"/>
            <w:r w:rsidRPr="00350F20">
              <w:t xml:space="preserve"> </w:t>
            </w:r>
            <w:proofErr w:type="spellStart"/>
            <w:r w:rsidRPr="00350F20">
              <w:t>gedeelte</w:t>
            </w:r>
            <w:proofErr w:type="spellEnd"/>
            <w:r w:rsidRPr="00350F20">
              <w:t xml:space="preserve"> van de </w:t>
            </w:r>
            <w:proofErr w:type="spellStart"/>
            <w:r w:rsidRPr="00350F20">
              <w:t>factuur</w:t>
            </w:r>
            <w:proofErr w:type="spellEnd"/>
            <w:r w:rsidRPr="00350F20">
              <w:t xml:space="preserve"> </w:t>
            </w:r>
            <w:proofErr w:type="spellStart"/>
            <w:r w:rsidRPr="00350F20">
              <w:t>binnen</w:t>
            </w:r>
            <w:proofErr w:type="spellEnd"/>
            <w:r w:rsidRPr="00350F20">
              <w:t xml:space="preserve"> de </w:t>
            </w:r>
            <w:proofErr w:type="spellStart"/>
            <w:r w:rsidRPr="00350F20">
              <w:t>overeengekomen</w:t>
            </w:r>
            <w:proofErr w:type="spellEnd"/>
            <w:r w:rsidRPr="00350F20">
              <w:t xml:space="preserve"> </w:t>
            </w:r>
            <w:proofErr w:type="spellStart"/>
            <w:r w:rsidRPr="00350F20">
              <w:t>betaalperiode</w:t>
            </w:r>
            <w:proofErr w:type="spellEnd"/>
            <w:r w:rsidRPr="00350F20">
              <w:t xml:space="preserve"> </w:t>
            </w:r>
            <w:proofErr w:type="spellStart"/>
            <w:r w:rsidRPr="00350F20">
              <w:t>te</w:t>
            </w:r>
            <w:proofErr w:type="spellEnd"/>
            <w:r w:rsidRPr="00350F20">
              <w:t xml:space="preserve"> </w:t>
            </w:r>
            <w:proofErr w:type="spellStart"/>
            <w:r w:rsidRPr="00350F20">
              <w:t>betalen</w:t>
            </w:r>
            <w:proofErr w:type="spellEnd"/>
            <w:r w:rsidRPr="00350F20">
              <w:t xml:space="preserve"> </w:t>
            </w:r>
            <w:proofErr w:type="spellStart"/>
            <w:r w:rsidRPr="00350F20">
              <w:t>en</w:t>
            </w:r>
            <w:proofErr w:type="spellEnd"/>
            <w:r w:rsidRPr="00350F20">
              <w:t xml:space="preserve"> </w:t>
            </w:r>
            <w:proofErr w:type="spellStart"/>
            <w:r w:rsidRPr="00350F20">
              <w:t>volledig</w:t>
            </w:r>
            <w:proofErr w:type="spellEnd"/>
            <w:r w:rsidRPr="00350F20">
              <w:t xml:space="preserve"> </w:t>
            </w:r>
            <w:proofErr w:type="spellStart"/>
            <w:r w:rsidRPr="00350F20">
              <w:t>samen</w:t>
            </w:r>
            <w:proofErr w:type="spellEnd"/>
            <w:r w:rsidRPr="00350F20">
              <w:t xml:space="preserve"> </w:t>
            </w:r>
            <w:proofErr w:type="spellStart"/>
            <w:r w:rsidRPr="00350F20">
              <w:t>te</w:t>
            </w:r>
            <w:proofErr w:type="spellEnd"/>
            <w:r w:rsidRPr="00350F20">
              <w:t xml:space="preserve"> </w:t>
            </w:r>
            <w:proofErr w:type="spellStart"/>
            <w:r w:rsidRPr="00350F20">
              <w:t>werken</w:t>
            </w:r>
            <w:proofErr w:type="spellEnd"/>
            <w:r w:rsidRPr="00350F20">
              <w:t xml:space="preserve"> met Arrows </w:t>
            </w:r>
            <w:proofErr w:type="spellStart"/>
            <w:r w:rsidRPr="00350F20">
              <w:t>teneinde</w:t>
            </w:r>
            <w:proofErr w:type="spellEnd"/>
            <w:r w:rsidRPr="00350F20">
              <w:t xml:space="preserve"> het </w:t>
            </w:r>
            <w:proofErr w:type="spellStart"/>
            <w:r w:rsidRPr="00350F20">
              <w:t>geschil</w:t>
            </w:r>
            <w:proofErr w:type="spellEnd"/>
            <w:r w:rsidRPr="00350F20">
              <w:t xml:space="preserve"> zo </w:t>
            </w:r>
            <w:proofErr w:type="spellStart"/>
            <w:r w:rsidRPr="00350F20">
              <w:t>snel</w:t>
            </w:r>
            <w:proofErr w:type="spellEnd"/>
            <w:r w:rsidRPr="00350F20">
              <w:t xml:space="preserve"> </w:t>
            </w:r>
            <w:proofErr w:type="spellStart"/>
            <w:r w:rsidRPr="00350F20">
              <w:t>als</w:t>
            </w:r>
            <w:proofErr w:type="spellEnd"/>
            <w:r w:rsidRPr="00350F20">
              <w:t xml:space="preserve"> </w:t>
            </w:r>
            <w:proofErr w:type="spellStart"/>
            <w:r w:rsidRPr="00350F20">
              <w:t>mogelijk</w:t>
            </w:r>
            <w:proofErr w:type="spellEnd"/>
            <w:r w:rsidRPr="00350F20">
              <w:t xml:space="preserve"> </w:t>
            </w:r>
            <w:proofErr w:type="spellStart"/>
            <w:r w:rsidRPr="00350F20">
              <w:t>te</w:t>
            </w:r>
            <w:proofErr w:type="spellEnd"/>
            <w:r w:rsidRPr="00350F20">
              <w:t xml:space="preserve"> </w:t>
            </w:r>
            <w:proofErr w:type="spellStart"/>
            <w:r w:rsidRPr="00350F20">
              <w:t>beslechten</w:t>
            </w:r>
            <w:proofErr w:type="spellEnd"/>
            <w:r w:rsidRPr="00350F20">
              <w:t>.</w:t>
            </w:r>
          </w:p>
          <w:p w14:paraId="640EE7C9"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is Arrows </w:t>
            </w:r>
            <w:proofErr w:type="spellStart"/>
            <w:r w:rsidRPr="00350F20">
              <w:t>wettelijke</w:t>
            </w:r>
            <w:proofErr w:type="spellEnd"/>
            <w:r w:rsidRPr="00350F20">
              <w:t xml:space="preserve"> </w:t>
            </w:r>
            <w:proofErr w:type="spellStart"/>
            <w:r w:rsidRPr="00350F20">
              <w:t>rente</w:t>
            </w:r>
            <w:proofErr w:type="spellEnd"/>
            <w:r w:rsidRPr="00350F20">
              <w:t xml:space="preserve"> </w:t>
            </w:r>
            <w:proofErr w:type="spellStart"/>
            <w:r w:rsidRPr="00350F20">
              <w:t>verschuldigd</w:t>
            </w:r>
            <w:proofErr w:type="spellEnd"/>
            <w:r w:rsidRPr="00350F20">
              <w:t xml:space="preserve"> </w:t>
            </w:r>
            <w:proofErr w:type="spellStart"/>
            <w:r w:rsidRPr="00350F20">
              <w:t>indien</w:t>
            </w:r>
            <w:proofErr w:type="spellEnd"/>
            <w:r w:rsidRPr="00350F20">
              <w:t xml:space="preserve"> de </w:t>
            </w:r>
            <w:proofErr w:type="spellStart"/>
            <w:r w:rsidRPr="00350F20">
              <w:t>Cliënt</w:t>
            </w:r>
            <w:proofErr w:type="spellEnd"/>
            <w:r w:rsidRPr="00350F20">
              <w:t xml:space="preserve"> de </w:t>
            </w:r>
            <w:proofErr w:type="spellStart"/>
            <w:r w:rsidRPr="00350F20">
              <w:t>betaling</w:t>
            </w:r>
            <w:proofErr w:type="spellEnd"/>
            <w:r w:rsidRPr="00350F20">
              <w:t xml:space="preserve"> </w:t>
            </w:r>
            <w:proofErr w:type="spellStart"/>
            <w:r w:rsidRPr="00350F20">
              <w:t>niet</w:t>
            </w:r>
            <w:proofErr w:type="spellEnd"/>
            <w:r w:rsidRPr="00350F20">
              <w:t xml:space="preserve"> </w:t>
            </w:r>
            <w:proofErr w:type="spellStart"/>
            <w:r w:rsidRPr="00350F20">
              <w:t>binnen</w:t>
            </w:r>
            <w:proofErr w:type="spellEnd"/>
            <w:r w:rsidRPr="00350F20">
              <w:t xml:space="preserve"> de in </w:t>
            </w:r>
            <w:proofErr w:type="spellStart"/>
            <w:r w:rsidRPr="00350F20">
              <w:t>artikel</w:t>
            </w:r>
            <w:proofErr w:type="spellEnd"/>
            <w:r w:rsidRPr="00350F20">
              <w:t xml:space="preserve"> 6.2 </w:t>
            </w:r>
            <w:proofErr w:type="spellStart"/>
            <w:r w:rsidRPr="00350F20">
              <w:t>vermelde</w:t>
            </w:r>
            <w:proofErr w:type="spellEnd"/>
            <w:r w:rsidRPr="00350F20">
              <w:t xml:space="preserve"> </w:t>
            </w:r>
            <w:proofErr w:type="spellStart"/>
            <w:r w:rsidRPr="00350F20">
              <w:t>periode</w:t>
            </w:r>
            <w:proofErr w:type="spellEnd"/>
            <w:r w:rsidRPr="00350F20">
              <w:t xml:space="preserve"> </w:t>
            </w:r>
            <w:proofErr w:type="spellStart"/>
            <w:r w:rsidRPr="00350F20">
              <w:t>heeft</w:t>
            </w:r>
            <w:proofErr w:type="spellEnd"/>
            <w:r w:rsidRPr="00350F20">
              <w:t xml:space="preserve"> </w:t>
            </w:r>
            <w:proofErr w:type="spellStart"/>
            <w:r w:rsidRPr="00350F20">
              <w:t>verricht</w:t>
            </w:r>
            <w:proofErr w:type="spellEnd"/>
            <w:r w:rsidRPr="00350F20">
              <w:t xml:space="preserve">. Arrows </w:t>
            </w:r>
            <w:proofErr w:type="spellStart"/>
            <w:r w:rsidRPr="00350F20">
              <w:t>behoudt</w:t>
            </w:r>
            <w:proofErr w:type="spellEnd"/>
            <w:r w:rsidRPr="00350F20">
              <w:t xml:space="preserve"> </w:t>
            </w:r>
            <w:proofErr w:type="spellStart"/>
            <w:r w:rsidRPr="00350F20">
              <w:t>zich</w:t>
            </w:r>
            <w:proofErr w:type="spellEnd"/>
            <w:r w:rsidRPr="00350F20">
              <w:t xml:space="preserve"> het </w:t>
            </w:r>
            <w:proofErr w:type="spellStart"/>
            <w:r w:rsidRPr="00350F20">
              <w:t>recht</w:t>
            </w:r>
            <w:proofErr w:type="spellEnd"/>
            <w:r w:rsidRPr="00350F20">
              <w:t xml:space="preserve"> </w:t>
            </w:r>
            <w:proofErr w:type="spellStart"/>
            <w:r w:rsidRPr="00350F20">
              <w:t>voor</w:t>
            </w:r>
            <w:proofErr w:type="spellEnd"/>
            <w:r w:rsidRPr="00350F20">
              <w:t xml:space="preserve"> </w:t>
            </w:r>
            <w:proofErr w:type="spellStart"/>
            <w:r w:rsidRPr="00350F20">
              <w:t>rente</w:t>
            </w:r>
            <w:proofErr w:type="spellEnd"/>
            <w:r w:rsidRPr="00350F20">
              <w:t xml:space="preserve"> in </w:t>
            </w:r>
            <w:proofErr w:type="spellStart"/>
            <w:r w:rsidRPr="00350F20">
              <w:t>rekening</w:t>
            </w:r>
            <w:proofErr w:type="spellEnd"/>
            <w:r w:rsidRPr="00350F20">
              <w:t xml:space="preserve"> </w:t>
            </w:r>
            <w:proofErr w:type="spellStart"/>
            <w:r w:rsidRPr="00350F20">
              <w:t>te</w:t>
            </w:r>
            <w:proofErr w:type="spellEnd"/>
            <w:r w:rsidRPr="00350F20">
              <w:t xml:space="preserve"> </w:t>
            </w:r>
            <w:proofErr w:type="spellStart"/>
            <w:r w:rsidRPr="00350F20">
              <w:t>brengen</w:t>
            </w:r>
            <w:proofErr w:type="spellEnd"/>
            <w:r w:rsidRPr="00350F20">
              <w:t xml:space="preserve"> over </w:t>
            </w:r>
            <w:proofErr w:type="spellStart"/>
            <w:r w:rsidRPr="00350F20">
              <w:t>achterstallige</w:t>
            </w:r>
            <w:proofErr w:type="spellEnd"/>
            <w:r w:rsidRPr="00350F20">
              <w:t xml:space="preserve"> </w:t>
            </w:r>
            <w:proofErr w:type="spellStart"/>
            <w:r w:rsidRPr="00350F20">
              <w:t>verschuldigde</w:t>
            </w:r>
            <w:proofErr w:type="spellEnd"/>
            <w:r w:rsidRPr="00350F20">
              <w:t xml:space="preserve"> </w:t>
            </w:r>
            <w:proofErr w:type="spellStart"/>
            <w:r w:rsidRPr="00350F20">
              <w:t>bedragen</w:t>
            </w:r>
            <w:proofErr w:type="spellEnd"/>
            <w:r w:rsidRPr="00350F20">
              <w:t xml:space="preserve"> </w:t>
            </w:r>
            <w:proofErr w:type="spellStart"/>
            <w:r w:rsidRPr="00350F20">
              <w:t>tegen</w:t>
            </w:r>
            <w:proofErr w:type="spellEnd"/>
            <w:r w:rsidRPr="00350F20">
              <w:t xml:space="preserve"> het </w:t>
            </w:r>
            <w:proofErr w:type="spellStart"/>
            <w:r w:rsidRPr="00350F20">
              <w:t>toepasselijke</w:t>
            </w:r>
            <w:proofErr w:type="spellEnd"/>
            <w:r w:rsidRPr="00350F20">
              <w:t xml:space="preserve"> </w:t>
            </w:r>
            <w:proofErr w:type="spellStart"/>
            <w:r w:rsidRPr="00350F20">
              <w:t>wettelijke</w:t>
            </w:r>
            <w:proofErr w:type="spellEnd"/>
            <w:r w:rsidRPr="00350F20">
              <w:t xml:space="preserve"> </w:t>
            </w:r>
            <w:proofErr w:type="spellStart"/>
            <w:r w:rsidRPr="00350F20">
              <w:t>tarief</w:t>
            </w:r>
            <w:proofErr w:type="spellEnd"/>
            <w:r w:rsidRPr="00350F20">
              <w:t>.</w:t>
            </w:r>
          </w:p>
          <w:p w14:paraId="2ADEECB4" w14:textId="77777777" w:rsidR="00C314FE" w:rsidRPr="00350F20" w:rsidRDefault="00C314FE" w:rsidP="00C314FE">
            <w:pPr>
              <w:pStyle w:val="tc1"/>
              <w:rPr>
                <w:rFonts w:cs="Tahoma"/>
              </w:rPr>
            </w:pPr>
            <w:proofErr w:type="spellStart"/>
            <w:r w:rsidRPr="00350F20">
              <w:t>Kortingen</w:t>
            </w:r>
            <w:proofErr w:type="spellEnd"/>
          </w:p>
          <w:p w14:paraId="452B7155" w14:textId="77777777" w:rsidR="00C314FE" w:rsidRPr="00350F20" w:rsidRDefault="00C314FE" w:rsidP="00C314FE">
            <w:pPr>
              <w:pStyle w:val="tc2"/>
              <w:rPr>
                <w:i/>
              </w:rPr>
            </w:pPr>
            <w:proofErr w:type="spellStart"/>
            <w:r w:rsidRPr="00350F20">
              <w:t>Indien</w:t>
            </w:r>
            <w:proofErr w:type="spellEnd"/>
            <w:r w:rsidRPr="00350F20">
              <w:t xml:space="preserve"> de </w:t>
            </w:r>
            <w:proofErr w:type="spellStart"/>
            <w:r w:rsidRPr="00350F20">
              <w:t>Cliënt</w:t>
            </w:r>
            <w:proofErr w:type="spellEnd"/>
            <w:r w:rsidRPr="00350F20">
              <w:t xml:space="preserve"> </w:t>
            </w:r>
            <w:proofErr w:type="spellStart"/>
            <w:r w:rsidRPr="00350F20">
              <w:t>voldoet</w:t>
            </w:r>
            <w:proofErr w:type="spellEnd"/>
            <w:r w:rsidRPr="00350F20">
              <w:t xml:space="preserve"> </w:t>
            </w:r>
            <w:proofErr w:type="spellStart"/>
            <w:r w:rsidRPr="00350F20">
              <w:t>aan</w:t>
            </w:r>
            <w:proofErr w:type="spellEnd"/>
            <w:r w:rsidRPr="00350F20">
              <w:t xml:space="preserve"> de </w:t>
            </w:r>
            <w:proofErr w:type="spellStart"/>
            <w:r w:rsidRPr="00350F20">
              <w:t>voorwaarden</w:t>
            </w:r>
            <w:proofErr w:type="spellEnd"/>
            <w:r w:rsidRPr="00350F20">
              <w:t xml:space="preserve"> </w:t>
            </w:r>
            <w:proofErr w:type="spellStart"/>
            <w:r w:rsidRPr="00350F20">
              <w:t>genoemd</w:t>
            </w:r>
            <w:proofErr w:type="spellEnd"/>
            <w:r w:rsidRPr="00350F20">
              <w:t xml:space="preserve"> in </w:t>
            </w:r>
            <w:proofErr w:type="spellStart"/>
            <w:r w:rsidRPr="00350F20">
              <w:t>artikel</w:t>
            </w:r>
            <w:proofErr w:type="spellEnd"/>
            <w:r w:rsidRPr="00350F20">
              <w:t xml:space="preserve"> 7.2 </w:t>
            </w:r>
            <w:proofErr w:type="spellStart"/>
            <w:r w:rsidRPr="00350F20">
              <w:t>en</w:t>
            </w:r>
            <w:proofErr w:type="spellEnd"/>
            <w:r w:rsidRPr="00350F20">
              <w:t xml:space="preserve"> de </w:t>
            </w:r>
            <w:proofErr w:type="spellStart"/>
            <w:r w:rsidRPr="00350F20">
              <w:t>Opdracht</w:t>
            </w:r>
            <w:proofErr w:type="spellEnd"/>
            <w:r w:rsidRPr="00350F20">
              <w:t xml:space="preserve"> van de </w:t>
            </w:r>
            <w:proofErr w:type="spellStart"/>
            <w:r w:rsidRPr="00350F20">
              <w:t>Kandidaat</w:t>
            </w:r>
            <w:proofErr w:type="spellEnd"/>
            <w:r w:rsidRPr="00350F20">
              <w:t xml:space="preserve"> </w:t>
            </w:r>
            <w:proofErr w:type="spellStart"/>
            <w:r w:rsidRPr="00350F20">
              <w:t>beëindigd</w:t>
            </w:r>
            <w:proofErr w:type="spellEnd"/>
            <w:r w:rsidRPr="00350F20">
              <w:t xml:space="preserve"> </w:t>
            </w:r>
            <w:proofErr w:type="spellStart"/>
            <w:r w:rsidRPr="00350F20">
              <w:t>wordt</w:t>
            </w:r>
            <w:proofErr w:type="spellEnd"/>
            <w:r w:rsidRPr="00350F20">
              <w:t xml:space="preserve"> door de </w:t>
            </w:r>
            <w:proofErr w:type="spellStart"/>
            <w:r w:rsidRPr="00350F20">
              <w:t>Cliënt</w:t>
            </w:r>
            <w:proofErr w:type="spellEnd"/>
            <w:r w:rsidRPr="00350F20">
              <w:t xml:space="preserve"> of de </w:t>
            </w:r>
            <w:proofErr w:type="spellStart"/>
            <w:r w:rsidRPr="00350F20">
              <w:t>Kandidaat</w:t>
            </w:r>
            <w:proofErr w:type="spellEnd"/>
            <w:r w:rsidRPr="00350F20">
              <w:t xml:space="preserve"> </w:t>
            </w:r>
            <w:proofErr w:type="spellStart"/>
            <w:r w:rsidRPr="00350F20">
              <w:t>binnen</w:t>
            </w:r>
            <w:proofErr w:type="spellEnd"/>
            <w:r w:rsidRPr="00350F20">
              <w:t xml:space="preserve"> de </w:t>
            </w:r>
            <w:proofErr w:type="spellStart"/>
            <w:r w:rsidRPr="00350F20">
              <w:t>hieronder</w:t>
            </w:r>
            <w:proofErr w:type="spellEnd"/>
            <w:r w:rsidRPr="00350F20">
              <w:t xml:space="preserve"> </w:t>
            </w:r>
            <w:proofErr w:type="spellStart"/>
            <w:r w:rsidRPr="00350F20">
              <w:t>aangegeven</w:t>
            </w:r>
            <w:proofErr w:type="spellEnd"/>
            <w:r w:rsidRPr="00350F20">
              <w:t xml:space="preserve"> </w:t>
            </w:r>
            <w:proofErr w:type="spellStart"/>
            <w:r w:rsidRPr="00350F20">
              <w:t>tijdsperiode</w:t>
            </w:r>
            <w:proofErr w:type="spellEnd"/>
            <w:r w:rsidRPr="00350F20">
              <w:t xml:space="preserve">, is de </w:t>
            </w:r>
            <w:proofErr w:type="spellStart"/>
            <w:r w:rsidRPr="00350F20">
              <w:t>Cliënt</w:t>
            </w:r>
            <w:proofErr w:type="spellEnd"/>
            <w:r w:rsidRPr="00350F20">
              <w:t xml:space="preserve"> </w:t>
            </w:r>
            <w:proofErr w:type="spellStart"/>
            <w:r w:rsidRPr="00350F20">
              <w:t>gerechtigd</w:t>
            </w:r>
            <w:proofErr w:type="spellEnd"/>
            <w:r w:rsidRPr="00350F20">
              <w:t xml:space="preserve"> tot </w:t>
            </w:r>
            <w:proofErr w:type="spellStart"/>
            <w:r w:rsidRPr="00350F20">
              <w:t>een</w:t>
            </w:r>
            <w:proofErr w:type="spellEnd"/>
            <w:r w:rsidRPr="00350F20">
              <w:t xml:space="preserve"> </w:t>
            </w:r>
            <w:proofErr w:type="spellStart"/>
            <w:r w:rsidRPr="00350F20">
              <w:t>korting</w:t>
            </w:r>
            <w:proofErr w:type="spellEnd"/>
            <w:r w:rsidRPr="00350F20">
              <w:t xml:space="preserve"> op het </w:t>
            </w:r>
            <w:proofErr w:type="spellStart"/>
            <w:r w:rsidRPr="00350F20">
              <w:t>introductiehonorarium</w:t>
            </w:r>
            <w:proofErr w:type="spellEnd"/>
            <w:r w:rsidRPr="00350F20">
              <w:t xml:space="preserve"> op de </w:t>
            </w:r>
            <w:proofErr w:type="spellStart"/>
            <w:r w:rsidRPr="00350F20">
              <w:t>volgende</w:t>
            </w:r>
            <w:proofErr w:type="spellEnd"/>
            <w:r w:rsidRPr="00350F20">
              <w:t xml:space="preserve"> </w:t>
            </w:r>
            <w:proofErr w:type="spellStart"/>
            <w:r w:rsidRPr="00350F20">
              <w:t>wijze</w:t>
            </w:r>
            <w:proofErr w:type="spellEnd"/>
            <w:r w:rsidRPr="00350F20">
              <w:t>:</w:t>
            </w:r>
          </w:p>
          <w:tbl>
            <w:tblPr>
              <w:tblW w:w="43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18"/>
            </w:tblGrid>
            <w:tr w:rsidR="00C314FE" w:rsidRPr="00350F20" w14:paraId="659D1ED9" w14:textId="77777777" w:rsidTr="0035501A">
              <w:tc>
                <w:tcPr>
                  <w:tcW w:w="2802" w:type="dxa"/>
                  <w:vAlign w:val="center"/>
                </w:tcPr>
                <w:p w14:paraId="2EA7AFB5" w14:textId="77777777" w:rsidR="00C314FE" w:rsidRPr="00350F20" w:rsidRDefault="00C314FE" w:rsidP="00C314FE">
                  <w:pPr>
                    <w:keepNext/>
                    <w:keepLines/>
                    <w:jc w:val="both"/>
                    <w:rPr>
                      <w:rFonts w:ascii="Tahoma" w:hAnsi="Tahoma" w:cs="Tahoma"/>
                      <w:b/>
                      <w:sz w:val="18"/>
                      <w:szCs w:val="18"/>
                    </w:rPr>
                  </w:pPr>
                  <w:proofErr w:type="spellStart"/>
                  <w:r w:rsidRPr="00350F20">
                    <w:rPr>
                      <w:rFonts w:ascii="Tahoma" w:hAnsi="Tahoma"/>
                      <w:b/>
                      <w:sz w:val="18"/>
                      <w:szCs w:val="18"/>
                    </w:rPr>
                    <w:t>Soort</w:t>
                  </w:r>
                  <w:proofErr w:type="spellEnd"/>
                  <w:r w:rsidRPr="00350F20">
                    <w:rPr>
                      <w:rFonts w:ascii="Tahoma" w:hAnsi="Tahoma"/>
                      <w:b/>
                      <w:sz w:val="18"/>
                      <w:szCs w:val="18"/>
                    </w:rPr>
                    <w:t xml:space="preserve"> </w:t>
                  </w:r>
                  <w:proofErr w:type="spellStart"/>
                  <w:r w:rsidRPr="00350F20">
                    <w:rPr>
                      <w:rFonts w:ascii="Tahoma" w:hAnsi="Tahoma"/>
                      <w:b/>
                      <w:sz w:val="18"/>
                      <w:szCs w:val="18"/>
                    </w:rPr>
                    <w:t>Dienstverband</w:t>
                  </w:r>
                  <w:proofErr w:type="spellEnd"/>
                </w:p>
              </w:tc>
              <w:tc>
                <w:tcPr>
                  <w:tcW w:w="1518" w:type="dxa"/>
                </w:tcPr>
                <w:p w14:paraId="720C86D2" w14:textId="77777777" w:rsidR="00C314FE" w:rsidRPr="00350F20" w:rsidRDefault="00C314FE" w:rsidP="00C314FE">
                  <w:pPr>
                    <w:keepNext/>
                    <w:keepLines/>
                    <w:jc w:val="center"/>
                    <w:rPr>
                      <w:rFonts w:ascii="Tahoma" w:hAnsi="Tahoma" w:cs="Tahoma"/>
                      <w:b/>
                      <w:sz w:val="18"/>
                      <w:szCs w:val="18"/>
                    </w:rPr>
                  </w:pPr>
                  <w:r w:rsidRPr="00350F20">
                    <w:rPr>
                      <w:rFonts w:ascii="Tahoma" w:hAnsi="Tahoma"/>
                      <w:b/>
                      <w:sz w:val="18"/>
                      <w:szCs w:val="18"/>
                    </w:rPr>
                    <w:t xml:space="preserve">Percentage Honorarium </w:t>
                  </w:r>
                  <w:proofErr w:type="spellStart"/>
                  <w:r w:rsidRPr="00350F20">
                    <w:rPr>
                      <w:rFonts w:ascii="Tahoma" w:hAnsi="Tahoma"/>
                      <w:b/>
                      <w:sz w:val="18"/>
                      <w:szCs w:val="18"/>
                    </w:rPr>
                    <w:t>waarover</w:t>
                  </w:r>
                  <w:proofErr w:type="spellEnd"/>
                  <w:r w:rsidRPr="00350F20">
                    <w:rPr>
                      <w:rFonts w:ascii="Tahoma" w:hAnsi="Tahoma"/>
                      <w:b/>
                      <w:sz w:val="18"/>
                      <w:szCs w:val="18"/>
                    </w:rPr>
                    <w:t xml:space="preserve"> </w:t>
                  </w:r>
                  <w:proofErr w:type="spellStart"/>
                  <w:r w:rsidRPr="00350F20">
                    <w:rPr>
                      <w:rFonts w:ascii="Tahoma" w:hAnsi="Tahoma"/>
                      <w:b/>
                      <w:sz w:val="18"/>
                      <w:szCs w:val="18"/>
                    </w:rPr>
                    <w:t>korting</w:t>
                  </w:r>
                  <w:proofErr w:type="spellEnd"/>
                  <w:r w:rsidRPr="00350F20">
                    <w:rPr>
                      <w:rFonts w:ascii="Tahoma" w:hAnsi="Tahoma"/>
                      <w:b/>
                      <w:sz w:val="18"/>
                      <w:szCs w:val="18"/>
                    </w:rPr>
                    <w:t xml:space="preserve"> </w:t>
                  </w:r>
                  <w:proofErr w:type="spellStart"/>
                  <w:r w:rsidRPr="00350F20">
                    <w:rPr>
                      <w:rFonts w:ascii="Tahoma" w:hAnsi="Tahoma"/>
                      <w:b/>
                      <w:sz w:val="18"/>
                      <w:szCs w:val="18"/>
                    </w:rPr>
                    <w:t>wordt</w:t>
                  </w:r>
                  <w:proofErr w:type="spellEnd"/>
                  <w:r w:rsidRPr="00350F20">
                    <w:rPr>
                      <w:rFonts w:ascii="Tahoma" w:hAnsi="Tahoma"/>
                      <w:b/>
                      <w:sz w:val="18"/>
                      <w:szCs w:val="18"/>
                    </w:rPr>
                    <w:t xml:space="preserve"> </w:t>
                  </w:r>
                  <w:proofErr w:type="spellStart"/>
                  <w:r w:rsidRPr="00350F20">
                    <w:rPr>
                      <w:rFonts w:ascii="Tahoma" w:hAnsi="Tahoma"/>
                      <w:b/>
                      <w:sz w:val="18"/>
                      <w:szCs w:val="18"/>
                    </w:rPr>
                    <w:t>gegeven</w:t>
                  </w:r>
                  <w:proofErr w:type="spellEnd"/>
                </w:p>
              </w:tc>
            </w:tr>
            <w:tr w:rsidR="00C314FE" w:rsidRPr="00350F20" w14:paraId="5809E145" w14:textId="77777777" w:rsidTr="0035501A">
              <w:tc>
                <w:tcPr>
                  <w:tcW w:w="2802" w:type="dxa"/>
                </w:tcPr>
                <w:p w14:paraId="57B54EB6" w14:textId="77777777" w:rsidR="00C314FE" w:rsidRPr="00350F20" w:rsidRDefault="00C314FE" w:rsidP="00C314FE">
                  <w:pPr>
                    <w:keepNext/>
                    <w:keepLines/>
                    <w:jc w:val="both"/>
                    <w:rPr>
                      <w:rFonts w:ascii="Tahoma" w:hAnsi="Tahoma" w:cs="Tahoma"/>
                      <w:sz w:val="18"/>
                      <w:szCs w:val="18"/>
                    </w:rPr>
                  </w:pPr>
                  <w:proofErr w:type="spellStart"/>
                  <w:r w:rsidRPr="00350F20">
                    <w:rPr>
                      <w:rFonts w:ascii="Tahoma" w:hAnsi="Tahoma"/>
                      <w:sz w:val="18"/>
                      <w:szCs w:val="18"/>
                    </w:rPr>
                    <w:t>Overeenkomst</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w:t>
                  </w:r>
                  <w:proofErr w:type="spellStart"/>
                  <w:r w:rsidRPr="00350F20">
                    <w:rPr>
                      <w:rFonts w:ascii="Tahoma" w:hAnsi="Tahoma"/>
                      <w:sz w:val="18"/>
                      <w:szCs w:val="18"/>
                    </w:rPr>
                    <w:t>onbepaalde</w:t>
                  </w:r>
                  <w:proofErr w:type="spellEnd"/>
                  <w:r w:rsidRPr="00350F20">
                    <w:rPr>
                      <w:rFonts w:ascii="Tahoma" w:hAnsi="Tahoma"/>
                      <w:sz w:val="18"/>
                      <w:szCs w:val="18"/>
                    </w:rPr>
                    <w:t xml:space="preserve"> </w:t>
                  </w:r>
                  <w:proofErr w:type="spellStart"/>
                  <w:r w:rsidRPr="00350F20">
                    <w:rPr>
                      <w:rFonts w:ascii="Tahoma" w:hAnsi="Tahoma"/>
                      <w:sz w:val="18"/>
                      <w:szCs w:val="18"/>
                    </w:rPr>
                    <w:t>tijd</w:t>
                  </w:r>
                  <w:proofErr w:type="spellEnd"/>
                </w:p>
              </w:tc>
              <w:tc>
                <w:tcPr>
                  <w:tcW w:w="1518" w:type="dxa"/>
                </w:tcPr>
                <w:p w14:paraId="61997AD3" w14:textId="77777777" w:rsidR="00C314FE" w:rsidRPr="00350F20" w:rsidRDefault="00C314FE" w:rsidP="00C314FE">
                  <w:pPr>
                    <w:keepNext/>
                    <w:keepLines/>
                    <w:jc w:val="center"/>
                    <w:rPr>
                      <w:rFonts w:ascii="Tahoma" w:hAnsi="Tahoma" w:cs="Tahoma"/>
                      <w:sz w:val="18"/>
                      <w:szCs w:val="18"/>
                    </w:rPr>
                  </w:pPr>
                  <w:r w:rsidRPr="00350F20">
                    <w:rPr>
                      <w:rFonts w:ascii="Tahoma" w:hAnsi="Tahoma"/>
                      <w:sz w:val="18"/>
                      <w:szCs w:val="18"/>
                    </w:rPr>
                    <w:t xml:space="preserve">80% in de </w:t>
                  </w:r>
                  <w:proofErr w:type="spellStart"/>
                  <w:r w:rsidRPr="00350F20">
                    <w:rPr>
                      <w:rFonts w:ascii="Tahoma" w:hAnsi="Tahoma"/>
                      <w:sz w:val="18"/>
                      <w:szCs w:val="18"/>
                    </w:rPr>
                    <w:t>eerste</w:t>
                  </w:r>
                  <w:proofErr w:type="spellEnd"/>
                  <w:r w:rsidRPr="00350F20">
                    <w:rPr>
                      <w:rFonts w:ascii="Tahoma" w:hAnsi="Tahoma"/>
                      <w:sz w:val="18"/>
                      <w:szCs w:val="18"/>
                    </w:rPr>
                    <w:t xml:space="preserve"> 2 </w:t>
                  </w:r>
                  <w:proofErr w:type="spellStart"/>
                  <w:r w:rsidRPr="00350F20">
                    <w:rPr>
                      <w:rFonts w:ascii="Tahoma" w:hAnsi="Tahoma"/>
                      <w:sz w:val="18"/>
                      <w:szCs w:val="18"/>
                    </w:rPr>
                    <w:t>maanden</w:t>
                  </w:r>
                  <w:proofErr w:type="spellEnd"/>
                </w:p>
              </w:tc>
            </w:tr>
            <w:tr w:rsidR="00C314FE" w:rsidRPr="00350F20" w14:paraId="6D09DDB3" w14:textId="77777777" w:rsidTr="0035501A">
              <w:tc>
                <w:tcPr>
                  <w:tcW w:w="2802" w:type="dxa"/>
                </w:tcPr>
                <w:p w14:paraId="0E13EE22" w14:textId="77777777" w:rsidR="00C314FE" w:rsidRPr="00350F20" w:rsidRDefault="00C314FE" w:rsidP="00C314FE">
                  <w:pPr>
                    <w:keepNext/>
                    <w:keepLines/>
                    <w:jc w:val="both"/>
                    <w:rPr>
                      <w:rFonts w:ascii="Tahoma" w:hAnsi="Tahoma" w:cs="Tahoma"/>
                      <w:sz w:val="18"/>
                      <w:szCs w:val="18"/>
                    </w:rPr>
                  </w:pPr>
                  <w:proofErr w:type="spellStart"/>
                  <w:r w:rsidRPr="00350F20">
                    <w:rPr>
                      <w:rFonts w:ascii="Tahoma" w:hAnsi="Tahoma"/>
                      <w:sz w:val="18"/>
                      <w:szCs w:val="18"/>
                    </w:rPr>
                    <w:t>Overeenkomst</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w:t>
                  </w:r>
                  <w:proofErr w:type="spellStart"/>
                  <w:r w:rsidRPr="00350F20">
                    <w:rPr>
                      <w:rFonts w:ascii="Tahoma" w:hAnsi="Tahoma"/>
                      <w:sz w:val="18"/>
                      <w:szCs w:val="18"/>
                    </w:rPr>
                    <w:t>bepaalde</w:t>
                  </w:r>
                  <w:proofErr w:type="spellEnd"/>
                  <w:r w:rsidRPr="00350F20">
                    <w:rPr>
                      <w:rFonts w:ascii="Tahoma" w:hAnsi="Tahoma"/>
                      <w:sz w:val="18"/>
                      <w:szCs w:val="18"/>
                    </w:rPr>
                    <w:t xml:space="preserve"> </w:t>
                  </w:r>
                  <w:proofErr w:type="spellStart"/>
                  <w:r w:rsidRPr="00350F20">
                    <w:rPr>
                      <w:rFonts w:ascii="Tahoma" w:hAnsi="Tahoma"/>
                      <w:sz w:val="18"/>
                      <w:szCs w:val="18"/>
                    </w:rPr>
                    <w:t>tijd</w:t>
                  </w:r>
                  <w:proofErr w:type="spellEnd"/>
                  <w:r w:rsidRPr="00350F20">
                    <w:rPr>
                      <w:rFonts w:ascii="Tahoma" w:hAnsi="Tahoma"/>
                      <w:sz w:val="18"/>
                      <w:szCs w:val="18"/>
                    </w:rPr>
                    <w:t xml:space="preserve"> (7 of 12 </w:t>
                  </w:r>
                  <w:proofErr w:type="spellStart"/>
                  <w:r w:rsidRPr="00350F20">
                    <w:rPr>
                      <w:rFonts w:ascii="Tahoma" w:hAnsi="Tahoma"/>
                      <w:sz w:val="18"/>
                      <w:szCs w:val="18"/>
                    </w:rPr>
                    <w:t>maanden</w:t>
                  </w:r>
                  <w:proofErr w:type="spellEnd"/>
                  <w:r w:rsidRPr="00350F20">
                    <w:rPr>
                      <w:rFonts w:ascii="Tahoma" w:hAnsi="Tahoma"/>
                      <w:sz w:val="18"/>
                      <w:szCs w:val="18"/>
                    </w:rPr>
                    <w:t>)</w:t>
                  </w:r>
                </w:p>
              </w:tc>
              <w:tc>
                <w:tcPr>
                  <w:tcW w:w="1518" w:type="dxa"/>
                </w:tcPr>
                <w:p w14:paraId="2DA34E91" w14:textId="77777777" w:rsidR="00C314FE" w:rsidRPr="00350F20" w:rsidRDefault="00C314FE" w:rsidP="00C314FE">
                  <w:pPr>
                    <w:keepNext/>
                    <w:keepLines/>
                    <w:jc w:val="center"/>
                    <w:rPr>
                      <w:rFonts w:ascii="Tahoma" w:hAnsi="Tahoma" w:cs="Tahoma"/>
                      <w:sz w:val="18"/>
                      <w:szCs w:val="18"/>
                    </w:rPr>
                  </w:pPr>
                  <w:r w:rsidRPr="00350F20">
                    <w:rPr>
                      <w:rFonts w:ascii="Tahoma" w:hAnsi="Tahoma"/>
                      <w:sz w:val="18"/>
                      <w:szCs w:val="18"/>
                    </w:rPr>
                    <w:t xml:space="preserve">80% in de </w:t>
                  </w:r>
                  <w:proofErr w:type="spellStart"/>
                  <w:r w:rsidRPr="00350F20">
                    <w:rPr>
                      <w:rFonts w:ascii="Tahoma" w:hAnsi="Tahoma"/>
                      <w:sz w:val="18"/>
                      <w:szCs w:val="18"/>
                    </w:rPr>
                    <w:t>eerste</w:t>
                  </w:r>
                  <w:proofErr w:type="spellEnd"/>
                  <w:r w:rsidRPr="00350F20">
                    <w:rPr>
                      <w:rFonts w:ascii="Tahoma" w:hAnsi="Tahoma"/>
                      <w:sz w:val="18"/>
                      <w:szCs w:val="18"/>
                    </w:rPr>
                    <w:t xml:space="preserve"> </w:t>
                  </w:r>
                  <w:proofErr w:type="spellStart"/>
                  <w:r w:rsidRPr="00350F20">
                    <w:rPr>
                      <w:rFonts w:ascii="Tahoma" w:hAnsi="Tahoma"/>
                      <w:sz w:val="18"/>
                      <w:szCs w:val="18"/>
                    </w:rPr>
                    <w:t>maand</w:t>
                  </w:r>
                  <w:proofErr w:type="spellEnd"/>
                </w:p>
              </w:tc>
            </w:tr>
          </w:tbl>
          <w:p w14:paraId="2E8B11BE" w14:textId="77777777" w:rsidR="00C314FE" w:rsidRPr="00350F20" w:rsidRDefault="00C314FE" w:rsidP="00C314FE">
            <w:pPr>
              <w:pStyle w:val="tc2"/>
              <w:rPr>
                <w:i/>
              </w:rPr>
            </w:pPr>
            <w:r w:rsidRPr="00350F20">
              <w:t xml:space="preserve">Om in </w:t>
            </w:r>
            <w:proofErr w:type="spellStart"/>
            <w:r w:rsidRPr="00350F20">
              <w:t>aanmerking</w:t>
            </w:r>
            <w:proofErr w:type="spellEnd"/>
            <w:r w:rsidRPr="00350F20">
              <w:t xml:space="preserve"> </w:t>
            </w:r>
            <w:proofErr w:type="spellStart"/>
            <w:r w:rsidRPr="00350F20">
              <w:t>te</w:t>
            </w:r>
            <w:proofErr w:type="spellEnd"/>
            <w:r w:rsidRPr="00350F20">
              <w:t xml:space="preserve"> </w:t>
            </w:r>
            <w:proofErr w:type="spellStart"/>
            <w:r w:rsidRPr="00350F20">
              <w:t>komen</w:t>
            </w:r>
            <w:proofErr w:type="spellEnd"/>
            <w:r w:rsidRPr="00350F20">
              <w:t xml:space="preserve"> </w:t>
            </w:r>
            <w:proofErr w:type="spellStart"/>
            <w:r w:rsidRPr="00350F20">
              <w:t>voor</w:t>
            </w:r>
            <w:proofErr w:type="spellEnd"/>
            <w:r w:rsidRPr="00350F20">
              <w:t xml:space="preserve"> </w:t>
            </w:r>
            <w:proofErr w:type="spellStart"/>
            <w:r w:rsidRPr="00350F20">
              <w:t>een</w:t>
            </w:r>
            <w:proofErr w:type="spellEnd"/>
            <w:r w:rsidRPr="00350F20">
              <w:t xml:space="preserve"> </w:t>
            </w:r>
            <w:proofErr w:type="spellStart"/>
            <w:r w:rsidRPr="00350F20">
              <w:t>korting</w:t>
            </w:r>
            <w:proofErr w:type="spellEnd"/>
            <w:r w:rsidRPr="00350F20">
              <w:t xml:space="preserve"> </w:t>
            </w:r>
            <w:proofErr w:type="spellStart"/>
            <w:r w:rsidRPr="00350F20">
              <w:t>dient</w:t>
            </w:r>
            <w:proofErr w:type="spellEnd"/>
            <w:r w:rsidRPr="00350F20">
              <w:t xml:space="preserve"> de </w:t>
            </w:r>
            <w:proofErr w:type="spellStart"/>
            <w:r w:rsidRPr="00350F20">
              <w:t>Cliënt</w:t>
            </w:r>
            <w:proofErr w:type="spellEnd"/>
            <w:r w:rsidRPr="00350F20">
              <w:t xml:space="preserve"> </w:t>
            </w:r>
            <w:proofErr w:type="spellStart"/>
            <w:r w:rsidRPr="00350F20">
              <w:t>aan</w:t>
            </w:r>
            <w:proofErr w:type="spellEnd"/>
            <w:r w:rsidRPr="00350F20">
              <w:t xml:space="preserve"> de </w:t>
            </w:r>
            <w:proofErr w:type="spellStart"/>
            <w:r w:rsidRPr="00350F20">
              <w:t>volgende</w:t>
            </w:r>
            <w:proofErr w:type="spellEnd"/>
            <w:r w:rsidRPr="00350F20">
              <w:t xml:space="preserve"> </w:t>
            </w:r>
            <w:proofErr w:type="spellStart"/>
            <w:r w:rsidRPr="00350F20">
              <w:t>voorwaarden</w:t>
            </w:r>
            <w:proofErr w:type="spellEnd"/>
            <w:r w:rsidRPr="00350F20">
              <w:t xml:space="preserve"> </w:t>
            </w:r>
            <w:proofErr w:type="spellStart"/>
            <w:r w:rsidRPr="00350F20">
              <w:t>te</w:t>
            </w:r>
            <w:proofErr w:type="spellEnd"/>
            <w:r w:rsidRPr="00350F20">
              <w:t xml:space="preserve"> </w:t>
            </w:r>
            <w:proofErr w:type="spellStart"/>
            <w:r w:rsidRPr="00350F20">
              <w:t>voldoen</w:t>
            </w:r>
            <w:proofErr w:type="spellEnd"/>
            <w:r w:rsidRPr="00350F20">
              <w:t>:</w:t>
            </w:r>
          </w:p>
          <w:p w14:paraId="2834674A"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de </w:t>
            </w:r>
            <w:proofErr w:type="spellStart"/>
            <w:r w:rsidRPr="00350F20">
              <w:rPr>
                <w:rFonts w:ascii="Tahoma" w:hAnsi="Tahoma"/>
                <w:sz w:val="18"/>
                <w:szCs w:val="18"/>
              </w:rPr>
              <w:t>Cliënt</w:t>
            </w:r>
            <w:proofErr w:type="spellEnd"/>
            <w:r w:rsidRPr="00350F20">
              <w:rPr>
                <w:rFonts w:ascii="Tahoma" w:hAnsi="Tahoma"/>
                <w:sz w:val="18"/>
                <w:szCs w:val="18"/>
              </w:rPr>
              <w:t xml:space="preserve"> </w:t>
            </w:r>
            <w:proofErr w:type="spellStart"/>
            <w:r w:rsidRPr="00350F20">
              <w:rPr>
                <w:rFonts w:ascii="Tahoma" w:hAnsi="Tahoma"/>
                <w:sz w:val="18"/>
                <w:szCs w:val="18"/>
              </w:rPr>
              <w:t>dient</w:t>
            </w:r>
            <w:proofErr w:type="spellEnd"/>
            <w:r w:rsidRPr="00350F20">
              <w:rPr>
                <w:rFonts w:ascii="Tahoma" w:hAnsi="Tahoma"/>
                <w:sz w:val="18"/>
                <w:szCs w:val="18"/>
              </w:rPr>
              <w:t xml:space="preserve"> Arrows </w:t>
            </w:r>
            <w:proofErr w:type="spellStart"/>
            <w:r w:rsidRPr="00350F20">
              <w:rPr>
                <w:rFonts w:ascii="Tahoma" w:hAnsi="Tahoma"/>
                <w:sz w:val="18"/>
                <w:szCs w:val="18"/>
              </w:rPr>
              <w:t>te</w:t>
            </w:r>
            <w:proofErr w:type="spellEnd"/>
            <w:r w:rsidRPr="00350F20">
              <w:rPr>
                <w:rFonts w:ascii="Tahoma" w:hAnsi="Tahoma"/>
                <w:sz w:val="18"/>
                <w:szCs w:val="18"/>
              </w:rPr>
              <w:t xml:space="preserve"> </w:t>
            </w:r>
            <w:proofErr w:type="spellStart"/>
            <w:r w:rsidRPr="00350F20">
              <w:rPr>
                <w:rFonts w:ascii="Tahoma" w:hAnsi="Tahoma"/>
                <w:sz w:val="18"/>
                <w:szCs w:val="18"/>
              </w:rPr>
              <w:t>informeren</w:t>
            </w:r>
            <w:proofErr w:type="spellEnd"/>
            <w:r w:rsidRPr="00350F20">
              <w:rPr>
                <w:rFonts w:ascii="Tahoma" w:hAnsi="Tahoma"/>
                <w:sz w:val="18"/>
                <w:szCs w:val="18"/>
              </w:rPr>
              <w:t xml:space="preserve"> </w:t>
            </w:r>
            <w:proofErr w:type="spellStart"/>
            <w:r w:rsidRPr="00350F20">
              <w:rPr>
                <w:rFonts w:ascii="Tahoma" w:hAnsi="Tahoma"/>
                <w:sz w:val="18"/>
                <w:szCs w:val="18"/>
              </w:rPr>
              <w:t>dat</w:t>
            </w:r>
            <w:proofErr w:type="spellEnd"/>
            <w:r w:rsidRPr="00350F20">
              <w:rPr>
                <w:rFonts w:ascii="Tahoma" w:hAnsi="Tahoma"/>
                <w:sz w:val="18"/>
                <w:szCs w:val="18"/>
              </w:rPr>
              <w:t xml:space="preserve"> de </w:t>
            </w:r>
            <w:proofErr w:type="spellStart"/>
            <w:r w:rsidRPr="00350F20">
              <w:rPr>
                <w:rFonts w:ascii="Tahoma" w:hAnsi="Tahoma"/>
                <w:sz w:val="18"/>
                <w:szCs w:val="18"/>
              </w:rPr>
              <w:t>Opdracht</w:t>
            </w:r>
            <w:proofErr w:type="spellEnd"/>
            <w:r w:rsidRPr="00350F20">
              <w:rPr>
                <w:rFonts w:ascii="Tahoma" w:hAnsi="Tahoma"/>
                <w:sz w:val="18"/>
                <w:szCs w:val="18"/>
              </w:rPr>
              <w:t xml:space="preserve"> </w:t>
            </w:r>
            <w:proofErr w:type="spellStart"/>
            <w:r w:rsidRPr="00350F20">
              <w:rPr>
                <w:rFonts w:ascii="Tahoma" w:hAnsi="Tahoma"/>
                <w:sz w:val="18"/>
                <w:szCs w:val="18"/>
              </w:rPr>
              <w:t>aan</w:t>
            </w:r>
            <w:proofErr w:type="spellEnd"/>
            <w:r w:rsidRPr="00350F20">
              <w:rPr>
                <w:rFonts w:ascii="Tahoma" w:hAnsi="Tahoma"/>
                <w:sz w:val="18"/>
                <w:szCs w:val="18"/>
              </w:rPr>
              <w:t xml:space="preserve"> de </w:t>
            </w:r>
            <w:proofErr w:type="spellStart"/>
            <w:r w:rsidRPr="00350F20">
              <w:rPr>
                <w:rFonts w:ascii="Tahoma" w:hAnsi="Tahoma"/>
                <w:sz w:val="18"/>
                <w:szCs w:val="18"/>
              </w:rPr>
              <w:t>Kandidaat</w:t>
            </w:r>
            <w:proofErr w:type="spellEnd"/>
            <w:r w:rsidRPr="00350F20">
              <w:rPr>
                <w:rFonts w:ascii="Tahoma" w:hAnsi="Tahoma"/>
                <w:sz w:val="18"/>
                <w:szCs w:val="18"/>
              </w:rPr>
              <w:t xml:space="preserve"> </w:t>
            </w:r>
            <w:proofErr w:type="spellStart"/>
            <w:r w:rsidRPr="00350F20">
              <w:rPr>
                <w:rFonts w:ascii="Tahoma" w:hAnsi="Tahoma"/>
                <w:sz w:val="18"/>
                <w:szCs w:val="18"/>
              </w:rPr>
              <w:t>beëindigd</w:t>
            </w:r>
            <w:proofErr w:type="spellEnd"/>
            <w:r w:rsidRPr="00350F20">
              <w:rPr>
                <w:rFonts w:ascii="Tahoma" w:hAnsi="Tahoma"/>
                <w:sz w:val="18"/>
                <w:szCs w:val="18"/>
              </w:rPr>
              <w:t xml:space="preserve"> is </w:t>
            </w:r>
            <w:proofErr w:type="spellStart"/>
            <w:r w:rsidRPr="00350F20">
              <w:rPr>
                <w:rFonts w:ascii="Tahoma" w:hAnsi="Tahoma"/>
                <w:sz w:val="18"/>
                <w:szCs w:val="18"/>
              </w:rPr>
              <w:t>binnen</w:t>
            </w:r>
            <w:proofErr w:type="spellEnd"/>
            <w:r w:rsidRPr="00350F20">
              <w:rPr>
                <w:rFonts w:ascii="Tahoma" w:hAnsi="Tahoma"/>
                <w:sz w:val="18"/>
                <w:szCs w:val="18"/>
              </w:rPr>
              <w:t xml:space="preserve"> 7 </w:t>
            </w:r>
            <w:proofErr w:type="spellStart"/>
            <w:r w:rsidRPr="00350F20">
              <w:rPr>
                <w:rFonts w:ascii="Tahoma" w:hAnsi="Tahoma"/>
                <w:sz w:val="18"/>
                <w:szCs w:val="18"/>
              </w:rPr>
              <w:t>dagen</w:t>
            </w:r>
            <w:proofErr w:type="spellEnd"/>
            <w:r w:rsidRPr="00350F20">
              <w:rPr>
                <w:rFonts w:ascii="Tahoma" w:hAnsi="Tahoma"/>
                <w:sz w:val="18"/>
                <w:szCs w:val="18"/>
              </w:rPr>
              <w:t xml:space="preserve"> </w:t>
            </w:r>
            <w:proofErr w:type="spellStart"/>
            <w:r w:rsidRPr="00350F20">
              <w:rPr>
                <w:rFonts w:ascii="Tahoma" w:hAnsi="Tahoma"/>
                <w:sz w:val="18"/>
                <w:szCs w:val="18"/>
              </w:rPr>
              <w:t>na</w:t>
            </w:r>
            <w:proofErr w:type="spellEnd"/>
            <w:r w:rsidRPr="00350F20">
              <w:rPr>
                <w:rFonts w:ascii="Tahoma" w:hAnsi="Tahoma"/>
                <w:sz w:val="18"/>
                <w:szCs w:val="18"/>
              </w:rPr>
              <w:t xml:space="preserve"> </w:t>
            </w:r>
            <w:proofErr w:type="spellStart"/>
            <w:r w:rsidRPr="00350F20">
              <w:rPr>
                <w:rFonts w:ascii="Tahoma" w:hAnsi="Tahoma"/>
                <w:sz w:val="18"/>
                <w:szCs w:val="18"/>
              </w:rPr>
              <w:t>beëindiging</w:t>
            </w:r>
            <w:proofErr w:type="spellEnd"/>
            <w:r w:rsidRPr="00350F20">
              <w:rPr>
                <w:rFonts w:ascii="Tahoma" w:hAnsi="Tahoma"/>
                <w:sz w:val="18"/>
                <w:szCs w:val="18"/>
              </w:rPr>
              <w:t xml:space="preserve"> van de </w:t>
            </w:r>
            <w:proofErr w:type="spellStart"/>
            <w:r w:rsidRPr="00350F20">
              <w:rPr>
                <w:rFonts w:ascii="Tahoma" w:hAnsi="Tahoma"/>
                <w:sz w:val="18"/>
                <w:szCs w:val="18"/>
              </w:rPr>
              <w:t>Opdracht</w:t>
            </w:r>
            <w:proofErr w:type="spellEnd"/>
            <w:r w:rsidRPr="00350F20">
              <w:rPr>
                <w:rFonts w:ascii="Tahoma" w:hAnsi="Tahoma"/>
                <w:sz w:val="18"/>
                <w:szCs w:val="18"/>
              </w:rPr>
              <w:t xml:space="preserve"> of </w:t>
            </w:r>
            <w:proofErr w:type="spellStart"/>
            <w:r w:rsidRPr="00350F20">
              <w:rPr>
                <w:rFonts w:ascii="Tahoma" w:hAnsi="Tahoma"/>
                <w:sz w:val="18"/>
                <w:szCs w:val="18"/>
              </w:rPr>
              <w:t>binnen</w:t>
            </w:r>
            <w:proofErr w:type="spellEnd"/>
            <w:r w:rsidRPr="00350F20">
              <w:rPr>
                <w:rFonts w:ascii="Tahoma" w:hAnsi="Tahoma"/>
                <w:sz w:val="18"/>
                <w:szCs w:val="18"/>
              </w:rPr>
              <w:t xml:space="preserve"> 7 </w:t>
            </w:r>
            <w:proofErr w:type="spellStart"/>
            <w:r w:rsidRPr="00350F20">
              <w:rPr>
                <w:rFonts w:ascii="Tahoma" w:hAnsi="Tahoma"/>
                <w:sz w:val="18"/>
                <w:szCs w:val="18"/>
              </w:rPr>
              <w:t>dagen</w:t>
            </w:r>
            <w:proofErr w:type="spellEnd"/>
            <w:r w:rsidRPr="00350F20">
              <w:rPr>
                <w:rFonts w:ascii="Tahoma" w:hAnsi="Tahoma"/>
                <w:sz w:val="18"/>
                <w:szCs w:val="18"/>
              </w:rPr>
              <w:t xml:space="preserve"> </w:t>
            </w:r>
            <w:proofErr w:type="spellStart"/>
            <w:r w:rsidRPr="00350F20">
              <w:rPr>
                <w:rFonts w:ascii="Tahoma" w:hAnsi="Tahoma"/>
                <w:sz w:val="18"/>
                <w:szCs w:val="18"/>
              </w:rPr>
              <w:t>vanaf</w:t>
            </w:r>
            <w:proofErr w:type="spellEnd"/>
            <w:r w:rsidRPr="00350F20">
              <w:rPr>
                <w:rFonts w:ascii="Tahoma" w:hAnsi="Tahoma"/>
                <w:sz w:val="18"/>
                <w:szCs w:val="18"/>
              </w:rPr>
              <w:t xml:space="preserve"> de datum van </w:t>
            </w:r>
            <w:proofErr w:type="spellStart"/>
            <w:r w:rsidRPr="00350F20">
              <w:rPr>
                <w:rFonts w:ascii="Tahoma" w:hAnsi="Tahoma"/>
                <w:sz w:val="18"/>
                <w:szCs w:val="18"/>
              </w:rPr>
              <w:t>kennisgeving</w:t>
            </w:r>
            <w:proofErr w:type="spellEnd"/>
            <w:r w:rsidRPr="00350F20">
              <w:rPr>
                <w:rFonts w:ascii="Tahoma" w:hAnsi="Tahoma"/>
                <w:sz w:val="18"/>
                <w:szCs w:val="18"/>
              </w:rPr>
              <w:t xml:space="preserve"> </w:t>
            </w:r>
            <w:proofErr w:type="spellStart"/>
            <w:r w:rsidRPr="00350F20">
              <w:rPr>
                <w:rFonts w:ascii="Tahoma" w:hAnsi="Tahoma"/>
                <w:sz w:val="18"/>
                <w:szCs w:val="18"/>
              </w:rPr>
              <w:t>dat</w:t>
            </w:r>
            <w:proofErr w:type="spellEnd"/>
            <w:r w:rsidRPr="00350F20">
              <w:rPr>
                <w:rFonts w:ascii="Tahoma" w:hAnsi="Tahoma"/>
                <w:sz w:val="18"/>
                <w:szCs w:val="18"/>
              </w:rPr>
              <w:t xml:space="preserve"> de </w:t>
            </w:r>
            <w:proofErr w:type="spellStart"/>
            <w:r w:rsidRPr="00350F20">
              <w:rPr>
                <w:rFonts w:ascii="Tahoma" w:hAnsi="Tahoma"/>
                <w:sz w:val="18"/>
                <w:szCs w:val="18"/>
              </w:rPr>
              <w:t>Opdracht</w:t>
            </w:r>
            <w:proofErr w:type="spellEnd"/>
            <w:r w:rsidRPr="00350F20">
              <w:rPr>
                <w:rFonts w:ascii="Tahoma" w:hAnsi="Tahoma"/>
                <w:sz w:val="18"/>
                <w:szCs w:val="18"/>
              </w:rPr>
              <w:t xml:space="preserve"> </w:t>
            </w:r>
            <w:proofErr w:type="spellStart"/>
            <w:r w:rsidRPr="00350F20">
              <w:rPr>
                <w:rFonts w:ascii="Tahoma" w:hAnsi="Tahoma"/>
                <w:sz w:val="18"/>
                <w:szCs w:val="18"/>
              </w:rPr>
              <w:t>wordt</w:t>
            </w:r>
            <w:proofErr w:type="spellEnd"/>
            <w:r w:rsidRPr="00350F20">
              <w:rPr>
                <w:rFonts w:ascii="Tahoma" w:hAnsi="Tahoma"/>
                <w:sz w:val="18"/>
                <w:szCs w:val="18"/>
              </w:rPr>
              <w:t xml:space="preserve"> </w:t>
            </w:r>
            <w:proofErr w:type="spellStart"/>
            <w:r w:rsidRPr="00350F20">
              <w:rPr>
                <w:rFonts w:ascii="Tahoma" w:hAnsi="Tahoma"/>
                <w:sz w:val="18"/>
                <w:szCs w:val="18"/>
              </w:rPr>
              <w:t>beëindigd</w:t>
            </w:r>
            <w:proofErr w:type="spellEnd"/>
            <w:r w:rsidRPr="00350F20">
              <w:rPr>
                <w:rFonts w:ascii="Tahoma" w:hAnsi="Tahoma"/>
                <w:sz w:val="18"/>
                <w:szCs w:val="18"/>
              </w:rPr>
              <w:t xml:space="preserve">, wat </w:t>
            </w:r>
            <w:proofErr w:type="spellStart"/>
            <w:r w:rsidRPr="00350F20">
              <w:rPr>
                <w:rFonts w:ascii="Tahoma" w:hAnsi="Tahoma"/>
                <w:sz w:val="18"/>
                <w:szCs w:val="18"/>
              </w:rPr>
              <w:t>zich</w:t>
            </w:r>
            <w:proofErr w:type="spellEnd"/>
            <w:r w:rsidRPr="00350F20">
              <w:rPr>
                <w:rFonts w:ascii="Tahoma" w:hAnsi="Tahoma"/>
                <w:sz w:val="18"/>
                <w:szCs w:val="18"/>
              </w:rPr>
              <w:t xml:space="preserve"> het </w:t>
            </w:r>
            <w:proofErr w:type="spellStart"/>
            <w:r w:rsidRPr="00350F20">
              <w:rPr>
                <w:rFonts w:ascii="Tahoma" w:hAnsi="Tahoma"/>
                <w:sz w:val="18"/>
                <w:szCs w:val="18"/>
              </w:rPr>
              <w:t>eerste</w:t>
            </w:r>
            <w:proofErr w:type="spellEnd"/>
            <w:r w:rsidRPr="00350F20">
              <w:rPr>
                <w:rFonts w:ascii="Tahoma" w:hAnsi="Tahoma"/>
                <w:sz w:val="18"/>
                <w:szCs w:val="18"/>
              </w:rPr>
              <w:t xml:space="preserve"> </w:t>
            </w:r>
            <w:proofErr w:type="spellStart"/>
            <w:r w:rsidRPr="00350F20">
              <w:rPr>
                <w:rFonts w:ascii="Tahoma" w:hAnsi="Tahoma"/>
                <w:sz w:val="18"/>
                <w:szCs w:val="18"/>
              </w:rPr>
              <w:t>voordoet</w:t>
            </w:r>
            <w:proofErr w:type="spellEnd"/>
            <w:r w:rsidRPr="00350F20">
              <w:rPr>
                <w:rFonts w:ascii="Tahoma" w:hAnsi="Tahoma"/>
                <w:sz w:val="18"/>
                <w:szCs w:val="18"/>
              </w:rPr>
              <w:t>; of</w:t>
            </w:r>
          </w:p>
          <w:p w14:paraId="7D6B3D5F"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de </w:t>
            </w:r>
            <w:proofErr w:type="spellStart"/>
            <w:r w:rsidRPr="00350F20">
              <w:rPr>
                <w:rFonts w:ascii="Tahoma" w:hAnsi="Tahoma"/>
                <w:sz w:val="18"/>
                <w:szCs w:val="18"/>
              </w:rPr>
              <w:t>facturen</w:t>
            </w:r>
            <w:proofErr w:type="spellEnd"/>
            <w:r w:rsidRPr="00350F20">
              <w:rPr>
                <w:rFonts w:ascii="Tahoma" w:hAnsi="Tahoma"/>
                <w:sz w:val="18"/>
                <w:szCs w:val="18"/>
              </w:rPr>
              <w:t xml:space="preserve"> van Arrows </w:t>
            </w:r>
            <w:proofErr w:type="spellStart"/>
            <w:r w:rsidRPr="00350F20">
              <w:rPr>
                <w:rFonts w:ascii="Tahoma" w:hAnsi="Tahoma"/>
                <w:sz w:val="18"/>
                <w:szCs w:val="18"/>
              </w:rPr>
              <w:t>voor</w:t>
            </w:r>
            <w:proofErr w:type="spellEnd"/>
            <w:r w:rsidRPr="00350F20">
              <w:rPr>
                <w:rFonts w:ascii="Tahoma" w:hAnsi="Tahoma"/>
                <w:sz w:val="18"/>
                <w:szCs w:val="18"/>
              </w:rPr>
              <w:t xml:space="preserve"> het honorarium </w:t>
            </w:r>
            <w:proofErr w:type="spellStart"/>
            <w:r w:rsidRPr="00350F20">
              <w:rPr>
                <w:rFonts w:ascii="Tahoma" w:hAnsi="Tahoma"/>
                <w:sz w:val="18"/>
                <w:szCs w:val="18"/>
              </w:rPr>
              <w:t>moeten</w:t>
            </w:r>
            <w:proofErr w:type="spellEnd"/>
            <w:r w:rsidRPr="00350F20">
              <w:rPr>
                <w:rFonts w:ascii="Tahoma" w:hAnsi="Tahoma"/>
                <w:sz w:val="18"/>
                <w:szCs w:val="18"/>
              </w:rPr>
              <w:t xml:space="preserve"> </w:t>
            </w:r>
            <w:proofErr w:type="spellStart"/>
            <w:r w:rsidRPr="00350F20">
              <w:rPr>
                <w:rFonts w:ascii="Tahoma" w:hAnsi="Tahoma"/>
                <w:sz w:val="18"/>
                <w:szCs w:val="18"/>
              </w:rPr>
              <w:t>zijn</w:t>
            </w:r>
            <w:proofErr w:type="spellEnd"/>
            <w:r w:rsidRPr="00350F20">
              <w:rPr>
                <w:rFonts w:ascii="Tahoma" w:hAnsi="Tahoma"/>
                <w:sz w:val="18"/>
                <w:szCs w:val="18"/>
              </w:rPr>
              <w:t xml:space="preserve"> </w:t>
            </w:r>
            <w:proofErr w:type="spellStart"/>
            <w:r w:rsidRPr="00350F20">
              <w:rPr>
                <w:rFonts w:ascii="Tahoma" w:hAnsi="Tahoma"/>
                <w:sz w:val="18"/>
                <w:szCs w:val="18"/>
              </w:rPr>
              <w:t>betaald</w:t>
            </w:r>
            <w:proofErr w:type="spellEnd"/>
            <w:r w:rsidRPr="00350F20">
              <w:rPr>
                <w:rFonts w:ascii="Tahoma" w:hAnsi="Tahoma"/>
                <w:sz w:val="18"/>
                <w:szCs w:val="18"/>
              </w:rPr>
              <w:t xml:space="preserve"> </w:t>
            </w:r>
            <w:proofErr w:type="spellStart"/>
            <w:r w:rsidRPr="00350F20">
              <w:rPr>
                <w:rFonts w:ascii="Tahoma" w:hAnsi="Tahoma"/>
                <w:sz w:val="18"/>
                <w:szCs w:val="18"/>
              </w:rPr>
              <w:t>binnen</w:t>
            </w:r>
            <w:proofErr w:type="spellEnd"/>
            <w:r w:rsidRPr="00350F20">
              <w:rPr>
                <w:rFonts w:ascii="Tahoma" w:hAnsi="Tahoma"/>
                <w:sz w:val="18"/>
                <w:szCs w:val="18"/>
              </w:rPr>
              <w:t xml:space="preserve"> de </w:t>
            </w:r>
            <w:proofErr w:type="spellStart"/>
            <w:r w:rsidRPr="00350F20">
              <w:rPr>
                <w:rFonts w:ascii="Tahoma" w:hAnsi="Tahoma"/>
                <w:sz w:val="18"/>
                <w:szCs w:val="18"/>
              </w:rPr>
              <w:t>betaalperiode</w:t>
            </w:r>
            <w:proofErr w:type="spellEnd"/>
            <w:r w:rsidRPr="00350F20">
              <w:rPr>
                <w:rFonts w:ascii="Tahoma" w:hAnsi="Tahoma"/>
                <w:sz w:val="18"/>
                <w:szCs w:val="18"/>
              </w:rPr>
              <w:t xml:space="preserve"> conform </w:t>
            </w:r>
            <w:proofErr w:type="spellStart"/>
            <w:r w:rsidRPr="00350F20">
              <w:rPr>
                <w:rFonts w:ascii="Tahoma" w:hAnsi="Tahoma"/>
                <w:sz w:val="18"/>
                <w:szCs w:val="18"/>
              </w:rPr>
              <w:t>artikel</w:t>
            </w:r>
            <w:proofErr w:type="spellEnd"/>
            <w:r w:rsidRPr="00350F20">
              <w:rPr>
                <w:rFonts w:ascii="Tahoma" w:hAnsi="Tahoma"/>
                <w:sz w:val="18"/>
                <w:szCs w:val="18"/>
              </w:rPr>
              <w:t xml:space="preserve"> 6.2; of</w:t>
            </w:r>
          </w:p>
          <w:p w14:paraId="161E6E42"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de </w:t>
            </w:r>
            <w:proofErr w:type="spellStart"/>
            <w:r w:rsidRPr="00350F20">
              <w:rPr>
                <w:rFonts w:ascii="Tahoma" w:hAnsi="Tahoma"/>
                <w:sz w:val="18"/>
                <w:szCs w:val="18"/>
              </w:rPr>
              <w:t>Opdracht</w:t>
            </w:r>
            <w:proofErr w:type="spellEnd"/>
            <w:r w:rsidRPr="00350F20">
              <w:rPr>
                <w:rFonts w:ascii="Tahoma" w:hAnsi="Tahoma"/>
                <w:sz w:val="18"/>
                <w:szCs w:val="18"/>
              </w:rPr>
              <w:t xml:space="preserve"> </w:t>
            </w:r>
            <w:proofErr w:type="spellStart"/>
            <w:r w:rsidRPr="00350F20">
              <w:rPr>
                <w:rFonts w:ascii="Tahoma" w:hAnsi="Tahoma"/>
                <w:sz w:val="18"/>
                <w:szCs w:val="18"/>
              </w:rPr>
              <w:t>aan</w:t>
            </w:r>
            <w:proofErr w:type="spellEnd"/>
            <w:r w:rsidRPr="00350F20">
              <w:rPr>
                <w:rFonts w:ascii="Tahoma" w:hAnsi="Tahoma"/>
                <w:sz w:val="18"/>
                <w:szCs w:val="18"/>
              </w:rPr>
              <w:t xml:space="preserve"> de </w:t>
            </w:r>
            <w:proofErr w:type="spellStart"/>
            <w:r w:rsidRPr="00350F20">
              <w:rPr>
                <w:rFonts w:ascii="Tahoma" w:hAnsi="Tahoma"/>
                <w:sz w:val="18"/>
                <w:szCs w:val="18"/>
              </w:rPr>
              <w:t>Kandidaat</w:t>
            </w:r>
            <w:proofErr w:type="spellEnd"/>
            <w:r w:rsidRPr="00350F20">
              <w:rPr>
                <w:rFonts w:ascii="Tahoma" w:hAnsi="Tahoma"/>
                <w:sz w:val="18"/>
                <w:szCs w:val="18"/>
              </w:rPr>
              <w:t xml:space="preserve"> is </w:t>
            </w:r>
            <w:proofErr w:type="spellStart"/>
            <w:r w:rsidRPr="00350F20">
              <w:rPr>
                <w:rFonts w:ascii="Tahoma" w:hAnsi="Tahoma"/>
                <w:sz w:val="18"/>
                <w:szCs w:val="18"/>
              </w:rPr>
              <w:t>niet</w:t>
            </w:r>
            <w:proofErr w:type="spellEnd"/>
            <w:r w:rsidRPr="00350F20">
              <w:rPr>
                <w:rFonts w:ascii="Tahoma" w:hAnsi="Tahoma"/>
                <w:sz w:val="18"/>
                <w:szCs w:val="18"/>
              </w:rPr>
              <w:t xml:space="preserve"> </w:t>
            </w:r>
            <w:proofErr w:type="spellStart"/>
            <w:r w:rsidRPr="00350F20">
              <w:rPr>
                <w:rFonts w:ascii="Tahoma" w:hAnsi="Tahoma"/>
                <w:sz w:val="18"/>
                <w:szCs w:val="18"/>
              </w:rPr>
              <w:t>beëindigd</w:t>
            </w:r>
            <w:proofErr w:type="spellEnd"/>
            <w:r w:rsidRPr="00350F20">
              <w:rPr>
                <w:rFonts w:ascii="Tahoma" w:hAnsi="Tahoma"/>
                <w:sz w:val="18"/>
                <w:szCs w:val="18"/>
              </w:rPr>
              <w:t xml:space="preserve"> </w:t>
            </w:r>
            <w:proofErr w:type="spellStart"/>
            <w:r w:rsidRPr="00350F20">
              <w:rPr>
                <w:rFonts w:ascii="Tahoma" w:hAnsi="Tahoma"/>
                <w:sz w:val="18"/>
                <w:szCs w:val="18"/>
              </w:rPr>
              <w:t>wegens</w:t>
            </w:r>
            <w:proofErr w:type="spellEnd"/>
            <w:r w:rsidRPr="00350F20">
              <w:rPr>
                <w:rFonts w:ascii="Tahoma" w:hAnsi="Tahoma"/>
                <w:sz w:val="18"/>
                <w:szCs w:val="18"/>
              </w:rPr>
              <w:t xml:space="preserve"> </w:t>
            </w:r>
            <w:proofErr w:type="spellStart"/>
            <w:r w:rsidRPr="00350F20">
              <w:rPr>
                <w:rFonts w:ascii="Tahoma" w:hAnsi="Tahoma"/>
                <w:sz w:val="18"/>
                <w:szCs w:val="18"/>
              </w:rPr>
              <w:t>boventalligheid</w:t>
            </w:r>
            <w:proofErr w:type="spellEnd"/>
            <w:r w:rsidRPr="00350F20">
              <w:rPr>
                <w:rFonts w:ascii="Tahoma" w:hAnsi="Tahoma"/>
                <w:sz w:val="18"/>
                <w:szCs w:val="18"/>
              </w:rPr>
              <w:t xml:space="preserve"> of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reorganisatie</w:t>
            </w:r>
            <w:proofErr w:type="spellEnd"/>
            <w:r w:rsidRPr="00350F20">
              <w:rPr>
                <w:rFonts w:ascii="Tahoma" w:hAnsi="Tahoma"/>
                <w:sz w:val="18"/>
                <w:szCs w:val="18"/>
              </w:rPr>
              <w:t xml:space="preserve"> of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strategiewijziging</w:t>
            </w:r>
            <w:proofErr w:type="spellEnd"/>
            <w:r w:rsidRPr="00350F20">
              <w:rPr>
                <w:rFonts w:ascii="Tahoma" w:hAnsi="Tahoma"/>
                <w:sz w:val="18"/>
                <w:szCs w:val="18"/>
              </w:rPr>
              <w:t xml:space="preserve"> van de </w:t>
            </w:r>
            <w:proofErr w:type="spellStart"/>
            <w:r w:rsidRPr="00350F20">
              <w:rPr>
                <w:rFonts w:ascii="Tahoma" w:hAnsi="Tahoma"/>
                <w:sz w:val="18"/>
                <w:szCs w:val="18"/>
              </w:rPr>
              <w:t>Cliënt</w:t>
            </w:r>
            <w:proofErr w:type="spellEnd"/>
            <w:r w:rsidRPr="00350F20">
              <w:rPr>
                <w:rFonts w:ascii="Tahoma" w:hAnsi="Tahoma"/>
                <w:sz w:val="18"/>
                <w:szCs w:val="18"/>
              </w:rPr>
              <w:t>; of</w:t>
            </w:r>
          </w:p>
          <w:p w14:paraId="2878A07C"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de </w:t>
            </w:r>
            <w:proofErr w:type="spellStart"/>
            <w:r w:rsidRPr="00350F20">
              <w:rPr>
                <w:rFonts w:ascii="Tahoma" w:hAnsi="Tahoma"/>
                <w:sz w:val="18"/>
                <w:szCs w:val="18"/>
              </w:rPr>
              <w:t>Kandidaat</w:t>
            </w:r>
            <w:proofErr w:type="spellEnd"/>
            <w:r w:rsidRPr="00350F20">
              <w:rPr>
                <w:rFonts w:ascii="Tahoma" w:hAnsi="Tahoma"/>
                <w:sz w:val="18"/>
                <w:szCs w:val="18"/>
              </w:rPr>
              <w:t xml:space="preserve"> </w:t>
            </w:r>
            <w:proofErr w:type="spellStart"/>
            <w:r w:rsidRPr="00350F20">
              <w:rPr>
                <w:rFonts w:ascii="Tahoma" w:hAnsi="Tahoma"/>
                <w:sz w:val="18"/>
                <w:szCs w:val="18"/>
              </w:rPr>
              <w:t>heeft</w:t>
            </w:r>
            <w:proofErr w:type="spellEnd"/>
            <w:r w:rsidRPr="00350F20">
              <w:rPr>
                <w:rFonts w:ascii="Tahoma" w:hAnsi="Tahoma"/>
                <w:sz w:val="18"/>
                <w:szCs w:val="18"/>
              </w:rPr>
              <w:t xml:space="preserve"> de </w:t>
            </w:r>
            <w:proofErr w:type="spellStart"/>
            <w:r w:rsidRPr="00350F20">
              <w:rPr>
                <w:rFonts w:ascii="Tahoma" w:hAnsi="Tahoma"/>
                <w:sz w:val="18"/>
                <w:szCs w:val="18"/>
              </w:rPr>
              <w:t>Opdracht</w:t>
            </w:r>
            <w:proofErr w:type="spellEnd"/>
            <w:r w:rsidRPr="00350F20">
              <w:rPr>
                <w:rFonts w:ascii="Tahoma" w:hAnsi="Tahoma"/>
                <w:sz w:val="18"/>
                <w:szCs w:val="18"/>
              </w:rPr>
              <w:t xml:space="preserve"> </w:t>
            </w:r>
            <w:proofErr w:type="spellStart"/>
            <w:r w:rsidRPr="00350F20">
              <w:rPr>
                <w:rFonts w:ascii="Tahoma" w:hAnsi="Tahoma"/>
                <w:sz w:val="18"/>
                <w:szCs w:val="18"/>
              </w:rPr>
              <w:t>niet</w:t>
            </w:r>
            <w:proofErr w:type="spellEnd"/>
            <w:r w:rsidRPr="00350F20">
              <w:rPr>
                <w:rFonts w:ascii="Tahoma" w:hAnsi="Tahoma"/>
                <w:sz w:val="18"/>
                <w:szCs w:val="18"/>
              </w:rPr>
              <w:t xml:space="preserve"> </w:t>
            </w:r>
            <w:proofErr w:type="spellStart"/>
            <w:r w:rsidRPr="00350F20">
              <w:rPr>
                <w:rFonts w:ascii="Tahoma" w:hAnsi="Tahoma"/>
                <w:sz w:val="18"/>
                <w:szCs w:val="18"/>
              </w:rPr>
              <w:t>beëindigd</w:t>
            </w:r>
            <w:proofErr w:type="spellEnd"/>
            <w:r w:rsidRPr="00350F20">
              <w:rPr>
                <w:rFonts w:ascii="Tahoma" w:hAnsi="Tahoma"/>
                <w:sz w:val="18"/>
                <w:szCs w:val="18"/>
              </w:rPr>
              <w:t xml:space="preserve"> </w:t>
            </w:r>
            <w:proofErr w:type="spellStart"/>
            <w:r w:rsidRPr="00350F20">
              <w:rPr>
                <w:rFonts w:ascii="Tahoma" w:hAnsi="Tahoma"/>
                <w:sz w:val="18"/>
                <w:szCs w:val="18"/>
              </w:rPr>
              <w:t>omdat</w:t>
            </w:r>
            <w:proofErr w:type="spellEnd"/>
            <w:r w:rsidRPr="00350F20">
              <w:rPr>
                <w:rFonts w:ascii="Tahoma" w:hAnsi="Tahoma"/>
                <w:sz w:val="18"/>
                <w:szCs w:val="18"/>
              </w:rPr>
              <w:t xml:space="preserve"> </w:t>
            </w:r>
            <w:proofErr w:type="spellStart"/>
            <w:r w:rsidRPr="00350F20">
              <w:rPr>
                <w:rFonts w:ascii="Tahoma" w:hAnsi="Tahoma"/>
                <w:sz w:val="18"/>
                <w:szCs w:val="18"/>
              </w:rPr>
              <w:t>deze</w:t>
            </w:r>
            <w:proofErr w:type="spellEnd"/>
            <w:r w:rsidRPr="00350F20">
              <w:rPr>
                <w:rFonts w:ascii="Tahoma" w:hAnsi="Tahoma"/>
                <w:sz w:val="18"/>
                <w:szCs w:val="18"/>
              </w:rPr>
              <w:t xml:space="preserve"> in </w:t>
            </w:r>
            <w:proofErr w:type="spellStart"/>
            <w:r w:rsidRPr="00350F20">
              <w:rPr>
                <w:rFonts w:ascii="Tahoma" w:hAnsi="Tahoma"/>
                <w:sz w:val="18"/>
                <w:szCs w:val="18"/>
              </w:rPr>
              <w:t>redelijkheid</w:t>
            </w:r>
            <w:proofErr w:type="spellEnd"/>
            <w:r w:rsidRPr="00350F20">
              <w:rPr>
                <w:rFonts w:ascii="Tahoma" w:hAnsi="Tahoma"/>
                <w:sz w:val="18"/>
                <w:szCs w:val="18"/>
              </w:rPr>
              <w:t xml:space="preserve"> van </w:t>
            </w:r>
            <w:proofErr w:type="spellStart"/>
            <w:r w:rsidRPr="00350F20">
              <w:rPr>
                <w:rFonts w:ascii="Tahoma" w:hAnsi="Tahoma"/>
                <w:sz w:val="18"/>
                <w:szCs w:val="18"/>
              </w:rPr>
              <w:t>mening</w:t>
            </w:r>
            <w:proofErr w:type="spellEnd"/>
            <w:r w:rsidRPr="00350F20">
              <w:rPr>
                <w:rFonts w:ascii="Tahoma" w:hAnsi="Tahoma"/>
                <w:sz w:val="18"/>
                <w:szCs w:val="18"/>
              </w:rPr>
              <w:t xml:space="preserve"> was </w:t>
            </w:r>
            <w:proofErr w:type="spellStart"/>
            <w:r w:rsidRPr="00350F20">
              <w:rPr>
                <w:rFonts w:ascii="Tahoma" w:hAnsi="Tahoma"/>
                <w:sz w:val="18"/>
                <w:szCs w:val="18"/>
              </w:rPr>
              <w:t>dat</w:t>
            </w:r>
            <w:proofErr w:type="spellEnd"/>
            <w:r w:rsidRPr="00350F20">
              <w:rPr>
                <w:rFonts w:ascii="Tahoma" w:hAnsi="Tahoma"/>
                <w:sz w:val="18"/>
                <w:szCs w:val="18"/>
              </w:rPr>
              <w:t xml:space="preserve"> de </w:t>
            </w:r>
            <w:proofErr w:type="spellStart"/>
            <w:r w:rsidRPr="00350F20">
              <w:rPr>
                <w:rFonts w:ascii="Tahoma" w:hAnsi="Tahoma"/>
                <w:sz w:val="18"/>
                <w:szCs w:val="18"/>
              </w:rPr>
              <w:t>aard</w:t>
            </w:r>
            <w:proofErr w:type="spellEnd"/>
            <w:r w:rsidRPr="00350F20">
              <w:rPr>
                <w:rFonts w:ascii="Tahoma" w:hAnsi="Tahoma"/>
                <w:sz w:val="18"/>
                <w:szCs w:val="18"/>
              </w:rPr>
              <w:t xml:space="preserve"> van de </w:t>
            </w:r>
            <w:proofErr w:type="spellStart"/>
            <w:r w:rsidRPr="00350F20">
              <w:rPr>
                <w:rFonts w:ascii="Tahoma" w:hAnsi="Tahoma"/>
                <w:sz w:val="18"/>
                <w:szCs w:val="18"/>
              </w:rPr>
              <w:t>feitelijke</w:t>
            </w:r>
            <w:proofErr w:type="spellEnd"/>
            <w:r w:rsidRPr="00350F20">
              <w:rPr>
                <w:rFonts w:ascii="Tahoma" w:hAnsi="Tahoma"/>
                <w:sz w:val="18"/>
                <w:szCs w:val="18"/>
              </w:rPr>
              <w:t xml:space="preserve"> </w:t>
            </w:r>
            <w:proofErr w:type="spellStart"/>
            <w:r w:rsidRPr="00350F20">
              <w:rPr>
                <w:rFonts w:ascii="Tahoma" w:hAnsi="Tahoma"/>
                <w:sz w:val="18"/>
                <w:szCs w:val="18"/>
              </w:rPr>
              <w:t>werkzaamheden</w:t>
            </w:r>
            <w:proofErr w:type="spellEnd"/>
            <w:r w:rsidRPr="00350F20">
              <w:rPr>
                <w:rFonts w:ascii="Tahoma" w:hAnsi="Tahoma"/>
                <w:sz w:val="18"/>
                <w:szCs w:val="18"/>
              </w:rPr>
              <w:t xml:space="preserve"> </w:t>
            </w:r>
            <w:proofErr w:type="spellStart"/>
            <w:r w:rsidRPr="00350F20">
              <w:rPr>
                <w:rFonts w:ascii="Tahoma" w:hAnsi="Tahoma"/>
                <w:sz w:val="18"/>
                <w:szCs w:val="18"/>
              </w:rPr>
              <w:t>aanzienlijk</w:t>
            </w:r>
            <w:proofErr w:type="spellEnd"/>
            <w:r w:rsidRPr="00350F20">
              <w:rPr>
                <w:rFonts w:ascii="Tahoma" w:hAnsi="Tahoma"/>
                <w:sz w:val="18"/>
                <w:szCs w:val="18"/>
              </w:rPr>
              <w:t xml:space="preserve"> </w:t>
            </w:r>
            <w:proofErr w:type="spellStart"/>
            <w:r w:rsidRPr="00350F20">
              <w:rPr>
                <w:rFonts w:ascii="Tahoma" w:hAnsi="Tahoma"/>
                <w:sz w:val="18"/>
                <w:szCs w:val="18"/>
              </w:rPr>
              <w:t>verschilde</w:t>
            </w:r>
            <w:proofErr w:type="spellEnd"/>
            <w:r w:rsidRPr="00350F20">
              <w:rPr>
                <w:rFonts w:ascii="Tahoma" w:hAnsi="Tahoma"/>
                <w:sz w:val="18"/>
                <w:szCs w:val="18"/>
              </w:rPr>
              <w:t xml:space="preserve"> van de </w:t>
            </w:r>
            <w:proofErr w:type="spellStart"/>
            <w:r w:rsidRPr="00350F20">
              <w:rPr>
                <w:rFonts w:ascii="Tahoma" w:hAnsi="Tahoma"/>
                <w:sz w:val="18"/>
                <w:szCs w:val="18"/>
              </w:rPr>
              <w:t>informatie</w:t>
            </w:r>
            <w:proofErr w:type="spellEnd"/>
            <w:r w:rsidRPr="00350F20">
              <w:rPr>
                <w:rFonts w:ascii="Tahoma" w:hAnsi="Tahoma"/>
                <w:sz w:val="18"/>
                <w:szCs w:val="18"/>
              </w:rPr>
              <w:t xml:space="preserve"> </w:t>
            </w:r>
            <w:proofErr w:type="spellStart"/>
            <w:r w:rsidRPr="00350F20">
              <w:rPr>
                <w:rFonts w:ascii="Tahoma" w:hAnsi="Tahoma"/>
                <w:sz w:val="18"/>
                <w:szCs w:val="18"/>
              </w:rPr>
              <w:t>zoals</w:t>
            </w:r>
            <w:proofErr w:type="spellEnd"/>
            <w:r w:rsidRPr="00350F20">
              <w:rPr>
                <w:rFonts w:ascii="Tahoma" w:hAnsi="Tahoma"/>
                <w:sz w:val="18"/>
                <w:szCs w:val="18"/>
              </w:rPr>
              <w:t xml:space="preserve"> </w:t>
            </w:r>
            <w:proofErr w:type="spellStart"/>
            <w:r w:rsidRPr="00350F20">
              <w:rPr>
                <w:rFonts w:ascii="Tahoma" w:hAnsi="Tahoma"/>
                <w:sz w:val="18"/>
                <w:szCs w:val="18"/>
              </w:rPr>
              <w:t>deze</w:t>
            </w:r>
            <w:proofErr w:type="spellEnd"/>
            <w:r w:rsidRPr="00350F20">
              <w:rPr>
                <w:rFonts w:ascii="Tahoma" w:hAnsi="Tahoma"/>
                <w:sz w:val="18"/>
                <w:szCs w:val="18"/>
              </w:rPr>
              <w:t xml:space="preserve"> door de </w:t>
            </w:r>
            <w:proofErr w:type="spellStart"/>
            <w:r w:rsidRPr="00350F20">
              <w:rPr>
                <w:rFonts w:ascii="Tahoma" w:hAnsi="Tahoma"/>
                <w:sz w:val="18"/>
                <w:szCs w:val="18"/>
              </w:rPr>
              <w:t>Cliënt</w:t>
            </w:r>
            <w:proofErr w:type="spellEnd"/>
            <w:r w:rsidRPr="00350F20">
              <w:rPr>
                <w:rFonts w:ascii="Tahoma" w:hAnsi="Tahoma"/>
                <w:sz w:val="18"/>
                <w:szCs w:val="18"/>
              </w:rPr>
              <w:t xml:space="preserve"> was </w:t>
            </w:r>
            <w:proofErr w:type="spellStart"/>
            <w:r w:rsidRPr="00350F20">
              <w:rPr>
                <w:rFonts w:ascii="Tahoma" w:hAnsi="Tahoma"/>
                <w:sz w:val="18"/>
                <w:szCs w:val="18"/>
              </w:rPr>
              <w:t>verstrekt</w:t>
            </w:r>
            <w:proofErr w:type="spellEnd"/>
            <w:r w:rsidRPr="00350F20">
              <w:rPr>
                <w:rFonts w:ascii="Tahoma" w:hAnsi="Tahoma"/>
                <w:sz w:val="18"/>
                <w:szCs w:val="18"/>
              </w:rPr>
              <w:t xml:space="preserve"> </w:t>
            </w:r>
            <w:proofErr w:type="spellStart"/>
            <w:r w:rsidRPr="00350F20">
              <w:rPr>
                <w:rFonts w:ascii="Tahoma" w:hAnsi="Tahoma"/>
                <w:sz w:val="18"/>
                <w:szCs w:val="18"/>
              </w:rPr>
              <w:t>voorafgaand</w:t>
            </w:r>
            <w:proofErr w:type="spellEnd"/>
            <w:r w:rsidRPr="00350F20">
              <w:rPr>
                <w:rFonts w:ascii="Tahoma" w:hAnsi="Tahoma"/>
                <w:sz w:val="18"/>
                <w:szCs w:val="18"/>
              </w:rPr>
              <w:t xml:space="preserve"> </w:t>
            </w:r>
            <w:proofErr w:type="spellStart"/>
            <w:r w:rsidRPr="00350F20">
              <w:rPr>
                <w:rFonts w:ascii="Tahoma" w:hAnsi="Tahoma"/>
                <w:sz w:val="18"/>
                <w:szCs w:val="18"/>
              </w:rPr>
              <w:t>aan</w:t>
            </w:r>
            <w:proofErr w:type="spellEnd"/>
            <w:r w:rsidRPr="00350F20">
              <w:rPr>
                <w:rFonts w:ascii="Tahoma" w:hAnsi="Tahoma"/>
                <w:sz w:val="18"/>
                <w:szCs w:val="18"/>
              </w:rPr>
              <w:t xml:space="preserve"> de </w:t>
            </w:r>
            <w:proofErr w:type="spellStart"/>
            <w:r w:rsidRPr="00350F20">
              <w:rPr>
                <w:rFonts w:ascii="Tahoma" w:hAnsi="Tahoma"/>
                <w:sz w:val="18"/>
                <w:szCs w:val="18"/>
              </w:rPr>
              <w:t>aanvaarding</w:t>
            </w:r>
            <w:proofErr w:type="spellEnd"/>
            <w:r w:rsidRPr="00350F20">
              <w:rPr>
                <w:rFonts w:ascii="Tahoma" w:hAnsi="Tahoma"/>
                <w:sz w:val="18"/>
                <w:szCs w:val="18"/>
              </w:rPr>
              <w:t xml:space="preserve"> van de </w:t>
            </w:r>
            <w:proofErr w:type="spellStart"/>
            <w:r w:rsidRPr="00350F20">
              <w:rPr>
                <w:rFonts w:ascii="Tahoma" w:hAnsi="Tahoma"/>
                <w:sz w:val="18"/>
                <w:szCs w:val="18"/>
              </w:rPr>
              <w:t>Opdracht</w:t>
            </w:r>
            <w:proofErr w:type="spellEnd"/>
            <w:r w:rsidRPr="00350F20">
              <w:rPr>
                <w:rFonts w:ascii="Tahoma" w:hAnsi="Tahoma"/>
                <w:sz w:val="18"/>
                <w:szCs w:val="18"/>
              </w:rPr>
              <w:t>; of</w:t>
            </w:r>
          </w:p>
          <w:p w14:paraId="36B18BF7"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lastRenderedPageBreak/>
              <w:t xml:space="preserve">de </w:t>
            </w:r>
            <w:proofErr w:type="spellStart"/>
            <w:r w:rsidRPr="00350F20">
              <w:rPr>
                <w:rFonts w:ascii="Tahoma" w:hAnsi="Tahoma"/>
                <w:sz w:val="18"/>
                <w:szCs w:val="18"/>
              </w:rPr>
              <w:t>Kandidaat</w:t>
            </w:r>
            <w:proofErr w:type="spellEnd"/>
            <w:r w:rsidRPr="00350F20">
              <w:rPr>
                <w:rFonts w:ascii="Tahoma" w:hAnsi="Tahoma"/>
                <w:sz w:val="18"/>
                <w:szCs w:val="18"/>
              </w:rPr>
              <w:t xml:space="preserve"> </w:t>
            </w:r>
            <w:proofErr w:type="spellStart"/>
            <w:r w:rsidRPr="00350F20">
              <w:rPr>
                <w:rFonts w:ascii="Tahoma" w:hAnsi="Tahoma"/>
                <w:sz w:val="18"/>
                <w:szCs w:val="18"/>
              </w:rPr>
              <w:t>heeft</w:t>
            </w:r>
            <w:proofErr w:type="spellEnd"/>
            <w:r w:rsidRPr="00350F20">
              <w:rPr>
                <w:rFonts w:ascii="Tahoma" w:hAnsi="Tahoma"/>
                <w:sz w:val="18"/>
                <w:szCs w:val="18"/>
              </w:rPr>
              <w:t xml:space="preserve"> de </w:t>
            </w:r>
            <w:proofErr w:type="spellStart"/>
            <w:r w:rsidRPr="00350F20">
              <w:rPr>
                <w:rFonts w:ascii="Tahoma" w:hAnsi="Tahoma"/>
                <w:sz w:val="18"/>
                <w:szCs w:val="18"/>
              </w:rPr>
              <w:t>Opdracht</w:t>
            </w:r>
            <w:proofErr w:type="spellEnd"/>
            <w:r w:rsidRPr="00350F20">
              <w:rPr>
                <w:rFonts w:ascii="Tahoma" w:hAnsi="Tahoma"/>
                <w:sz w:val="18"/>
                <w:szCs w:val="18"/>
              </w:rPr>
              <w:t xml:space="preserve"> </w:t>
            </w:r>
            <w:proofErr w:type="spellStart"/>
            <w:r w:rsidRPr="00350F20">
              <w:rPr>
                <w:rFonts w:ascii="Tahoma" w:hAnsi="Tahoma"/>
                <w:sz w:val="18"/>
                <w:szCs w:val="18"/>
              </w:rPr>
              <w:t>niet</w:t>
            </w:r>
            <w:proofErr w:type="spellEnd"/>
            <w:r w:rsidRPr="00350F20">
              <w:rPr>
                <w:rFonts w:ascii="Tahoma" w:hAnsi="Tahoma"/>
                <w:sz w:val="18"/>
                <w:szCs w:val="18"/>
              </w:rPr>
              <w:t xml:space="preserve"> </w:t>
            </w:r>
            <w:proofErr w:type="spellStart"/>
            <w:r w:rsidRPr="00350F20">
              <w:rPr>
                <w:rFonts w:ascii="Tahoma" w:hAnsi="Tahoma"/>
                <w:sz w:val="18"/>
                <w:szCs w:val="18"/>
              </w:rPr>
              <w:t>beëindigd</w:t>
            </w:r>
            <w:proofErr w:type="spellEnd"/>
            <w:r w:rsidRPr="00350F20">
              <w:rPr>
                <w:rFonts w:ascii="Tahoma" w:hAnsi="Tahoma"/>
                <w:sz w:val="18"/>
                <w:szCs w:val="18"/>
              </w:rPr>
              <w:t xml:space="preserve"> </w:t>
            </w:r>
            <w:proofErr w:type="spellStart"/>
            <w:r w:rsidRPr="00350F20">
              <w:rPr>
                <w:rFonts w:ascii="Tahoma" w:hAnsi="Tahoma"/>
                <w:sz w:val="18"/>
                <w:szCs w:val="18"/>
              </w:rPr>
              <w:t>als</w:t>
            </w:r>
            <w:proofErr w:type="spellEnd"/>
            <w:r w:rsidRPr="00350F20">
              <w:rPr>
                <w:rFonts w:ascii="Tahoma" w:hAnsi="Tahoma"/>
                <w:sz w:val="18"/>
                <w:szCs w:val="18"/>
              </w:rPr>
              <w:t xml:space="preserve"> </w:t>
            </w:r>
            <w:proofErr w:type="spellStart"/>
            <w:r w:rsidRPr="00350F20">
              <w:rPr>
                <w:rFonts w:ascii="Tahoma" w:hAnsi="Tahoma"/>
                <w:sz w:val="18"/>
                <w:szCs w:val="18"/>
              </w:rPr>
              <w:t>gevolg</w:t>
            </w:r>
            <w:proofErr w:type="spellEnd"/>
            <w:r w:rsidRPr="00350F20">
              <w:rPr>
                <w:rFonts w:ascii="Tahoma" w:hAnsi="Tahoma"/>
                <w:sz w:val="18"/>
                <w:szCs w:val="18"/>
              </w:rPr>
              <w:t xml:space="preserve"> van </w:t>
            </w:r>
            <w:proofErr w:type="spellStart"/>
            <w:r w:rsidRPr="00350F20">
              <w:rPr>
                <w:rFonts w:ascii="Tahoma" w:hAnsi="Tahoma"/>
                <w:sz w:val="18"/>
                <w:szCs w:val="18"/>
              </w:rPr>
              <w:t>discriminatie</w:t>
            </w:r>
            <w:proofErr w:type="spellEnd"/>
            <w:r w:rsidRPr="00350F20">
              <w:rPr>
                <w:rFonts w:ascii="Tahoma" w:hAnsi="Tahoma"/>
                <w:sz w:val="18"/>
                <w:szCs w:val="18"/>
              </w:rPr>
              <w:t xml:space="preserve"> of </w:t>
            </w:r>
            <w:proofErr w:type="spellStart"/>
            <w:r w:rsidRPr="00350F20">
              <w:rPr>
                <w:rFonts w:ascii="Tahoma" w:hAnsi="Tahoma"/>
                <w:sz w:val="18"/>
                <w:szCs w:val="18"/>
              </w:rPr>
              <w:t>ander</w:t>
            </w:r>
            <w:proofErr w:type="spellEnd"/>
            <w:r w:rsidRPr="00350F20">
              <w:rPr>
                <w:rFonts w:ascii="Tahoma" w:hAnsi="Tahoma"/>
                <w:sz w:val="18"/>
                <w:szCs w:val="18"/>
              </w:rPr>
              <w:t xml:space="preserve"> </w:t>
            </w:r>
            <w:proofErr w:type="spellStart"/>
            <w:r w:rsidRPr="00350F20">
              <w:rPr>
                <w:rFonts w:ascii="Tahoma" w:hAnsi="Tahoma"/>
                <w:sz w:val="18"/>
                <w:szCs w:val="18"/>
              </w:rPr>
              <w:t>gedrag</w:t>
            </w:r>
            <w:proofErr w:type="spellEnd"/>
            <w:r w:rsidRPr="00350F20">
              <w:rPr>
                <w:rFonts w:ascii="Tahoma" w:hAnsi="Tahoma"/>
                <w:sz w:val="18"/>
                <w:szCs w:val="18"/>
              </w:rPr>
              <w:t xml:space="preserve"> of </w:t>
            </w:r>
            <w:proofErr w:type="spellStart"/>
            <w:r w:rsidRPr="00350F20">
              <w:rPr>
                <w:rFonts w:ascii="Tahoma" w:hAnsi="Tahoma"/>
                <w:sz w:val="18"/>
                <w:szCs w:val="18"/>
              </w:rPr>
              <w:t>nalatigheden</w:t>
            </w:r>
            <w:proofErr w:type="spellEnd"/>
            <w:r w:rsidRPr="00350F20">
              <w:rPr>
                <w:rFonts w:ascii="Tahoma" w:hAnsi="Tahoma"/>
                <w:sz w:val="18"/>
                <w:szCs w:val="18"/>
              </w:rPr>
              <w:t xml:space="preserve"> </w:t>
            </w:r>
            <w:proofErr w:type="spellStart"/>
            <w:r w:rsidRPr="00350F20">
              <w:rPr>
                <w:rFonts w:ascii="Tahoma" w:hAnsi="Tahoma"/>
                <w:sz w:val="18"/>
                <w:szCs w:val="18"/>
              </w:rPr>
              <w:t>jegens</w:t>
            </w:r>
            <w:proofErr w:type="spellEnd"/>
            <w:r w:rsidRPr="00350F20">
              <w:rPr>
                <w:rFonts w:ascii="Tahoma" w:hAnsi="Tahoma"/>
                <w:sz w:val="18"/>
                <w:szCs w:val="18"/>
              </w:rPr>
              <w:t xml:space="preserve"> de </w:t>
            </w:r>
            <w:proofErr w:type="spellStart"/>
            <w:r w:rsidRPr="00350F20">
              <w:rPr>
                <w:rFonts w:ascii="Tahoma" w:hAnsi="Tahoma"/>
                <w:sz w:val="18"/>
                <w:szCs w:val="18"/>
              </w:rPr>
              <w:t>Kandidaat</w:t>
            </w:r>
            <w:proofErr w:type="spellEnd"/>
            <w:r w:rsidRPr="00350F20">
              <w:rPr>
                <w:rFonts w:ascii="Tahoma" w:hAnsi="Tahoma"/>
                <w:sz w:val="18"/>
                <w:szCs w:val="18"/>
              </w:rPr>
              <w:t xml:space="preserve">, </w:t>
            </w:r>
            <w:proofErr w:type="spellStart"/>
            <w:r w:rsidRPr="00350F20">
              <w:rPr>
                <w:rFonts w:ascii="Tahoma" w:hAnsi="Tahoma"/>
                <w:sz w:val="18"/>
                <w:szCs w:val="18"/>
              </w:rPr>
              <w:t>waaronder</w:t>
            </w:r>
            <w:proofErr w:type="spellEnd"/>
            <w:r w:rsidRPr="00350F20">
              <w:rPr>
                <w:rFonts w:ascii="Tahoma" w:hAnsi="Tahoma"/>
                <w:sz w:val="18"/>
                <w:szCs w:val="18"/>
              </w:rPr>
              <w:t xml:space="preserve"> </w:t>
            </w:r>
            <w:proofErr w:type="spellStart"/>
            <w:r w:rsidRPr="00350F20">
              <w:rPr>
                <w:rFonts w:ascii="Tahoma" w:hAnsi="Tahoma"/>
                <w:sz w:val="18"/>
                <w:szCs w:val="18"/>
              </w:rPr>
              <w:t>gedrag</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r w:rsidRPr="00350F20">
              <w:rPr>
                <w:rFonts w:ascii="Tahoma" w:hAnsi="Tahoma"/>
                <w:sz w:val="18"/>
                <w:szCs w:val="18"/>
              </w:rPr>
              <w:t xml:space="preserve">/of </w:t>
            </w:r>
            <w:proofErr w:type="spellStart"/>
            <w:r w:rsidRPr="00350F20">
              <w:rPr>
                <w:rFonts w:ascii="Tahoma" w:hAnsi="Tahoma"/>
                <w:sz w:val="18"/>
                <w:szCs w:val="18"/>
              </w:rPr>
              <w:t>nalatigheden</w:t>
            </w:r>
            <w:proofErr w:type="spellEnd"/>
            <w:r w:rsidRPr="00350F20">
              <w:rPr>
                <w:rFonts w:ascii="Tahoma" w:hAnsi="Tahoma"/>
                <w:sz w:val="18"/>
                <w:szCs w:val="18"/>
              </w:rPr>
              <w:t xml:space="preserve"> die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reden</w:t>
            </w:r>
            <w:proofErr w:type="spellEnd"/>
            <w:r w:rsidRPr="00350F20">
              <w:rPr>
                <w:rFonts w:ascii="Tahoma" w:hAnsi="Tahoma"/>
                <w:sz w:val="18"/>
                <w:szCs w:val="18"/>
              </w:rPr>
              <w:t xml:space="preserve"> </w:t>
            </w:r>
            <w:proofErr w:type="spellStart"/>
            <w:r w:rsidRPr="00350F20">
              <w:rPr>
                <w:rFonts w:ascii="Tahoma" w:hAnsi="Tahoma"/>
                <w:sz w:val="18"/>
                <w:szCs w:val="18"/>
              </w:rPr>
              <w:t>vormen</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w:t>
            </w:r>
            <w:proofErr w:type="spellStart"/>
            <w:r w:rsidRPr="00350F20">
              <w:rPr>
                <w:rFonts w:ascii="Tahoma" w:hAnsi="Tahoma"/>
                <w:sz w:val="18"/>
                <w:szCs w:val="18"/>
              </w:rPr>
              <w:t>ontslagneming</w:t>
            </w:r>
            <w:proofErr w:type="spellEnd"/>
            <w:r w:rsidRPr="00350F20">
              <w:rPr>
                <w:rFonts w:ascii="Tahoma" w:hAnsi="Tahoma"/>
                <w:sz w:val="18"/>
                <w:szCs w:val="18"/>
              </w:rPr>
              <w:t xml:space="preserve"> op </w:t>
            </w:r>
            <w:proofErr w:type="spellStart"/>
            <w:r w:rsidRPr="00350F20">
              <w:rPr>
                <w:rFonts w:ascii="Tahoma" w:hAnsi="Tahoma"/>
                <w:sz w:val="18"/>
                <w:szCs w:val="18"/>
              </w:rPr>
              <w:t>staande</w:t>
            </w:r>
            <w:proofErr w:type="spellEnd"/>
            <w:r w:rsidRPr="00350F20">
              <w:rPr>
                <w:rFonts w:ascii="Tahoma" w:hAnsi="Tahoma"/>
                <w:sz w:val="18"/>
                <w:szCs w:val="18"/>
              </w:rPr>
              <w:t xml:space="preserve"> </w:t>
            </w:r>
            <w:proofErr w:type="spellStart"/>
            <w:r w:rsidRPr="00350F20">
              <w:rPr>
                <w:rFonts w:ascii="Tahoma" w:hAnsi="Tahoma"/>
                <w:sz w:val="18"/>
                <w:szCs w:val="18"/>
              </w:rPr>
              <w:t>voet</w:t>
            </w:r>
            <w:proofErr w:type="spellEnd"/>
            <w:r w:rsidRPr="00350F20">
              <w:rPr>
                <w:rFonts w:ascii="Tahoma" w:hAnsi="Tahoma"/>
                <w:sz w:val="18"/>
                <w:szCs w:val="18"/>
              </w:rPr>
              <w:t xml:space="preserve"> op </w:t>
            </w:r>
            <w:proofErr w:type="spellStart"/>
            <w:r w:rsidRPr="00350F20">
              <w:rPr>
                <w:rFonts w:ascii="Tahoma" w:hAnsi="Tahoma"/>
                <w:sz w:val="18"/>
                <w:szCs w:val="18"/>
              </w:rPr>
              <w:t>initiatief</w:t>
            </w:r>
            <w:proofErr w:type="spellEnd"/>
            <w:r w:rsidRPr="00350F20">
              <w:rPr>
                <w:rFonts w:ascii="Tahoma" w:hAnsi="Tahoma"/>
                <w:sz w:val="18"/>
                <w:szCs w:val="18"/>
              </w:rPr>
              <w:t xml:space="preserve"> van de </w:t>
            </w:r>
            <w:proofErr w:type="spellStart"/>
            <w:r w:rsidRPr="00350F20">
              <w:rPr>
                <w:rFonts w:ascii="Tahoma" w:hAnsi="Tahoma"/>
                <w:sz w:val="18"/>
                <w:szCs w:val="18"/>
              </w:rPr>
              <w:t>Kandidaat</w:t>
            </w:r>
            <w:proofErr w:type="spellEnd"/>
            <w:r w:rsidRPr="00350F20">
              <w:rPr>
                <w:rFonts w:ascii="Tahoma" w:hAnsi="Tahoma"/>
                <w:sz w:val="18"/>
                <w:szCs w:val="18"/>
              </w:rPr>
              <w:t xml:space="preserve"> op </w:t>
            </w:r>
            <w:proofErr w:type="spellStart"/>
            <w:r w:rsidRPr="00350F20">
              <w:rPr>
                <w:rFonts w:ascii="Tahoma" w:hAnsi="Tahoma"/>
                <w:sz w:val="18"/>
                <w:szCs w:val="18"/>
              </w:rPr>
              <w:t>grond</w:t>
            </w:r>
            <w:proofErr w:type="spellEnd"/>
            <w:r w:rsidRPr="00350F20">
              <w:rPr>
                <w:rFonts w:ascii="Tahoma" w:hAnsi="Tahoma"/>
                <w:sz w:val="18"/>
                <w:szCs w:val="18"/>
              </w:rPr>
              <w:t xml:space="preserve"> van </w:t>
            </w:r>
            <w:proofErr w:type="spellStart"/>
            <w:r w:rsidRPr="00350F20">
              <w:rPr>
                <w:rFonts w:ascii="Tahoma" w:hAnsi="Tahoma"/>
                <w:sz w:val="18"/>
                <w:szCs w:val="18"/>
              </w:rPr>
              <w:t>artikel</w:t>
            </w:r>
            <w:proofErr w:type="spellEnd"/>
            <w:r w:rsidRPr="00350F20">
              <w:rPr>
                <w:rFonts w:ascii="Tahoma" w:hAnsi="Tahoma"/>
                <w:sz w:val="18"/>
                <w:szCs w:val="18"/>
              </w:rPr>
              <w:t xml:space="preserve"> 7:679 BW; of</w:t>
            </w:r>
          </w:p>
          <w:p w14:paraId="5453512E" w14:textId="77777777" w:rsidR="00C314FE" w:rsidRPr="00350F20" w:rsidRDefault="00C314FE" w:rsidP="00C314FE">
            <w:pPr>
              <w:pStyle w:val="tc3"/>
              <w:jc w:val="both"/>
              <w:rPr>
                <w:rFonts w:ascii="Tahoma" w:hAnsi="Tahoma" w:cs="Tahoma"/>
                <w:sz w:val="18"/>
                <w:szCs w:val="18"/>
              </w:rPr>
            </w:pPr>
            <w:r w:rsidRPr="00350F20">
              <w:rPr>
                <w:rFonts w:ascii="Tahoma" w:hAnsi="Tahoma"/>
                <w:sz w:val="18"/>
                <w:szCs w:val="18"/>
              </w:rPr>
              <w:t xml:space="preserve">de </w:t>
            </w:r>
            <w:proofErr w:type="spellStart"/>
            <w:r w:rsidRPr="00350F20">
              <w:rPr>
                <w:rFonts w:ascii="Tahoma" w:hAnsi="Tahoma"/>
                <w:sz w:val="18"/>
                <w:szCs w:val="18"/>
              </w:rPr>
              <w:t>Kandidaat</w:t>
            </w:r>
            <w:proofErr w:type="spellEnd"/>
            <w:r w:rsidRPr="00350F20">
              <w:rPr>
                <w:rFonts w:ascii="Tahoma" w:hAnsi="Tahoma"/>
                <w:sz w:val="18"/>
                <w:szCs w:val="18"/>
              </w:rPr>
              <w:t xml:space="preserve"> </w:t>
            </w:r>
            <w:proofErr w:type="spellStart"/>
            <w:r w:rsidRPr="00350F20">
              <w:rPr>
                <w:rFonts w:ascii="Tahoma" w:hAnsi="Tahoma"/>
                <w:sz w:val="18"/>
                <w:szCs w:val="18"/>
              </w:rPr>
              <w:t>werd</w:t>
            </w:r>
            <w:proofErr w:type="spellEnd"/>
            <w:r w:rsidRPr="00350F20">
              <w:rPr>
                <w:rFonts w:ascii="Tahoma" w:hAnsi="Tahoma"/>
                <w:sz w:val="18"/>
                <w:szCs w:val="18"/>
              </w:rPr>
              <w:t xml:space="preserve"> </w:t>
            </w:r>
            <w:proofErr w:type="spellStart"/>
            <w:r w:rsidRPr="00350F20">
              <w:rPr>
                <w:rFonts w:ascii="Tahoma" w:hAnsi="Tahoma"/>
                <w:sz w:val="18"/>
                <w:szCs w:val="18"/>
              </w:rPr>
              <w:t>niet</w:t>
            </w:r>
            <w:proofErr w:type="spellEnd"/>
            <w:r w:rsidRPr="00350F20">
              <w:rPr>
                <w:rFonts w:ascii="Tahoma" w:hAnsi="Tahoma"/>
                <w:sz w:val="18"/>
                <w:szCs w:val="18"/>
              </w:rPr>
              <w:t xml:space="preserve"> op </w:t>
            </w:r>
            <w:proofErr w:type="spellStart"/>
            <w:r w:rsidRPr="00350F20">
              <w:rPr>
                <w:rFonts w:ascii="Tahoma" w:hAnsi="Tahoma"/>
                <w:sz w:val="18"/>
                <w:szCs w:val="18"/>
              </w:rPr>
              <w:t>enig</w:t>
            </w:r>
            <w:proofErr w:type="spellEnd"/>
            <w:r w:rsidRPr="00350F20">
              <w:rPr>
                <w:rFonts w:ascii="Tahoma" w:hAnsi="Tahoma"/>
                <w:sz w:val="18"/>
                <w:szCs w:val="18"/>
              </w:rPr>
              <w:t xml:space="preserve"> moment </w:t>
            </w:r>
            <w:proofErr w:type="spellStart"/>
            <w:r w:rsidRPr="00350F20">
              <w:rPr>
                <w:rFonts w:ascii="Tahoma" w:hAnsi="Tahoma"/>
                <w:sz w:val="18"/>
                <w:szCs w:val="18"/>
              </w:rPr>
              <w:t>gedurende</w:t>
            </w:r>
            <w:proofErr w:type="spellEnd"/>
            <w:r w:rsidRPr="00350F20">
              <w:rPr>
                <w:rFonts w:ascii="Tahoma" w:hAnsi="Tahoma"/>
                <w:sz w:val="18"/>
                <w:szCs w:val="18"/>
              </w:rPr>
              <w:t xml:space="preserve"> 12 </w:t>
            </w:r>
            <w:proofErr w:type="spellStart"/>
            <w:r w:rsidRPr="00350F20">
              <w:rPr>
                <w:rFonts w:ascii="Tahoma" w:hAnsi="Tahoma"/>
                <w:sz w:val="18"/>
                <w:szCs w:val="18"/>
              </w:rPr>
              <w:t>maanden</w:t>
            </w:r>
            <w:proofErr w:type="spellEnd"/>
            <w:r w:rsidRPr="00350F20">
              <w:rPr>
                <w:rFonts w:ascii="Tahoma" w:hAnsi="Tahoma"/>
                <w:sz w:val="18"/>
                <w:szCs w:val="18"/>
              </w:rPr>
              <w:t xml:space="preserve"> </w:t>
            </w:r>
            <w:proofErr w:type="spellStart"/>
            <w:r w:rsidRPr="00350F20">
              <w:rPr>
                <w:rFonts w:ascii="Tahoma" w:hAnsi="Tahoma"/>
                <w:sz w:val="18"/>
                <w:szCs w:val="18"/>
              </w:rPr>
              <w:t>voorafgaande</w:t>
            </w:r>
            <w:proofErr w:type="spellEnd"/>
            <w:r w:rsidRPr="00350F20">
              <w:rPr>
                <w:rFonts w:ascii="Tahoma" w:hAnsi="Tahoma"/>
                <w:sz w:val="18"/>
                <w:szCs w:val="18"/>
              </w:rPr>
              <w:t xml:space="preserve"> </w:t>
            </w:r>
            <w:proofErr w:type="spellStart"/>
            <w:r w:rsidRPr="00350F20">
              <w:rPr>
                <w:rFonts w:ascii="Tahoma" w:hAnsi="Tahoma"/>
                <w:sz w:val="18"/>
                <w:szCs w:val="18"/>
              </w:rPr>
              <w:t>aan</w:t>
            </w:r>
            <w:proofErr w:type="spellEnd"/>
            <w:r w:rsidRPr="00350F20">
              <w:rPr>
                <w:rFonts w:ascii="Tahoma" w:hAnsi="Tahoma"/>
                <w:sz w:val="18"/>
                <w:szCs w:val="18"/>
              </w:rPr>
              <w:t xml:space="preserve"> het begin van de </w:t>
            </w:r>
            <w:proofErr w:type="spellStart"/>
            <w:r w:rsidRPr="00350F20">
              <w:rPr>
                <w:rFonts w:ascii="Tahoma" w:hAnsi="Tahoma"/>
                <w:sz w:val="18"/>
                <w:szCs w:val="18"/>
              </w:rPr>
              <w:t>Opdracht</w:t>
            </w:r>
            <w:proofErr w:type="spellEnd"/>
            <w:r w:rsidRPr="00350F20">
              <w:rPr>
                <w:rFonts w:ascii="Tahoma" w:hAnsi="Tahoma"/>
                <w:sz w:val="18"/>
                <w:szCs w:val="18"/>
              </w:rPr>
              <w:t xml:space="preserve"> in </w:t>
            </w:r>
            <w:proofErr w:type="spellStart"/>
            <w:r w:rsidRPr="00350F20">
              <w:rPr>
                <w:rFonts w:ascii="Tahoma" w:hAnsi="Tahoma"/>
                <w:sz w:val="18"/>
                <w:szCs w:val="18"/>
              </w:rPr>
              <w:t>dienst</w:t>
            </w:r>
            <w:proofErr w:type="spellEnd"/>
            <w:r w:rsidRPr="00350F20">
              <w:rPr>
                <w:rFonts w:ascii="Tahoma" w:hAnsi="Tahoma"/>
                <w:sz w:val="18"/>
                <w:szCs w:val="18"/>
              </w:rPr>
              <w:t xml:space="preserve"> </w:t>
            </w:r>
            <w:proofErr w:type="spellStart"/>
            <w:r w:rsidRPr="00350F20">
              <w:rPr>
                <w:rFonts w:ascii="Tahoma" w:hAnsi="Tahoma"/>
                <w:sz w:val="18"/>
                <w:szCs w:val="18"/>
              </w:rPr>
              <w:t>genomen</w:t>
            </w:r>
            <w:proofErr w:type="spellEnd"/>
            <w:r w:rsidRPr="00350F20">
              <w:rPr>
                <w:rFonts w:ascii="Tahoma" w:hAnsi="Tahoma"/>
                <w:sz w:val="18"/>
                <w:szCs w:val="18"/>
              </w:rPr>
              <w:t xml:space="preserve"> of </w:t>
            </w:r>
            <w:proofErr w:type="spellStart"/>
            <w:r w:rsidRPr="00350F20">
              <w:rPr>
                <w:rFonts w:ascii="Tahoma" w:hAnsi="Tahoma"/>
                <w:sz w:val="18"/>
                <w:szCs w:val="18"/>
              </w:rPr>
              <w:t>ingehuurd</w:t>
            </w:r>
            <w:proofErr w:type="spellEnd"/>
            <w:r w:rsidRPr="00350F20">
              <w:rPr>
                <w:rFonts w:ascii="Tahoma" w:hAnsi="Tahoma"/>
                <w:sz w:val="18"/>
                <w:szCs w:val="18"/>
              </w:rPr>
              <w:t xml:space="preserve"> (op basis van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overeenkomst</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w:t>
            </w:r>
            <w:proofErr w:type="spellStart"/>
            <w:r w:rsidRPr="00350F20">
              <w:rPr>
                <w:rFonts w:ascii="Tahoma" w:hAnsi="Tahoma"/>
                <w:sz w:val="18"/>
                <w:szCs w:val="18"/>
              </w:rPr>
              <w:t>bepaalde</w:t>
            </w:r>
            <w:proofErr w:type="spellEnd"/>
            <w:r w:rsidRPr="00350F20">
              <w:rPr>
                <w:rFonts w:ascii="Tahoma" w:hAnsi="Tahoma"/>
                <w:sz w:val="18"/>
                <w:szCs w:val="18"/>
              </w:rPr>
              <w:t xml:space="preserve"> of </w:t>
            </w:r>
            <w:proofErr w:type="spellStart"/>
            <w:r w:rsidRPr="00350F20">
              <w:rPr>
                <w:rFonts w:ascii="Tahoma" w:hAnsi="Tahoma"/>
                <w:sz w:val="18"/>
                <w:szCs w:val="18"/>
              </w:rPr>
              <w:t>onbepaalde</w:t>
            </w:r>
            <w:proofErr w:type="spellEnd"/>
            <w:r w:rsidRPr="00350F20">
              <w:rPr>
                <w:rFonts w:ascii="Tahoma" w:hAnsi="Tahoma"/>
                <w:sz w:val="18"/>
                <w:szCs w:val="18"/>
              </w:rPr>
              <w:t xml:space="preserve"> </w:t>
            </w:r>
            <w:proofErr w:type="spellStart"/>
            <w:r w:rsidRPr="00350F20">
              <w:rPr>
                <w:rFonts w:ascii="Tahoma" w:hAnsi="Tahoma"/>
                <w:sz w:val="18"/>
                <w:szCs w:val="18"/>
              </w:rPr>
              <w:t>tijd</w:t>
            </w:r>
            <w:proofErr w:type="spellEnd"/>
            <w:r w:rsidRPr="00350F20">
              <w:rPr>
                <w:rFonts w:ascii="Tahoma" w:hAnsi="Tahoma"/>
                <w:sz w:val="18"/>
                <w:szCs w:val="18"/>
              </w:rPr>
              <w:t xml:space="preserve">) door de </w:t>
            </w:r>
            <w:proofErr w:type="spellStart"/>
            <w:r w:rsidRPr="00350F20">
              <w:rPr>
                <w:rFonts w:ascii="Tahoma" w:hAnsi="Tahoma"/>
                <w:sz w:val="18"/>
                <w:szCs w:val="18"/>
              </w:rPr>
              <w:t>Cliënt</w:t>
            </w:r>
            <w:proofErr w:type="spellEnd"/>
            <w:r w:rsidRPr="00350F20">
              <w:rPr>
                <w:rFonts w:ascii="Tahoma" w:hAnsi="Tahoma"/>
                <w:sz w:val="18"/>
                <w:szCs w:val="18"/>
              </w:rPr>
              <w:t>.</w:t>
            </w:r>
          </w:p>
          <w:p w14:paraId="1B5E325F" w14:textId="77777777" w:rsidR="00C314FE" w:rsidRPr="00350F20" w:rsidRDefault="00C314FE" w:rsidP="00C314FE">
            <w:pPr>
              <w:pStyle w:val="tc2"/>
              <w:rPr>
                <w:i/>
              </w:rPr>
            </w:pPr>
            <w:proofErr w:type="spellStart"/>
            <w:r w:rsidRPr="00350F20">
              <w:t>Indien</w:t>
            </w:r>
            <w:proofErr w:type="spellEnd"/>
            <w:r w:rsidRPr="00350F20">
              <w:t xml:space="preserve"> de </w:t>
            </w:r>
            <w:proofErr w:type="spellStart"/>
            <w:r w:rsidRPr="00350F20">
              <w:t>Cliënt</w:t>
            </w:r>
            <w:proofErr w:type="spellEnd"/>
            <w:r w:rsidRPr="00350F20">
              <w:t xml:space="preserve"> de </w:t>
            </w:r>
            <w:proofErr w:type="spellStart"/>
            <w:r w:rsidRPr="00350F20">
              <w:t>Kandidaat</w:t>
            </w:r>
            <w:proofErr w:type="spellEnd"/>
            <w:r w:rsidRPr="00350F20">
              <w:t xml:space="preserve"> </w:t>
            </w:r>
            <w:proofErr w:type="spellStart"/>
            <w:r w:rsidRPr="00350F20">
              <w:t>opnieuw</w:t>
            </w:r>
            <w:proofErr w:type="spellEnd"/>
            <w:r w:rsidRPr="00350F20">
              <w:t xml:space="preserve"> </w:t>
            </w:r>
            <w:proofErr w:type="spellStart"/>
            <w:r w:rsidRPr="00350F20">
              <w:t>een</w:t>
            </w:r>
            <w:proofErr w:type="spellEnd"/>
            <w:r w:rsidRPr="00350F20">
              <w:t xml:space="preserve"> </w:t>
            </w:r>
            <w:proofErr w:type="spellStart"/>
            <w:r w:rsidRPr="00350F20">
              <w:t>opdracht</w:t>
            </w:r>
            <w:proofErr w:type="spellEnd"/>
            <w:r w:rsidRPr="00350F20">
              <w:t xml:space="preserve"> </w:t>
            </w:r>
            <w:proofErr w:type="spellStart"/>
            <w:r w:rsidRPr="00350F20">
              <w:t>verstrekt</w:t>
            </w:r>
            <w:proofErr w:type="spellEnd"/>
            <w:r w:rsidRPr="00350F20">
              <w:t xml:space="preserve">, op basis van </w:t>
            </w:r>
            <w:proofErr w:type="spellStart"/>
            <w:r w:rsidRPr="00350F20">
              <w:t>een</w:t>
            </w:r>
            <w:proofErr w:type="spellEnd"/>
            <w:r w:rsidRPr="00350F20">
              <w:t xml:space="preserve"> </w:t>
            </w:r>
            <w:proofErr w:type="spellStart"/>
            <w:r w:rsidRPr="00350F20">
              <w:t>dienstverband</w:t>
            </w:r>
            <w:proofErr w:type="spellEnd"/>
            <w:r w:rsidRPr="00350F20">
              <w:t xml:space="preserve"> of indirect, </w:t>
            </w:r>
            <w:proofErr w:type="spellStart"/>
            <w:r w:rsidRPr="00350F20">
              <w:t>dient</w:t>
            </w:r>
            <w:proofErr w:type="spellEnd"/>
            <w:r w:rsidRPr="00350F20">
              <w:t xml:space="preserve"> </w:t>
            </w:r>
            <w:proofErr w:type="spellStart"/>
            <w:r w:rsidRPr="00350F20">
              <w:t>iedere</w:t>
            </w:r>
            <w:proofErr w:type="spellEnd"/>
            <w:r w:rsidRPr="00350F20">
              <w:t xml:space="preserve"> </w:t>
            </w:r>
            <w:proofErr w:type="spellStart"/>
            <w:r w:rsidRPr="00350F20">
              <w:t>aan</w:t>
            </w:r>
            <w:proofErr w:type="spellEnd"/>
            <w:r w:rsidRPr="00350F20">
              <w:t xml:space="preserve"> </w:t>
            </w:r>
            <w:proofErr w:type="spellStart"/>
            <w:r w:rsidRPr="00350F20">
              <w:t>Cliënt</w:t>
            </w:r>
            <w:proofErr w:type="spellEnd"/>
            <w:r w:rsidRPr="00350F20">
              <w:t xml:space="preserve"> </w:t>
            </w:r>
            <w:proofErr w:type="spellStart"/>
            <w:r w:rsidRPr="00350F20">
              <w:t>verstrekte</w:t>
            </w:r>
            <w:proofErr w:type="spellEnd"/>
            <w:r w:rsidRPr="00350F20">
              <w:t xml:space="preserve"> </w:t>
            </w:r>
            <w:proofErr w:type="spellStart"/>
            <w:r w:rsidRPr="00350F20">
              <w:t>korting</w:t>
            </w:r>
            <w:proofErr w:type="spellEnd"/>
            <w:r w:rsidRPr="00350F20">
              <w:t xml:space="preserve"> </w:t>
            </w:r>
            <w:proofErr w:type="spellStart"/>
            <w:r w:rsidRPr="00350F20">
              <w:t>onder</w:t>
            </w:r>
            <w:proofErr w:type="spellEnd"/>
            <w:r w:rsidRPr="00350F20">
              <w:t xml:space="preserve"> </w:t>
            </w:r>
            <w:proofErr w:type="spellStart"/>
            <w:r w:rsidRPr="00350F20">
              <w:t>artikel</w:t>
            </w:r>
            <w:proofErr w:type="spellEnd"/>
            <w:r w:rsidRPr="00350F20">
              <w:t xml:space="preserve"> 7.1 in </w:t>
            </w:r>
            <w:proofErr w:type="spellStart"/>
            <w:r w:rsidRPr="00350F20">
              <w:t>verband</w:t>
            </w:r>
            <w:proofErr w:type="spellEnd"/>
            <w:r w:rsidRPr="00350F20">
              <w:t xml:space="preserve"> met die </w:t>
            </w:r>
            <w:proofErr w:type="spellStart"/>
            <w:r w:rsidRPr="00350F20">
              <w:t>Kandidaat</w:t>
            </w:r>
            <w:proofErr w:type="spellEnd"/>
            <w:r w:rsidRPr="00350F20">
              <w:t xml:space="preserve"> </w:t>
            </w:r>
            <w:proofErr w:type="spellStart"/>
            <w:r w:rsidRPr="00350F20">
              <w:t>onmiddellijk</w:t>
            </w:r>
            <w:proofErr w:type="spellEnd"/>
            <w:r w:rsidRPr="00350F20">
              <w:t xml:space="preserve"> door de </w:t>
            </w:r>
            <w:proofErr w:type="spellStart"/>
            <w:r w:rsidRPr="00350F20">
              <w:t>Cliënt</w:t>
            </w:r>
            <w:proofErr w:type="spellEnd"/>
            <w:r w:rsidRPr="00350F20">
              <w:t xml:space="preserve"> </w:t>
            </w:r>
            <w:proofErr w:type="spellStart"/>
            <w:r w:rsidRPr="00350F20">
              <w:t>aan</w:t>
            </w:r>
            <w:proofErr w:type="spellEnd"/>
            <w:r w:rsidRPr="00350F20">
              <w:t xml:space="preserve"> Arrows </w:t>
            </w:r>
            <w:proofErr w:type="spellStart"/>
            <w:r w:rsidRPr="00350F20">
              <w:t>te</w:t>
            </w:r>
            <w:proofErr w:type="spellEnd"/>
            <w:r w:rsidRPr="00350F20">
              <w:t xml:space="preserve"> </w:t>
            </w:r>
            <w:proofErr w:type="spellStart"/>
            <w:r w:rsidRPr="00350F20">
              <w:t>worden</w:t>
            </w:r>
            <w:proofErr w:type="spellEnd"/>
            <w:r w:rsidRPr="00350F20">
              <w:t xml:space="preserve"> </w:t>
            </w:r>
            <w:proofErr w:type="spellStart"/>
            <w:r w:rsidRPr="00350F20">
              <w:t>gerestitueerd</w:t>
            </w:r>
            <w:proofErr w:type="spellEnd"/>
            <w:r w:rsidRPr="00350F20">
              <w:t>.</w:t>
            </w:r>
          </w:p>
          <w:p w14:paraId="07BF2621" w14:textId="77777777" w:rsidR="00C314FE" w:rsidRPr="00350F20" w:rsidRDefault="00C314FE" w:rsidP="00C314FE">
            <w:pPr>
              <w:pStyle w:val="tc2"/>
            </w:pPr>
            <w:r w:rsidRPr="00350F20">
              <w:t xml:space="preserve">De </w:t>
            </w:r>
            <w:proofErr w:type="spellStart"/>
            <w:r w:rsidRPr="00350F20">
              <w:t>korting</w:t>
            </w:r>
            <w:proofErr w:type="spellEnd"/>
            <w:r w:rsidRPr="00350F20">
              <w:t xml:space="preserve"> </w:t>
            </w:r>
            <w:proofErr w:type="spellStart"/>
            <w:r w:rsidRPr="00350F20">
              <w:t>wordt</w:t>
            </w:r>
            <w:proofErr w:type="spellEnd"/>
            <w:r w:rsidRPr="00350F20">
              <w:t xml:space="preserve"> </w:t>
            </w:r>
            <w:proofErr w:type="spellStart"/>
            <w:r w:rsidRPr="00350F20">
              <w:t>aan</w:t>
            </w:r>
            <w:proofErr w:type="spellEnd"/>
            <w:r w:rsidRPr="00350F20">
              <w:t xml:space="preserve"> de </w:t>
            </w:r>
            <w:proofErr w:type="spellStart"/>
            <w:r w:rsidRPr="00350F20">
              <w:t>Cliënt</w:t>
            </w:r>
            <w:proofErr w:type="spellEnd"/>
            <w:r w:rsidRPr="00350F20">
              <w:t xml:space="preserve"> </w:t>
            </w:r>
            <w:proofErr w:type="spellStart"/>
            <w:r w:rsidRPr="00350F20">
              <w:t>verleend</w:t>
            </w:r>
            <w:proofErr w:type="spellEnd"/>
            <w:r w:rsidRPr="00350F20">
              <w:t xml:space="preserve"> door </w:t>
            </w:r>
            <w:proofErr w:type="spellStart"/>
            <w:r w:rsidRPr="00350F20">
              <w:t>middel</w:t>
            </w:r>
            <w:proofErr w:type="spellEnd"/>
            <w:r w:rsidRPr="00350F20">
              <w:t xml:space="preserve"> van </w:t>
            </w:r>
            <w:proofErr w:type="spellStart"/>
            <w:r w:rsidRPr="00350F20">
              <w:t>uitgifte</w:t>
            </w:r>
            <w:proofErr w:type="spellEnd"/>
            <w:r w:rsidRPr="00350F20">
              <w:t xml:space="preserve"> van </w:t>
            </w:r>
            <w:proofErr w:type="spellStart"/>
            <w:r w:rsidRPr="00350F20">
              <w:t>een</w:t>
            </w:r>
            <w:proofErr w:type="spellEnd"/>
            <w:r w:rsidRPr="00350F20">
              <w:t xml:space="preserve"> </w:t>
            </w:r>
            <w:proofErr w:type="spellStart"/>
            <w:r w:rsidRPr="00350F20">
              <w:t>creditnota</w:t>
            </w:r>
            <w:proofErr w:type="spellEnd"/>
            <w:r w:rsidRPr="00350F20">
              <w:t xml:space="preserve"> </w:t>
            </w:r>
            <w:proofErr w:type="spellStart"/>
            <w:r w:rsidRPr="00350F20">
              <w:t>voor</w:t>
            </w:r>
            <w:proofErr w:type="spellEnd"/>
            <w:r w:rsidRPr="00350F20">
              <w:t xml:space="preserve"> het </w:t>
            </w:r>
            <w:proofErr w:type="spellStart"/>
            <w:r w:rsidRPr="00350F20">
              <w:t>desbetreffende</w:t>
            </w:r>
            <w:proofErr w:type="spellEnd"/>
            <w:r w:rsidRPr="00350F20">
              <w:t xml:space="preserve"> </w:t>
            </w:r>
            <w:proofErr w:type="spellStart"/>
            <w:r w:rsidRPr="00350F20">
              <w:t>bedrag</w:t>
            </w:r>
            <w:proofErr w:type="spellEnd"/>
            <w:r w:rsidRPr="00350F20">
              <w:t>.</w:t>
            </w:r>
          </w:p>
          <w:p w14:paraId="4B267BA1" w14:textId="77777777" w:rsidR="00C314FE" w:rsidRPr="00350F20" w:rsidRDefault="00C314FE" w:rsidP="00C314FE">
            <w:pPr>
              <w:pStyle w:val="tc1"/>
              <w:rPr>
                <w:rFonts w:cs="Tahoma"/>
              </w:rPr>
            </w:pPr>
            <w:proofErr w:type="spellStart"/>
            <w:r w:rsidRPr="00350F20">
              <w:t>Aansprakelijkheid</w:t>
            </w:r>
            <w:proofErr w:type="spellEnd"/>
            <w:r w:rsidRPr="00350F20">
              <w:t xml:space="preserve"> </w:t>
            </w:r>
            <w:proofErr w:type="spellStart"/>
            <w:r w:rsidRPr="00350F20">
              <w:t>en</w:t>
            </w:r>
            <w:proofErr w:type="spellEnd"/>
            <w:r w:rsidRPr="00350F20">
              <w:t xml:space="preserve"> </w:t>
            </w:r>
            <w:proofErr w:type="spellStart"/>
            <w:r w:rsidRPr="00350F20">
              <w:t>Vrijwaring</w:t>
            </w:r>
            <w:proofErr w:type="spellEnd"/>
          </w:p>
          <w:p w14:paraId="1E61BFCF" w14:textId="77777777" w:rsidR="00C314FE" w:rsidRPr="00350F20" w:rsidRDefault="00C314FE" w:rsidP="00C314FE">
            <w:pPr>
              <w:pStyle w:val="tc2"/>
              <w:numPr>
                <w:ilvl w:val="1"/>
                <w:numId w:val="2"/>
              </w:numPr>
              <w:rPr>
                <w:i/>
              </w:rPr>
            </w:pPr>
            <w:r w:rsidRPr="00350F20">
              <w:t xml:space="preserve">Arrows is </w:t>
            </w:r>
            <w:proofErr w:type="spellStart"/>
            <w:r w:rsidRPr="00350F20">
              <w:t>niet</w:t>
            </w:r>
            <w:proofErr w:type="spellEnd"/>
            <w:r w:rsidRPr="00350F20">
              <w:t xml:space="preserve"> </w:t>
            </w:r>
            <w:proofErr w:type="spellStart"/>
            <w:r w:rsidRPr="00350F20">
              <w:t>aansprakelijk</w:t>
            </w:r>
            <w:proofErr w:type="spellEnd"/>
            <w:r w:rsidRPr="00350F20">
              <w:t xml:space="preserve"> </w:t>
            </w:r>
            <w:proofErr w:type="spellStart"/>
            <w:r w:rsidRPr="00350F20">
              <w:t>voor</w:t>
            </w:r>
            <w:proofErr w:type="spellEnd"/>
            <w:r w:rsidRPr="00350F20">
              <w:t xml:space="preserve"> </w:t>
            </w:r>
            <w:proofErr w:type="spellStart"/>
            <w:r w:rsidRPr="00350F20">
              <w:t>nalatigheid</w:t>
            </w:r>
            <w:proofErr w:type="spellEnd"/>
            <w:r w:rsidRPr="00350F20">
              <w:t xml:space="preserve"> om </w:t>
            </w:r>
            <w:proofErr w:type="spellStart"/>
            <w:r w:rsidRPr="00350F20">
              <w:t>aan</w:t>
            </w:r>
            <w:proofErr w:type="spellEnd"/>
            <w:r w:rsidRPr="00350F20">
              <w:t xml:space="preserve"> </w:t>
            </w:r>
            <w:proofErr w:type="spellStart"/>
            <w:r w:rsidRPr="00350F20">
              <w:t>zijn</w:t>
            </w:r>
            <w:proofErr w:type="spellEnd"/>
            <w:r w:rsidRPr="00350F20">
              <w:t xml:space="preserve"> </w:t>
            </w:r>
            <w:proofErr w:type="spellStart"/>
            <w:r w:rsidRPr="00350F20">
              <w:t>verplichtingen</w:t>
            </w:r>
            <w:proofErr w:type="spellEnd"/>
            <w:r w:rsidRPr="00350F20">
              <w:t xml:space="preserve"> </w:t>
            </w:r>
            <w:proofErr w:type="spellStart"/>
            <w:r w:rsidRPr="00350F20">
              <w:t>onder</w:t>
            </w:r>
            <w:proofErr w:type="spellEnd"/>
            <w:r w:rsidRPr="00350F20">
              <w:t xml:space="preserve">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te</w:t>
            </w:r>
            <w:proofErr w:type="spellEnd"/>
            <w:r w:rsidRPr="00350F20">
              <w:t xml:space="preserve"> </w:t>
            </w:r>
            <w:proofErr w:type="spellStart"/>
            <w:r w:rsidRPr="00350F20">
              <w:t>voldoen</w:t>
            </w:r>
            <w:proofErr w:type="spellEnd"/>
            <w:r w:rsidRPr="00350F20">
              <w:t xml:space="preserve">, </w:t>
            </w:r>
            <w:proofErr w:type="spellStart"/>
            <w:r w:rsidRPr="00350F20">
              <w:t>indien</w:t>
            </w:r>
            <w:proofErr w:type="spellEnd"/>
            <w:r w:rsidRPr="00350F20">
              <w:t xml:space="preserve"> </w:t>
            </w:r>
            <w:proofErr w:type="spellStart"/>
            <w:r w:rsidRPr="00350F20">
              <w:t>een</w:t>
            </w:r>
            <w:proofErr w:type="spellEnd"/>
            <w:r w:rsidRPr="00350F20">
              <w:t xml:space="preserve"> </w:t>
            </w:r>
            <w:proofErr w:type="spellStart"/>
            <w:r w:rsidRPr="00350F20">
              <w:t>dergelijke</w:t>
            </w:r>
            <w:proofErr w:type="spellEnd"/>
            <w:r w:rsidRPr="00350F20">
              <w:t xml:space="preserve"> </w:t>
            </w:r>
            <w:proofErr w:type="spellStart"/>
            <w:r w:rsidRPr="00350F20">
              <w:t>nalatigheid</w:t>
            </w:r>
            <w:proofErr w:type="spellEnd"/>
            <w:r w:rsidRPr="00350F20">
              <w:t xml:space="preserve"> het </w:t>
            </w:r>
            <w:proofErr w:type="spellStart"/>
            <w:r w:rsidRPr="00350F20">
              <w:t>gevolg</w:t>
            </w:r>
            <w:proofErr w:type="spellEnd"/>
            <w:r w:rsidRPr="00350F20">
              <w:t xml:space="preserve"> is van </w:t>
            </w:r>
            <w:proofErr w:type="spellStart"/>
            <w:r w:rsidRPr="00350F20">
              <w:t>een</w:t>
            </w:r>
            <w:proofErr w:type="spellEnd"/>
            <w:r w:rsidRPr="00350F20">
              <w:t xml:space="preserve"> </w:t>
            </w:r>
            <w:proofErr w:type="spellStart"/>
            <w:r w:rsidRPr="00350F20">
              <w:t>oorzaak</w:t>
            </w:r>
            <w:proofErr w:type="spellEnd"/>
            <w:r w:rsidRPr="00350F20">
              <w:t xml:space="preserve"> die in </w:t>
            </w:r>
            <w:proofErr w:type="spellStart"/>
            <w:r w:rsidRPr="00350F20">
              <w:t>redelijkheid</w:t>
            </w:r>
            <w:proofErr w:type="spellEnd"/>
            <w:r w:rsidRPr="00350F20">
              <w:t xml:space="preserve"> </w:t>
            </w:r>
            <w:proofErr w:type="spellStart"/>
            <w:r w:rsidRPr="00350F20">
              <w:t>buiten</w:t>
            </w:r>
            <w:proofErr w:type="spellEnd"/>
            <w:r w:rsidRPr="00350F20">
              <w:t xml:space="preserve"> </w:t>
            </w:r>
            <w:proofErr w:type="spellStart"/>
            <w:r w:rsidRPr="00350F20">
              <w:t>zijn</w:t>
            </w:r>
            <w:proofErr w:type="spellEnd"/>
            <w:r w:rsidRPr="00350F20">
              <w:t xml:space="preserve"> </w:t>
            </w:r>
            <w:proofErr w:type="spellStart"/>
            <w:r w:rsidRPr="00350F20">
              <w:t>macht</w:t>
            </w:r>
            <w:proofErr w:type="spellEnd"/>
            <w:r w:rsidRPr="00350F20">
              <w:t>/</w:t>
            </w:r>
            <w:proofErr w:type="spellStart"/>
            <w:r w:rsidRPr="00350F20">
              <w:t>controle</w:t>
            </w:r>
            <w:proofErr w:type="spellEnd"/>
            <w:r w:rsidRPr="00350F20">
              <w:t xml:space="preserve"> </w:t>
            </w:r>
            <w:proofErr w:type="spellStart"/>
            <w:r w:rsidRPr="00350F20">
              <w:t>ligt</w:t>
            </w:r>
            <w:proofErr w:type="spellEnd"/>
            <w:r w:rsidRPr="00350F20">
              <w:t>.</w:t>
            </w:r>
          </w:p>
          <w:p w14:paraId="27082664" w14:textId="77777777" w:rsidR="00C314FE" w:rsidRPr="00350F20" w:rsidRDefault="00C314FE" w:rsidP="00C314FE">
            <w:pPr>
              <w:pStyle w:val="tc2"/>
              <w:rPr>
                <w:i/>
              </w:rPr>
            </w:pPr>
            <w:r w:rsidRPr="00350F20">
              <w:t xml:space="preserve">Arrows is </w:t>
            </w:r>
            <w:proofErr w:type="spellStart"/>
            <w:r w:rsidRPr="00350F20">
              <w:t>onder</w:t>
            </w:r>
            <w:proofErr w:type="spellEnd"/>
            <w:r w:rsidRPr="00350F20">
              <w:t xml:space="preserve"> </w:t>
            </w:r>
            <w:proofErr w:type="spellStart"/>
            <w:r w:rsidRPr="00350F20">
              <w:t>geen</w:t>
            </w:r>
            <w:proofErr w:type="spellEnd"/>
            <w:r w:rsidRPr="00350F20">
              <w:t xml:space="preserve"> </w:t>
            </w:r>
            <w:proofErr w:type="spellStart"/>
            <w:r w:rsidRPr="00350F20">
              <w:t>enkele</w:t>
            </w:r>
            <w:proofErr w:type="spellEnd"/>
            <w:r w:rsidRPr="00350F20">
              <w:t xml:space="preserve"> </w:t>
            </w:r>
            <w:proofErr w:type="spellStart"/>
            <w:r w:rsidRPr="00350F20">
              <w:t>omstandigheden</w:t>
            </w:r>
            <w:proofErr w:type="spellEnd"/>
            <w:r w:rsidRPr="00350F20">
              <w:t xml:space="preserve"> </w:t>
            </w:r>
            <w:proofErr w:type="spellStart"/>
            <w:r w:rsidRPr="00350F20">
              <w:t>aansprakelijk</w:t>
            </w:r>
            <w:proofErr w:type="spellEnd"/>
            <w:r w:rsidRPr="00350F20">
              <w:t xml:space="preserve"> </w:t>
            </w:r>
            <w:proofErr w:type="spellStart"/>
            <w:r w:rsidRPr="00350F20">
              <w:t>voor</w:t>
            </w:r>
            <w:proofErr w:type="spellEnd"/>
            <w:r w:rsidRPr="00350F20">
              <w:t xml:space="preserve"> </w:t>
            </w:r>
            <w:proofErr w:type="spellStart"/>
            <w:r w:rsidRPr="00350F20">
              <w:t>enig</w:t>
            </w:r>
            <w:proofErr w:type="spellEnd"/>
            <w:r w:rsidRPr="00350F20">
              <w:t xml:space="preserve"> </w:t>
            </w:r>
            <w:proofErr w:type="spellStart"/>
            <w:r w:rsidRPr="00350F20">
              <w:t>verlies</w:t>
            </w:r>
            <w:proofErr w:type="spellEnd"/>
            <w:r w:rsidRPr="00350F20">
              <w:t xml:space="preserve">, </w:t>
            </w:r>
            <w:proofErr w:type="spellStart"/>
            <w:r w:rsidRPr="00350F20">
              <w:t>onkosten</w:t>
            </w:r>
            <w:proofErr w:type="spellEnd"/>
            <w:r w:rsidRPr="00350F20">
              <w:t xml:space="preserve">, </w:t>
            </w:r>
            <w:proofErr w:type="spellStart"/>
            <w:r w:rsidRPr="00350F20">
              <w:t>schade</w:t>
            </w:r>
            <w:proofErr w:type="spellEnd"/>
            <w:r w:rsidRPr="00350F20">
              <w:t xml:space="preserve">, </w:t>
            </w:r>
            <w:proofErr w:type="spellStart"/>
            <w:r w:rsidRPr="00350F20">
              <w:t>vertraging</w:t>
            </w:r>
            <w:proofErr w:type="spellEnd"/>
            <w:r w:rsidRPr="00350F20">
              <w:t xml:space="preserve">, </w:t>
            </w:r>
            <w:proofErr w:type="spellStart"/>
            <w:r w:rsidRPr="00350F20">
              <w:t>kosten</w:t>
            </w:r>
            <w:proofErr w:type="spellEnd"/>
            <w:r w:rsidRPr="00350F20">
              <w:t xml:space="preserve"> of </w:t>
            </w:r>
            <w:proofErr w:type="spellStart"/>
            <w:r w:rsidRPr="00350F20">
              <w:t>vergoeding</w:t>
            </w:r>
            <w:proofErr w:type="spellEnd"/>
            <w:r w:rsidRPr="00350F20">
              <w:t xml:space="preserve"> (direct, indirect of </w:t>
            </w:r>
            <w:proofErr w:type="spellStart"/>
            <w:r w:rsidRPr="00350F20">
              <w:t>aansluitend</w:t>
            </w:r>
            <w:proofErr w:type="spellEnd"/>
            <w:r w:rsidRPr="00350F20">
              <w:t xml:space="preserve">) die </w:t>
            </w:r>
            <w:proofErr w:type="spellStart"/>
            <w:r w:rsidRPr="00350F20">
              <w:t>kunnen</w:t>
            </w:r>
            <w:proofErr w:type="spellEnd"/>
            <w:r w:rsidRPr="00350F20">
              <w:t xml:space="preserve"> </w:t>
            </w:r>
            <w:proofErr w:type="spellStart"/>
            <w:r w:rsidRPr="00350F20">
              <w:t>worden</w:t>
            </w:r>
            <w:proofErr w:type="spellEnd"/>
            <w:r w:rsidRPr="00350F20">
              <w:t xml:space="preserve"> </w:t>
            </w:r>
            <w:proofErr w:type="spellStart"/>
            <w:r w:rsidRPr="00350F20">
              <w:t>geleden</w:t>
            </w:r>
            <w:proofErr w:type="spellEnd"/>
            <w:r w:rsidRPr="00350F20">
              <w:t xml:space="preserve"> of </w:t>
            </w:r>
            <w:proofErr w:type="spellStart"/>
            <w:r w:rsidRPr="00350F20">
              <w:t>gemaakt</w:t>
            </w:r>
            <w:proofErr w:type="spellEnd"/>
            <w:r w:rsidRPr="00350F20">
              <w:t xml:space="preserve"> door de </w:t>
            </w:r>
            <w:proofErr w:type="spellStart"/>
            <w:r w:rsidRPr="00350F20">
              <w:t>Cliënt</w:t>
            </w:r>
            <w:proofErr w:type="spellEnd"/>
            <w:r w:rsidRPr="00350F20">
              <w:t xml:space="preserve"> </w:t>
            </w:r>
            <w:proofErr w:type="spellStart"/>
            <w:r w:rsidRPr="00350F20">
              <w:t>als</w:t>
            </w:r>
            <w:proofErr w:type="spellEnd"/>
            <w:r w:rsidRPr="00350F20">
              <w:t xml:space="preserve"> </w:t>
            </w:r>
            <w:proofErr w:type="spellStart"/>
            <w:r w:rsidRPr="00350F20">
              <w:t>gevolg</w:t>
            </w:r>
            <w:proofErr w:type="spellEnd"/>
            <w:r w:rsidRPr="00350F20">
              <w:t xml:space="preserve"> van of op </w:t>
            </w:r>
            <w:proofErr w:type="spellStart"/>
            <w:r w:rsidRPr="00350F20">
              <w:t>enige</w:t>
            </w:r>
            <w:proofErr w:type="spellEnd"/>
            <w:r w:rsidRPr="00350F20">
              <w:t xml:space="preserve"> </w:t>
            </w:r>
            <w:proofErr w:type="spellStart"/>
            <w:r w:rsidRPr="00350F20">
              <w:t>wijze</w:t>
            </w:r>
            <w:proofErr w:type="spellEnd"/>
            <w:r w:rsidRPr="00350F20">
              <w:t xml:space="preserve"> in </w:t>
            </w:r>
            <w:proofErr w:type="spellStart"/>
            <w:r w:rsidRPr="00350F20">
              <w:t>verband</w:t>
            </w:r>
            <w:proofErr w:type="spellEnd"/>
            <w:r w:rsidRPr="00350F20">
              <w:t xml:space="preserve"> met het </w:t>
            </w:r>
            <w:proofErr w:type="spellStart"/>
            <w:r w:rsidRPr="00350F20">
              <w:t>zoeken</w:t>
            </w:r>
            <w:proofErr w:type="spellEnd"/>
            <w:r w:rsidRPr="00350F20">
              <w:t xml:space="preserve"> door Arrows van </w:t>
            </w:r>
            <w:proofErr w:type="spellStart"/>
            <w:r w:rsidRPr="00350F20">
              <w:t>een</w:t>
            </w:r>
            <w:proofErr w:type="spellEnd"/>
            <w:r w:rsidRPr="00350F20">
              <w:t xml:space="preserve"> </w:t>
            </w:r>
            <w:proofErr w:type="spellStart"/>
            <w:r w:rsidRPr="00350F20">
              <w:t>Kandidaat</w:t>
            </w:r>
            <w:proofErr w:type="spellEnd"/>
            <w:r w:rsidRPr="00350F20">
              <w:t xml:space="preserve"> </w:t>
            </w:r>
            <w:proofErr w:type="spellStart"/>
            <w:r w:rsidRPr="00350F20">
              <w:t>voor</w:t>
            </w:r>
            <w:proofErr w:type="spellEnd"/>
            <w:r w:rsidRPr="00350F20">
              <w:t xml:space="preserve"> de </w:t>
            </w:r>
            <w:proofErr w:type="spellStart"/>
            <w:r w:rsidRPr="00350F20">
              <w:t>Cliënt</w:t>
            </w:r>
            <w:proofErr w:type="spellEnd"/>
            <w:r w:rsidRPr="00350F20">
              <w:t xml:space="preserve"> of de </w:t>
            </w:r>
            <w:proofErr w:type="spellStart"/>
            <w:r w:rsidRPr="00350F20">
              <w:t>Introductie</w:t>
            </w:r>
            <w:proofErr w:type="spellEnd"/>
            <w:r w:rsidRPr="00350F20">
              <w:t xml:space="preserve"> van of </w:t>
            </w:r>
            <w:proofErr w:type="spellStart"/>
            <w:r w:rsidRPr="00350F20">
              <w:t>Opdracht</w:t>
            </w:r>
            <w:proofErr w:type="spellEnd"/>
            <w:r w:rsidRPr="00350F20">
              <w:t xml:space="preserve"> </w:t>
            </w:r>
            <w:proofErr w:type="spellStart"/>
            <w:r w:rsidRPr="00350F20">
              <w:t>aan</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 xml:space="preserve"> door de </w:t>
            </w:r>
            <w:proofErr w:type="spellStart"/>
            <w:r w:rsidRPr="00350F20">
              <w:t>Cliënt</w:t>
            </w:r>
            <w:proofErr w:type="spellEnd"/>
            <w:r w:rsidRPr="00350F20">
              <w:t xml:space="preserve"> of </w:t>
            </w:r>
            <w:proofErr w:type="spellStart"/>
            <w:r w:rsidRPr="00350F20">
              <w:t>nalatigheid</w:t>
            </w:r>
            <w:proofErr w:type="spellEnd"/>
            <w:r w:rsidRPr="00350F20">
              <w:t xml:space="preserve"> </w:t>
            </w:r>
            <w:proofErr w:type="spellStart"/>
            <w:r w:rsidRPr="00350F20">
              <w:t>aan</w:t>
            </w:r>
            <w:proofErr w:type="spellEnd"/>
            <w:r w:rsidRPr="00350F20">
              <w:t xml:space="preserve"> de </w:t>
            </w:r>
            <w:proofErr w:type="spellStart"/>
            <w:r w:rsidRPr="00350F20">
              <w:t>zijde</w:t>
            </w:r>
            <w:proofErr w:type="spellEnd"/>
            <w:r w:rsidRPr="00350F20">
              <w:t xml:space="preserve"> van Arrows in de </w:t>
            </w:r>
            <w:proofErr w:type="spellStart"/>
            <w:r w:rsidRPr="00350F20">
              <w:t>introductie</w:t>
            </w:r>
            <w:proofErr w:type="spellEnd"/>
            <w:r w:rsidRPr="00350F20">
              <w:t xml:space="preserve"> van </w:t>
            </w:r>
            <w:proofErr w:type="spellStart"/>
            <w:r w:rsidRPr="00350F20">
              <w:t>een</w:t>
            </w:r>
            <w:proofErr w:type="spellEnd"/>
            <w:r w:rsidRPr="00350F20">
              <w:t xml:space="preserve"> </w:t>
            </w:r>
            <w:proofErr w:type="spellStart"/>
            <w:r w:rsidRPr="00350F20">
              <w:t>Kandidaat</w:t>
            </w:r>
            <w:proofErr w:type="spellEnd"/>
            <w:r w:rsidRPr="00350F20">
              <w:t xml:space="preserve"> of de </w:t>
            </w:r>
            <w:proofErr w:type="spellStart"/>
            <w:r w:rsidRPr="00350F20">
              <w:t>bekendmaking</w:t>
            </w:r>
            <w:proofErr w:type="spellEnd"/>
            <w:r w:rsidRPr="00350F20">
              <w:t xml:space="preserve"> door de </w:t>
            </w:r>
            <w:proofErr w:type="spellStart"/>
            <w:r w:rsidRPr="00350F20">
              <w:t>Cliënt</w:t>
            </w:r>
            <w:proofErr w:type="spellEnd"/>
            <w:r w:rsidRPr="00350F20">
              <w:t xml:space="preserve"> </w:t>
            </w:r>
            <w:proofErr w:type="spellStart"/>
            <w:r w:rsidRPr="00350F20">
              <w:t>aan</w:t>
            </w:r>
            <w:proofErr w:type="spellEnd"/>
            <w:r w:rsidRPr="00350F20">
              <w:t xml:space="preserve"> </w:t>
            </w:r>
            <w:proofErr w:type="spellStart"/>
            <w:r w:rsidRPr="00350F20">
              <w:t>een</w:t>
            </w:r>
            <w:proofErr w:type="spellEnd"/>
            <w:r w:rsidRPr="00350F20">
              <w:t xml:space="preserve"> </w:t>
            </w:r>
            <w:proofErr w:type="spellStart"/>
            <w:r w:rsidRPr="00350F20">
              <w:t>Derde</w:t>
            </w:r>
            <w:proofErr w:type="spellEnd"/>
            <w:r w:rsidRPr="00350F20">
              <w:t xml:space="preserve"> van </w:t>
            </w:r>
            <w:proofErr w:type="spellStart"/>
            <w:r w:rsidRPr="00350F20">
              <w:t>gegevens</w:t>
            </w:r>
            <w:proofErr w:type="spellEnd"/>
            <w:r w:rsidRPr="00350F20">
              <w:t xml:space="preserve"> </w:t>
            </w:r>
            <w:proofErr w:type="spellStart"/>
            <w:r w:rsidRPr="00350F20">
              <w:t>betreffende</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w:t>
            </w:r>
          </w:p>
          <w:p w14:paraId="7EB59B06"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w:t>
            </w:r>
            <w:proofErr w:type="spellStart"/>
            <w:r w:rsidRPr="00350F20">
              <w:t>zal</w:t>
            </w:r>
            <w:proofErr w:type="spellEnd"/>
            <w:r w:rsidRPr="00350F20">
              <w:t xml:space="preserve"> Arrows </w:t>
            </w:r>
            <w:proofErr w:type="spellStart"/>
            <w:r w:rsidRPr="00350F20">
              <w:t>vrijwaren</w:t>
            </w:r>
            <w:proofErr w:type="spellEnd"/>
            <w:r w:rsidRPr="00350F20">
              <w:t xml:space="preserve"> </w:t>
            </w:r>
            <w:proofErr w:type="spellStart"/>
            <w:r w:rsidRPr="00350F20">
              <w:t>en</w:t>
            </w:r>
            <w:proofErr w:type="spellEnd"/>
            <w:r w:rsidRPr="00350F20">
              <w:t xml:space="preserve"> </w:t>
            </w:r>
            <w:proofErr w:type="spellStart"/>
            <w:r w:rsidRPr="00350F20">
              <w:t>gevrijwaard</w:t>
            </w:r>
            <w:proofErr w:type="spellEnd"/>
            <w:r w:rsidRPr="00350F20">
              <w:t xml:space="preserve"> </w:t>
            </w:r>
            <w:proofErr w:type="spellStart"/>
            <w:r w:rsidRPr="00350F20">
              <w:t>houden</w:t>
            </w:r>
            <w:proofErr w:type="spellEnd"/>
            <w:r w:rsidRPr="00350F20">
              <w:t xml:space="preserve"> </w:t>
            </w:r>
            <w:proofErr w:type="spellStart"/>
            <w:r w:rsidRPr="00350F20">
              <w:t>ter</w:t>
            </w:r>
            <w:proofErr w:type="spellEnd"/>
            <w:r w:rsidRPr="00350F20">
              <w:t xml:space="preserve"> </w:t>
            </w:r>
            <w:proofErr w:type="spellStart"/>
            <w:r w:rsidRPr="00350F20">
              <w:t>zake</w:t>
            </w:r>
            <w:proofErr w:type="spellEnd"/>
            <w:r w:rsidRPr="00350F20">
              <w:t xml:space="preserve"> van </w:t>
            </w:r>
            <w:proofErr w:type="spellStart"/>
            <w:r w:rsidRPr="00350F20">
              <w:t>schade</w:t>
            </w:r>
            <w:proofErr w:type="spellEnd"/>
            <w:r w:rsidRPr="00350F20">
              <w:t xml:space="preserve"> </w:t>
            </w:r>
            <w:proofErr w:type="spellStart"/>
            <w:r w:rsidRPr="00350F20">
              <w:t>gelegen</w:t>
            </w:r>
            <w:proofErr w:type="spellEnd"/>
            <w:r w:rsidRPr="00350F20">
              <w:t xml:space="preserve"> in  </w:t>
            </w:r>
            <w:proofErr w:type="spellStart"/>
            <w:r w:rsidRPr="00350F20">
              <w:t>boetes</w:t>
            </w:r>
            <w:proofErr w:type="spellEnd"/>
            <w:r w:rsidRPr="00350F20">
              <w:t xml:space="preserve"> </w:t>
            </w:r>
            <w:proofErr w:type="spellStart"/>
            <w:r w:rsidRPr="00350F20">
              <w:t>opgelegd</w:t>
            </w:r>
            <w:proofErr w:type="spellEnd"/>
            <w:r w:rsidRPr="00350F20">
              <w:t xml:space="preserve"> door de </w:t>
            </w:r>
            <w:proofErr w:type="spellStart"/>
            <w:r w:rsidRPr="00350F20">
              <w:t>Inspectie</w:t>
            </w:r>
            <w:proofErr w:type="spellEnd"/>
            <w:r w:rsidRPr="00350F20">
              <w:t xml:space="preserve"> SZW, de </w:t>
            </w:r>
            <w:proofErr w:type="spellStart"/>
            <w:r w:rsidRPr="00350F20">
              <w:t>Autoriteit</w:t>
            </w:r>
            <w:proofErr w:type="spellEnd"/>
            <w:r w:rsidRPr="00350F20">
              <w:t xml:space="preserve"> </w:t>
            </w:r>
            <w:proofErr w:type="spellStart"/>
            <w:r w:rsidRPr="00350F20">
              <w:t>Persoonsgegevens</w:t>
            </w:r>
            <w:proofErr w:type="spellEnd"/>
            <w:r w:rsidRPr="00350F20">
              <w:t xml:space="preserve"> of </w:t>
            </w:r>
            <w:proofErr w:type="spellStart"/>
            <w:r w:rsidRPr="00350F20">
              <w:t>een</w:t>
            </w:r>
            <w:proofErr w:type="spellEnd"/>
            <w:r w:rsidRPr="00350F20">
              <w:t xml:space="preserve"> </w:t>
            </w:r>
            <w:proofErr w:type="spellStart"/>
            <w:r w:rsidRPr="00350F20">
              <w:t>andere</w:t>
            </w:r>
            <w:proofErr w:type="spellEnd"/>
            <w:r w:rsidRPr="00350F20">
              <w:t xml:space="preserve"> </w:t>
            </w:r>
            <w:proofErr w:type="spellStart"/>
            <w:r w:rsidRPr="00350F20">
              <w:t>overheidsinstantie</w:t>
            </w:r>
            <w:proofErr w:type="spellEnd"/>
            <w:r w:rsidRPr="00350F20">
              <w:t xml:space="preserve">, </w:t>
            </w:r>
            <w:proofErr w:type="spellStart"/>
            <w:r w:rsidRPr="00350F20">
              <w:t>vorderingen</w:t>
            </w:r>
            <w:proofErr w:type="spellEnd"/>
            <w:r w:rsidRPr="00350F20">
              <w:t xml:space="preserve"> </w:t>
            </w:r>
            <w:proofErr w:type="spellStart"/>
            <w:r w:rsidRPr="00350F20">
              <w:t>en</w:t>
            </w:r>
            <w:proofErr w:type="spellEnd"/>
            <w:r w:rsidRPr="00350F20">
              <w:t xml:space="preserve"> </w:t>
            </w:r>
            <w:proofErr w:type="spellStart"/>
            <w:r w:rsidRPr="00350F20">
              <w:t>overige</w:t>
            </w:r>
            <w:proofErr w:type="spellEnd"/>
            <w:r w:rsidRPr="00350F20">
              <w:t xml:space="preserve"> </w:t>
            </w:r>
            <w:proofErr w:type="spellStart"/>
            <w:r w:rsidRPr="00350F20">
              <w:t>aanspraken</w:t>
            </w:r>
            <w:proofErr w:type="spellEnd"/>
            <w:r w:rsidRPr="00350F20">
              <w:t xml:space="preserve"> op Arrows </w:t>
            </w:r>
            <w:proofErr w:type="spellStart"/>
            <w:r w:rsidRPr="00350F20">
              <w:t>en</w:t>
            </w:r>
            <w:proofErr w:type="spellEnd"/>
            <w:r w:rsidRPr="00350F20">
              <w:t xml:space="preserve"> </w:t>
            </w:r>
            <w:proofErr w:type="spellStart"/>
            <w:r w:rsidRPr="00350F20">
              <w:t>kosten</w:t>
            </w:r>
            <w:proofErr w:type="spellEnd"/>
            <w:r w:rsidRPr="00350F20">
              <w:t xml:space="preserve"> (</w:t>
            </w:r>
            <w:proofErr w:type="spellStart"/>
            <w:r w:rsidRPr="00350F20">
              <w:t>waaronder</w:t>
            </w:r>
            <w:proofErr w:type="spellEnd"/>
            <w:r w:rsidRPr="00350F20">
              <w:t xml:space="preserve"> </w:t>
            </w:r>
            <w:proofErr w:type="spellStart"/>
            <w:r w:rsidRPr="00350F20">
              <w:t>juridische</w:t>
            </w:r>
            <w:proofErr w:type="spellEnd"/>
            <w:r w:rsidRPr="00350F20">
              <w:t xml:space="preserve"> </w:t>
            </w:r>
            <w:proofErr w:type="spellStart"/>
            <w:r w:rsidRPr="00350F20">
              <w:t>kosten</w:t>
            </w:r>
            <w:proofErr w:type="spellEnd"/>
            <w:r w:rsidRPr="00350F20">
              <w:t xml:space="preserve"> </w:t>
            </w:r>
            <w:proofErr w:type="spellStart"/>
            <w:r w:rsidRPr="00350F20">
              <w:t>en</w:t>
            </w:r>
            <w:proofErr w:type="spellEnd"/>
            <w:r w:rsidRPr="00350F20">
              <w:t xml:space="preserve"> </w:t>
            </w:r>
            <w:proofErr w:type="spellStart"/>
            <w:r w:rsidRPr="00350F20">
              <w:t>gemiste</w:t>
            </w:r>
            <w:proofErr w:type="spellEnd"/>
            <w:r w:rsidRPr="00350F20">
              <w:t xml:space="preserve"> </w:t>
            </w:r>
            <w:proofErr w:type="spellStart"/>
            <w:r w:rsidRPr="00350F20">
              <w:t>interesten</w:t>
            </w:r>
            <w:proofErr w:type="spellEnd"/>
            <w:r w:rsidRPr="00350F20">
              <w:t xml:space="preserve"> over </w:t>
            </w:r>
            <w:proofErr w:type="spellStart"/>
            <w:r w:rsidRPr="00350F20">
              <w:t>voornoemde</w:t>
            </w:r>
            <w:proofErr w:type="spellEnd"/>
            <w:r w:rsidRPr="00350F20">
              <w:t xml:space="preserve"> </w:t>
            </w:r>
            <w:proofErr w:type="spellStart"/>
            <w:r w:rsidRPr="00350F20">
              <w:t>bedragen</w:t>
            </w:r>
            <w:proofErr w:type="spellEnd"/>
            <w:r w:rsidRPr="00350F20">
              <w:t xml:space="preserve">), die direct </w:t>
            </w:r>
            <w:proofErr w:type="spellStart"/>
            <w:r w:rsidRPr="00350F20">
              <w:t>of</w:t>
            </w:r>
            <w:proofErr w:type="spellEnd"/>
            <w:r w:rsidRPr="00350F20">
              <w:t xml:space="preserve"> indirect </w:t>
            </w:r>
            <w:proofErr w:type="spellStart"/>
            <w:r w:rsidRPr="00350F20">
              <w:t>ontstaan</w:t>
            </w:r>
            <w:proofErr w:type="spellEnd"/>
            <w:r w:rsidRPr="00350F20">
              <w:t xml:space="preserve"> </w:t>
            </w:r>
            <w:proofErr w:type="spellStart"/>
            <w:r w:rsidRPr="00350F20">
              <w:t>voor</w:t>
            </w:r>
            <w:proofErr w:type="spellEnd"/>
            <w:r w:rsidRPr="00350F20">
              <w:t xml:space="preserve"> Arrows </w:t>
            </w:r>
            <w:proofErr w:type="spellStart"/>
            <w:r w:rsidRPr="00350F20">
              <w:t>als</w:t>
            </w:r>
            <w:proofErr w:type="spellEnd"/>
            <w:r w:rsidRPr="00350F20">
              <w:t xml:space="preserve"> </w:t>
            </w:r>
            <w:proofErr w:type="spellStart"/>
            <w:r w:rsidRPr="00350F20">
              <w:t>gevolg</w:t>
            </w:r>
            <w:proofErr w:type="spellEnd"/>
            <w:r w:rsidRPr="00350F20">
              <w:t xml:space="preserve"> van of in </w:t>
            </w:r>
            <w:proofErr w:type="spellStart"/>
            <w:r w:rsidRPr="00350F20">
              <w:t>verband</w:t>
            </w:r>
            <w:proofErr w:type="spellEnd"/>
            <w:r w:rsidRPr="00350F20">
              <w:t xml:space="preserve"> met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waaronder</w:t>
            </w:r>
            <w:proofErr w:type="spellEnd"/>
            <w:r w:rsidRPr="00350F20">
              <w:t xml:space="preserve"> (</w:t>
            </w:r>
            <w:proofErr w:type="spellStart"/>
            <w:r w:rsidRPr="00350F20">
              <w:t>zonder</w:t>
            </w:r>
            <w:proofErr w:type="spellEnd"/>
            <w:r w:rsidRPr="00350F20">
              <w:t xml:space="preserve"> </w:t>
            </w:r>
            <w:proofErr w:type="spellStart"/>
            <w:r w:rsidRPr="00350F20">
              <w:t>beperkingen</w:t>
            </w:r>
            <w:proofErr w:type="spellEnd"/>
            <w:r w:rsidRPr="00350F20">
              <w:t xml:space="preserve">) </w:t>
            </w:r>
            <w:proofErr w:type="spellStart"/>
            <w:r w:rsidRPr="00350F20">
              <w:t>als</w:t>
            </w:r>
            <w:proofErr w:type="spellEnd"/>
            <w:r w:rsidRPr="00350F20">
              <w:t xml:space="preserve"> </w:t>
            </w:r>
            <w:proofErr w:type="spellStart"/>
            <w:r w:rsidRPr="00350F20">
              <w:t>gevolg</w:t>
            </w:r>
            <w:proofErr w:type="spellEnd"/>
            <w:r w:rsidRPr="00350F20">
              <w:t xml:space="preserve"> van: </w:t>
            </w:r>
          </w:p>
          <w:p w14:paraId="18092713" w14:textId="77777777" w:rsidR="00C314FE" w:rsidRPr="00350F20" w:rsidRDefault="00C314FE" w:rsidP="00C314FE">
            <w:pPr>
              <w:pStyle w:val="tc3"/>
              <w:jc w:val="both"/>
              <w:rPr>
                <w:rFonts w:ascii="Tahoma" w:hAnsi="Tahoma" w:cs="Tahoma"/>
                <w:sz w:val="18"/>
                <w:szCs w:val="18"/>
              </w:rPr>
            </w:pP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schending</w:t>
            </w:r>
            <w:proofErr w:type="spellEnd"/>
            <w:r w:rsidRPr="00350F20">
              <w:rPr>
                <w:rFonts w:ascii="Tahoma" w:hAnsi="Tahoma"/>
                <w:sz w:val="18"/>
                <w:szCs w:val="18"/>
              </w:rPr>
              <w:t xml:space="preserve"> van </w:t>
            </w:r>
            <w:proofErr w:type="spellStart"/>
            <w:r w:rsidRPr="00350F20">
              <w:rPr>
                <w:rFonts w:ascii="Tahoma" w:hAnsi="Tahoma"/>
                <w:sz w:val="18"/>
                <w:szCs w:val="18"/>
              </w:rPr>
              <w:t>deze</w:t>
            </w:r>
            <w:proofErr w:type="spellEnd"/>
            <w:r w:rsidRPr="00350F20">
              <w:rPr>
                <w:rFonts w:ascii="Tahoma" w:hAnsi="Tahoma"/>
                <w:sz w:val="18"/>
                <w:szCs w:val="18"/>
              </w:rPr>
              <w:t xml:space="preserve"> </w:t>
            </w:r>
            <w:proofErr w:type="spellStart"/>
            <w:r w:rsidRPr="00350F20">
              <w:rPr>
                <w:rFonts w:ascii="Tahoma" w:hAnsi="Tahoma"/>
                <w:sz w:val="18"/>
                <w:szCs w:val="18"/>
              </w:rPr>
              <w:t>Voorwaarden</w:t>
            </w:r>
            <w:proofErr w:type="spellEnd"/>
            <w:r w:rsidRPr="00350F20">
              <w:rPr>
                <w:rFonts w:ascii="Tahoma" w:hAnsi="Tahoma"/>
                <w:sz w:val="18"/>
                <w:szCs w:val="18"/>
              </w:rPr>
              <w:t xml:space="preserve"> door de </w:t>
            </w:r>
            <w:proofErr w:type="spellStart"/>
            <w:r w:rsidRPr="00350F20">
              <w:rPr>
                <w:rFonts w:ascii="Tahoma" w:hAnsi="Tahoma"/>
                <w:sz w:val="18"/>
                <w:szCs w:val="18"/>
              </w:rPr>
              <w:t>Cliënt</w:t>
            </w:r>
            <w:proofErr w:type="spellEnd"/>
            <w:r w:rsidRPr="00350F20">
              <w:rPr>
                <w:rFonts w:ascii="Tahoma" w:hAnsi="Tahoma"/>
                <w:sz w:val="18"/>
                <w:szCs w:val="18"/>
              </w:rPr>
              <w:t xml:space="preserve"> of </w:t>
            </w:r>
            <w:proofErr w:type="spellStart"/>
            <w:r w:rsidRPr="00350F20">
              <w:rPr>
                <w:rFonts w:ascii="Tahoma" w:hAnsi="Tahoma"/>
                <w:sz w:val="18"/>
                <w:szCs w:val="18"/>
              </w:rPr>
              <w:t>diens</w:t>
            </w:r>
            <w:proofErr w:type="spellEnd"/>
            <w:r w:rsidRPr="00350F20">
              <w:rPr>
                <w:rFonts w:ascii="Tahoma" w:hAnsi="Tahoma"/>
                <w:sz w:val="18"/>
                <w:szCs w:val="18"/>
              </w:rPr>
              <w:t xml:space="preserve"> </w:t>
            </w:r>
            <w:proofErr w:type="spellStart"/>
            <w:r w:rsidRPr="00350F20">
              <w:rPr>
                <w:rFonts w:ascii="Tahoma" w:hAnsi="Tahoma"/>
                <w:sz w:val="18"/>
                <w:szCs w:val="18"/>
              </w:rPr>
              <w:t>werknemers</w:t>
            </w:r>
            <w:proofErr w:type="spellEnd"/>
            <w:r w:rsidRPr="00350F20">
              <w:rPr>
                <w:rFonts w:ascii="Tahoma" w:hAnsi="Tahoma"/>
                <w:sz w:val="18"/>
                <w:szCs w:val="18"/>
              </w:rPr>
              <w:t xml:space="preserve"> of </w:t>
            </w:r>
            <w:proofErr w:type="spellStart"/>
            <w:r w:rsidRPr="00350F20">
              <w:rPr>
                <w:rFonts w:ascii="Tahoma" w:hAnsi="Tahoma"/>
                <w:sz w:val="18"/>
                <w:szCs w:val="18"/>
              </w:rPr>
              <w:t>agenten</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r w:rsidRPr="00350F20">
              <w:rPr>
                <w:rFonts w:ascii="Tahoma" w:hAnsi="Tahoma"/>
                <w:sz w:val="18"/>
                <w:szCs w:val="18"/>
              </w:rPr>
              <w:t xml:space="preserve">/of </w:t>
            </w:r>
          </w:p>
          <w:p w14:paraId="322CBAFA" w14:textId="77777777" w:rsidR="00C314FE" w:rsidRPr="00350F20" w:rsidRDefault="00C314FE" w:rsidP="00C314FE">
            <w:pPr>
              <w:pStyle w:val="tc3"/>
              <w:jc w:val="both"/>
              <w:rPr>
                <w:rFonts w:ascii="Tahoma" w:hAnsi="Tahoma" w:cs="Tahoma"/>
                <w:sz w:val="18"/>
                <w:szCs w:val="18"/>
              </w:rPr>
            </w:pP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schending</w:t>
            </w:r>
            <w:proofErr w:type="spellEnd"/>
            <w:r w:rsidRPr="00350F20">
              <w:rPr>
                <w:rFonts w:ascii="Tahoma" w:hAnsi="Tahoma"/>
                <w:sz w:val="18"/>
                <w:szCs w:val="18"/>
              </w:rPr>
              <w:t xml:space="preserve"> door de </w:t>
            </w:r>
            <w:proofErr w:type="spellStart"/>
            <w:r w:rsidRPr="00350F20">
              <w:rPr>
                <w:rFonts w:ascii="Tahoma" w:hAnsi="Tahoma"/>
                <w:sz w:val="18"/>
                <w:szCs w:val="18"/>
              </w:rPr>
              <w:t>Cliënt</w:t>
            </w:r>
            <w:proofErr w:type="spellEnd"/>
            <w:r w:rsidRPr="00350F20">
              <w:rPr>
                <w:rFonts w:ascii="Tahoma" w:hAnsi="Tahoma"/>
                <w:sz w:val="18"/>
                <w:szCs w:val="18"/>
              </w:rPr>
              <w:t xml:space="preserve"> of </w:t>
            </w:r>
            <w:proofErr w:type="spellStart"/>
            <w:r w:rsidRPr="00350F20">
              <w:rPr>
                <w:rFonts w:ascii="Tahoma" w:hAnsi="Tahoma"/>
                <w:sz w:val="18"/>
                <w:szCs w:val="18"/>
              </w:rPr>
              <w:t>Derde</w:t>
            </w:r>
            <w:proofErr w:type="spellEnd"/>
            <w:r w:rsidRPr="00350F20">
              <w:rPr>
                <w:rFonts w:ascii="Tahoma" w:hAnsi="Tahoma"/>
                <w:sz w:val="18"/>
                <w:szCs w:val="18"/>
              </w:rPr>
              <w:t xml:space="preserve"> of </w:t>
            </w:r>
            <w:proofErr w:type="spellStart"/>
            <w:r w:rsidRPr="00350F20">
              <w:rPr>
                <w:rFonts w:ascii="Tahoma" w:hAnsi="Tahoma"/>
                <w:sz w:val="18"/>
                <w:szCs w:val="18"/>
              </w:rPr>
              <w:t>een</w:t>
            </w:r>
            <w:proofErr w:type="spellEnd"/>
            <w:r w:rsidRPr="00350F20">
              <w:rPr>
                <w:rFonts w:ascii="Tahoma" w:hAnsi="Tahoma"/>
                <w:sz w:val="18"/>
                <w:szCs w:val="18"/>
              </w:rPr>
              <w:t xml:space="preserve"> van </w:t>
            </w:r>
            <w:proofErr w:type="spellStart"/>
            <w:r w:rsidRPr="00350F20">
              <w:rPr>
                <w:rFonts w:ascii="Tahoma" w:hAnsi="Tahoma"/>
                <w:sz w:val="18"/>
                <w:szCs w:val="18"/>
              </w:rPr>
              <w:t>diens</w:t>
            </w:r>
            <w:proofErr w:type="spellEnd"/>
            <w:r w:rsidRPr="00350F20">
              <w:rPr>
                <w:rFonts w:ascii="Tahoma" w:hAnsi="Tahoma"/>
                <w:sz w:val="18"/>
                <w:szCs w:val="18"/>
              </w:rPr>
              <w:t xml:space="preserve"> </w:t>
            </w:r>
            <w:proofErr w:type="spellStart"/>
            <w:r w:rsidRPr="00350F20">
              <w:rPr>
                <w:rFonts w:ascii="Tahoma" w:hAnsi="Tahoma"/>
                <w:sz w:val="18"/>
                <w:szCs w:val="18"/>
              </w:rPr>
              <w:t>werknemers</w:t>
            </w:r>
            <w:proofErr w:type="spellEnd"/>
            <w:r w:rsidRPr="00350F20">
              <w:rPr>
                <w:rFonts w:ascii="Tahoma" w:hAnsi="Tahoma"/>
                <w:sz w:val="18"/>
                <w:szCs w:val="18"/>
              </w:rPr>
              <w:t xml:space="preserve"> of </w:t>
            </w:r>
            <w:proofErr w:type="spellStart"/>
            <w:r w:rsidRPr="00350F20">
              <w:rPr>
                <w:rFonts w:ascii="Tahoma" w:hAnsi="Tahoma"/>
                <w:sz w:val="18"/>
                <w:szCs w:val="18"/>
              </w:rPr>
              <w:t>agenten</w:t>
            </w:r>
            <w:proofErr w:type="spellEnd"/>
            <w:r w:rsidRPr="00350F20">
              <w:rPr>
                <w:rFonts w:ascii="Tahoma" w:hAnsi="Tahoma"/>
                <w:sz w:val="18"/>
                <w:szCs w:val="18"/>
              </w:rPr>
              <w:t xml:space="preserve"> van </w:t>
            </w:r>
            <w:proofErr w:type="spellStart"/>
            <w:r w:rsidRPr="00350F20">
              <w:rPr>
                <w:rFonts w:ascii="Tahoma" w:hAnsi="Tahoma"/>
                <w:sz w:val="18"/>
                <w:szCs w:val="18"/>
              </w:rPr>
              <w:t>toepasselijke</w:t>
            </w:r>
            <w:proofErr w:type="spellEnd"/>
            <w:r w:rsidRPr="00350F20">
              <w:rPr>
                <w:rFonts w:ascii="Tahoma" w:hAnsi="Tahoma"/>
                <w:sz w:val="18"/>
                <w:szCs w:val="18"/>
              </w:rPr>
              <w:t xml:space="preserve"> </w:t>
            </w:r>
            <w:proofErr w:type="spellStart"/>
            <w:r w:rsidRPr="00350F20">
              <w:rPr>
                <w:rFonts w:ascii="Tahoma" w:hAnsi="Tahoma"/>
                <w:sz w:val="18"/>
                <w:szCs w:val="18"/>
              </w:rPr>
              <w:t>wettelijke</w:t>
            </w:r>
            <w:proofErr w:type="spellEnd"/>
            <w:r w:rsidRPr="00350F20">
              <w:rPr>
                <w:rFonts w:ascii="Tahoma" w:hAnsi="Tahoma"/>
                <w:sz w:val="18"/>
                <w:szCs w:val="18"/>
              </w:rPr>
              <w:t xml:space="preserve"> </w:t>
            </w:r>
            <w:proofErr w:type="spellStart"/>
            <w:r w:rsidRPr="00350F20">
              <w:rPr>
                <w:rFonts w:ascii="Tahoma" w:hAnsi="Tahoma"/>
                <w:sz w:val="18"/>
                <w:szCs w:val="18"/>
              </w:rPr>
              <w:t>bepalingen</w:t>
            </w:r>
            <w:proofErr w:type="spellEnd"/>
            <w:r w:rsidRPr="00350F20">
              <w:rPr>
                <w:rFonts w:ascii="Tahoma" w:hAnsi="Tahoma"/>
                <w:sz w:val="18"/>
                <w:szCs w:val="18"/>
              </w:rPr>
              <w:t xml:space="preserve"> (</w:t>
            </w:r>
            <w:proofErr w:type="spellStart"/>
            <w:r w:rsidRPr="00350F20">
              <w:rPr>
                <w:rFonts w:ascii="Tahoma" w:hAnsi="Tahoma"/>
                <w:sz w:val="18"/>
                <w:szCs w:val="18"/>
              </w:rPr>
              <w:t>waaronder</w:t>
            </w:r>
            <w:proofErr w:type="spellEnd"/>
            <w:r w:rsidRPr="00350F20">
              <w:rPr>
                <w:rFonts w:ascii="Tahoma" w:hAnsi="Tahoma"/>
                <w:sz w:val="18"/>
                <w:szCs w:val="18"/>
              </w:rPr>
              <w:t xml:space="preserve">, </w:t>
            </w:r>
            <w:proofErr w:type="spellStart"/>
            <w:r w:rsidRPr="00350F20">
              <w:rPr>
                <w:rFonts w:ascii="Tahoma" w:hAnsi="Tahoma"/>
                <w:sz w:val="18"/>
                <w:szCs w:val="18"/>
              </w:rPr>
              <w:t>zonder</w:t>
            </w:r>
            <w:proofErr w:type="spellEnd"/>
            <w:r w:rsidRPr="00350F20">
              <w:rPr>
                <w:rFonts w:ascii="Tahoma" w:hAnsi="Tahoma"/>
                <w:sz w:val="18"/>
                <w:szCs w:val="18"/>
              </w:rPr>
              <w:t xml:space="preserve"> </w:t>
            </w:r>
            <w:proofErr w:type="spellStart"/>
            <w:r w:rsidRPr="00350F20">
              <w:rPr>
                <w:rFonts w:ascii="Tahoma" w:hAnsi="Tahoma"/>
                <w:sz w:val="18"/>
                <w:szCs w:val="18"/>
              </w:rPr>
              <w:t>beperkingen</w:t>
            </w:r>
            <w:proofErr w:type="spellEnd"/>
            <w:r w:rsidRPr="00350F20">
              <w:rPr>
                <w:rFonts w:ascii="Tahoma" w:hAnsi="Tahoma"/>
                <w:sz w:val="18"/>
                <w:szCs w:val="18"/>
              </w:rPr>
              <w:t xml:space="preserve">, </w:t>
            </w:r>
            <w:proofErr w:type="spellStart"/>
            <w:r w:rsidRPr="00350F20">
              <w:rPr>
                <w:rFonts w:ascii="Tahoma" w:hAnsi="Tahoma"/>
                <w:sz w:val="18"/>
                <w:szCs w:val="18"/>
              </w:rPr>
              <w:t>gelijke</w:t>
            </w:r>
            <w:proofErr w:type="spellEnd"/>
            <w:r w:rsidRPr="00350F20">
              <w:rPr>
                <w:rFonts w:ascii="Tahoma" w:hAnsi="Tahoma"/>
                <w:sz w:val="18"/>
                <w:szCs w:val="18"/>
              </w:rPr>
              <w:t xml:space="preserve"> </w:t>
            </w:r>
            <w:proofErr w:type="spellStart"/>
            <w:r w:rsidRPr="00350F20">
              <w:rPr>
                <w:rFonts w:ascii="Tahoma" w:hAnsi="Tahoma"/>
                <w:sz w:val="18"/>
                <w:szCs w:val="18"/>
              </w:rPr>
              <w:t>behandelingswetgeving</w:t>
            </w:r>
            <w:proofErr w:type="spellEnd"/>
            <w:r w:rsidRPr="00350F20">
              <w:rPr>
                <w:rFonts w:ascii="Tahoma" w:hAnsi="Tahoma"/>
                <w:sz w:val="18"/>
                <w:szCs w:val="18"/>
              </w:rPr>
              <w:t xml:space="preserve">, </w:t>
            </w:r>
            <w:proofErr w:type="spellStart"/>
            <w:r w:rsidRPr="00350F20">
              <w:rPr>
                <w:rFonts w:ascii="Tahoma" w:hAnsi="Tahoma"/>
                <w:sz w:val="18"/>
                <w:szCs w:val="18"/>
              </w:rPr>
              <w:t>immigratiewetgeving</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r w:rsidRPr="00350F20">
              <w:rPr>
                <w:rFonts w:ascii="Tahoma" w:hAnsi="Tahoma"/>
                <w:sz w:val="18"/>
                <w:szCs w:val="18"/>
              </w:rPr>
              <w:t xml:space="preserve"> de (</w:t>
            </w:r>
            <w:proofErr w:type="spellStart"/>
            <w:r w:rsidRPr="00350F20">
              <w:rPr>
                <w:rFonts w:ascii="Tahoma" w:hAnsi="Tahoma"/>
                <w:sz w:val="18"/>
                <w:szCs w:val="18"/>
              </w:rPr>
              <w:t>overige</w:t>
            </w:r>
            <w:proofErr w:type="spellEnd"/>
            <w:r w:rsidRPr="00350F20">
              <w:rPr>
                <w:rFonts w:ascii="Tahoma" w:hAnsi="Tahoma"/>
                <w:sz w:val="18"/>
                <w:szCs w:val="18"/>
              </w:rPr>
              <w:t xml:space="preserve">) </w:t>
            </w:r>
            <w:proofErr w:type="spellStart"/>
            <w:r w:rsidRPr="00350F20">
              <w:rPr>
                <w:rFonts w:ascii="Tahoma" w:hAnsi="Tahoma"/>
                <w:sz w:val="18"/>
                <w:szCs w:val="18"/>
              </w:rPr>
              <w:t>Regelgeving</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r w:rsidRPr="00350F20">
              <w:rPr>
                <w:rFonts w:ascii="Tahoma" w:hAnsi="Tahoma"/>
                <w:sz w:val="18"/>
                <w:szCs w:val="18"/>
              </w:rPr>
              <w:t xml:space="preserve">/of </w:t>
            </w:r>
          </w:p>
          <w:p w14:paraId="790DCFB3" w14:textId="77777777" w:rsidR="00C314FE" w:rsidRPr="00350F20" w:rsidRDefault="00C314FE" w:rsidP="00C314FE">
            <w:pPr>
              <w:pStyle w:val="tc3"/>
              <w:jc w:val="both"/>
              <w:rPr>
                <w:rFonts w:ascii="Tahoma" w:hAnsi="Tahoma" w:cs="Tahoma"/>
                <w:sz w:val="18"/>
                <w:szCs w:val="18"/>
              </w:rPr>
            </w:pP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niet-geautoriseerde</w:t>
            </w:r>
            <w:proofErr w:type="spellEnd"/>
            <w:r w:rsidRPr="00350F20">
              <w:rPr>
                <w:rFonts w:ascii="Tahoma" w:hAnsi="Tahoma"/>
                <w:sz w:val="18"/>
                <w:szCs w:val="18"/>
              </w:rPr>
              <w:t xml:space="preserve"> </w:t>
            </w:r>
            <w:proofErr w:type="spellStart"/>
            <w:r w:rsidRPr="00350F20">
              <w:rPr>
                <w:rFonts w:ascii="Tahoma" w:hAnsi="Tahoma"/>
                <w:sz w:val="18"/>
                <w:szCs w:val="18"/>
              </w:rPr>
              <w:t>openbaarmaking</w:t>
            </w:r>
            <w:proofErr w:type="spellEnd"/>
            <w:r w:rsidRPr="00350F20">
              <w:rPr>
                <w:rFonts w:ascii="Tahoma" w:hAnsi="Tahoma"/>
                <w:sz w:val="18"/>
                <w:szCs w:val="18"/>
              </w:rPr>
              <w:t xml:space="preserve"> van </w:t>
            </w:r>
            <w:proofErr w:type="spellStart"/>
            <w:r w:rsidRPr="00350F20">
              <w:rPr>
                <w:rFonts w:ascii="Tahoma" w:hAnsi="Tahoma"/>
                <w:sz w:val="18"/>
                <w:szCs w:val="18"/>
              </w:rPr>
              <w:t>gegevens</w:t>
            </w:r>
            <w:proofErr w:type="spellEnd"/>
            <w:r w:rsidRPr="00350F20">
              <w:rPr>
                <w:rFonts w:ascii="Tahoma" w:hAnsi="Tahoma"/>
                <w:sz w:val="18"/>
                <w:szCs w:val="18"/>
              </w:rPr>
              <w:t xml:space="preserve"> </w:t>
            </w:r>
            <w:proofErr w:type="spellStart"/>
            <w:r w:rsidRPr="00350F20">
              <w:rPr>
                <w:rFonts w:ascii="Tahoma" w:hAnsi="Tahoma"/>
                <w:sz w:val="18"/>
                <w:szCs w:val="18"/>
              </w:rPr>
              <w:t>omtrent</w:t>
            </w:r>
            <w:proofErr w:type="spellEnd"/>
            <w:r w:rsidRPr="00350F20">
              <w:rPr>
                <w:rFonts w:ascii="Tahoma" w:hAnsi="Tahoma"/>
                <w:sz w:val="18"/>
                <w:szCs w:val="18"/>
              </w:rPr>
              <w:t xml:space="preserve">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Kandidaat</w:t>
            </w:r>
            <w:proofErr w:type="spellEnd"/>
            <w:r w:rsidRPr="00350F20">
              <w:rPr>
                <w:rFonts w:ascii="Tahoma" w:hAnsi="Tahoma"/>
                <w:sz w:val="18"/>
                <w:szCs w:val="18"/>
              </w:rPr>
              <w:t xml:space="preserve"> door de </w:t>
            </w:r>
            <w:proofErr w:type="spellStart"/>
            <w:r w:rsidRPr="00350F20">
              <w:rPr>
                <w:rFonts w:ascii="Tahoma" w:hAnsi="Tahoma"/>
                <w:sz w:val="18"/>
                <w:szCs w:val="18"/>
              </w:rPr>
              <w:t>Cliënt</w:t>
            </w:r>
            <w:proofErr w:type="spellEnd"/>
            <w:r w:rsidRPr="00350F20">
              <w:rPr>
                <w:rFonts w:ascii="Tahoma" w:hAnsi="Tahoma"/>
                <w:sz w:val="18"/>
                <w:szCs w:val="18"/>
              </w:rPr>
              <w:t xml:space="preserve"> of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Derde</w:t>
            </w:r>
            <w:proofErr w:type="spellEnd"/>
            <w:r w:rsidRPr="00350F20">
              <w:rPr>
                <w:rFonts w:ascii="Tahoma" w:hAnsi="Tahoma"/>
                <w:sz w:val="18"/>
                <w:szCs w:val="18"/>
              </w:rPr>
              <w:t xml:space="preserve"> of </w:t>
            </w:r>
            <w:proofErr w:type="spellStart"/>
            <w:r w:rsidRPr="00350F20">
              <w:rPr>
                <w:rFonts w:ascii="Tahoma" w:hAnsi="Tahoma"/>
                <w:sz w:val="18"/>
                <w:szCs w:val="18"/>
              </w:rPr>
              <w:t>een</w:t>
            </w:r>
            <w:proofErr w:type="spellEnd"/>
            <w:r w:rsidRPr="00350F20">
              <w:rPr>
                <w:rFonts w:ascii="Tahoma" w:hAnsi="Tahoma"/>
                <w:sz w:val="18"/>
                <w:szCs w:val="18"/>
              </w:rPr>
              <w:t xml:space="preserve"> van </w:t>
            </w:r>
            <w:proofErr w:type="spellStart"/>
            <w:r w:rsidRPr="00350F20">
              <w:rPr>
                <w:rFonts w:ascii="Tahoma" w:hAnsi="Tahoma"/>
                <w:sz w:val="18"/>
                <w:szCs w:val="18"/>
              </w:rPr>
              <w:t>diens</w:t>
            </w:r>
            <w:proofErr w:type="spellEnd"/>
            <w:r w:rsidRPr="00350F20">
              <w:rPr>
                <w:rFonts w:ascii="Tahoma" w:hAnsi="Tahoma"/>
                <w:sz w:val="18"/>
                <w:szCs w:val="18"/>
              </w:rPr>
              <w:t xml:space="preserve"> </w:t>
            </w:r>
            <w:proofErr w:type="spellStart"/>
            <w:r w:rsidRPr="00350F20">
              <w:rPr>
                <w:rFonts w:ascii="Tahoma" w:hAnsi="Tahoma"/>
                <w:sz w:val="18"/>
                <w:szCs w:val="18"/>
              </w:rPr>
              <w:t>werknemers</w:t>
            </w:r>
            <w:proofErr w:type="spellEnd"/>
            <w:r w:rsidRPr="00350F20">
              <w:rPr>
                <w:rFonts w:ascii="Tahoma" w:hAnsi="Tahoma"/>
                <w:sz w:val="18"/>
                <w:szCs w:val="18"/>
              </w:rPr>
              <w:t xml:space="preserve"> of </w:t>
            </w:r>
            <w:proofErr w:type="spellStart"/>
            <w:r w:rsidRPr="00350F20">
              <w:rPr>
                <w:rFonts w:ascii="Tahoma" w:hAnsi="Tahoma"/>
                <w:sz w:val="18"/>
                <w:szCs w:val="18"/>
              </w:rPr>
              <w:t>agenten</w:t>
            </w:r>
            <w:proofErr w:type="spellEnd"/>
            <w:r w:rsidRPr="00350F20">
              <w:rPr>
                <w:rFonts w:ascii="Tahoma" w:hAnsi="Tahoma"/>
                <w:sz w:val="18"/>
                <w:szCs w:val="18"/>
              </w:rPr>
              <w:t>.</w:t>
            </w:r>
          </w:p>
          <w:p w14:paraId="21E5FFCA" w14:textId="77777777" w:rsidR="00C314FE" w:rsidRPr="00350F20" w:rsidRDefault="00C314FE" w:rsidP="00C314FE">
            <w:pPr>
              <w:pStyle w:val="tc2"/>
              <w:rPr>
                <w:rFonts w:cs="Open Sans"/>
              </w:rPr>
            </w:pPr>
            <w:proofErr w:type="spellStart"/>
            <w:r w:rsidRPr="00350F20">
              <w:t>Tenzij</w:t>
            </w:r>
            <w:proofErr w:type="spellEnd"/>
            <w:r w:rsidRPr="00350F20">
              <w:t xml:space="preserve"> </w:t>
            </w:r>
            <w:proofErr w:type="spellStart"/>
            <w:r w:rsidRPr="00350F20">
              <w:t>niet</w:t>
            </w:r>
            <w:proofErr w:type="spellEnd"/>
            <w:r w:rsidRPr="00350F20">
              <w:t xml:space="preserve"> </w:t>
            </w:r>
            <w:proofErr w:type="spellStart"/>
            <w:r w:rsidRPr="00350F20">
              <w:t>bij</w:t>
            </w:r>
            <w:proofErr w:type="spellEnd"/>
            <w:r w:rsidRPr="00350F20">
              <w:t xml:space="preserve"> wet </w:t>
            </w:r>
            <w:proofErr w:type="spellStart"/>
            <w:r w:rsidRPr="00350F20">
              <w:t>uitgesloten</w:t>
            </w:r>
            <w:proofErr w:type="spellEnd"/>
            <w:r w:rsidRPr="00350F20">
              <w:t xml:space="preserve"> </w:t>
            </w:r>
            <w:proofErr w:type="spellStart"/>
            <w:r w:rsidRPr="00350F20">
              <w:t>kan</w:t>
            </w:r>
            <w:proofErr w:type="spellEnd"/>
            <w:r w:rsidRPr="00350F20">
              <w:t xml:space="preserve"> </w:t>
            </w:r>
            <w:proofErr w:type="spellStart"/>
            <w:r w:rsidRPr="00350F20">
              <w:t>worden</w:t>
            </w:r>
            <w:proofErr w:type="spellEnd"/>
            <w:r w:rsidRPr="00350F20">
              <w:t xml:space="preserve">, is de </w:t>
            </w:r>
            <w:proofErr w:type="spellStart"/>
            <w:r w:rsidRPr="00350F20">
              <w:t>uitsluitende</w:t>
            </w:r>
            <w:proofErr w:type="spellEnd"/>
            <w:r w:rsidRPr="00350F20">
              <w:t xml:space="preserve"> </w:t>
            </w:r>
            <w:proofErr w:type="spellStart"/>
            <w:r w:rsidRPr="00350F20">
              <w:t>totale</w:t>
            </w:r>
            <w:proofErr w:type="spellEnd"/>
            <w:r w:rsidRPr="00350F20">
              <w:t xml:space="preserve"> </w:t>
            </w:r>
            <w:proofErr w:type="spellStart"/>
            <w:r w:rsidRPr="00350F20">
              <w:t>aansprakelijkheid</w:t>
            </w:r>
            <w:proofErr w:type="spellEnd"/>
            <w:r w:rsidRPr="00350F20">
              <w:t xml:space="preserve"> van Arrows </w:t>
            </w:r>
            <w:proofErr w:type="spellStart"/>
            <w:r w:rsidRPr="00350F20">
              <w:t>jegens</w:t>
            </w:r>
            <w:proofErr w:type="spellEnd"/>
            <w:r w:rsidRPr="00350F20">
              <w:t xml:space="preserve"> de </w:t>
            </w:r>
            <w:proofErr w:type="spellStart"/>
            <w:r w:rsidRPr="00350F20">
              <w:t>Cliënt</w:t>
            </w:r>
            <w:proofErr w:type="spellEnd"/>
            <w:r w:rsidRPr="00350F20">
              <w:t xml:space="preserve"> die </w:t>
            </w:r>
            <w:proofErr w:type="spellStart"/>
            <w:r w:rsidRPr="00350F20">
              <w:t>ontstaat</w:t>
            </w:r>
            <w:proofErr w:type="spellEnd"/>
            <w:r w:rsidRPr="00350F20">
              <w:t xml:space="preserve"> in </w:t>
            </w:r>
            <w:proofErr w:type="spellStart"/>
            <w:r w:rsidRPr="00350F20">
              <w:t>verband</w:t>
            </w:r>
            <w:proofErr w:type="spellEnd"/>
            <w:r w:rsidRPr="00350F20">
              <w:t xml:space="preserve"> met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beperkt</w:t>
            </w:r>
            <w:proofErr w:type="spellEnd"/>
            <w:r w:rsidRPr="00350F20">
              <w:t xml:space="preserve"> tot € 12.500.</w:t>
            </w:r>
          </w:p>
          <w:p w14:paraId="0F92A24E" w14:textId="77777777" w:rsidR="00C314FE" w:rsidRPr="00350F20" w:rsidRDefault="00C314FE" w:rsidP="00C314FE">
            <w:pPr>
              <w:pStyle w:val="tc3"/>
              <w:numPr>
                <w:ilvl w:val="0"/>
                <w:numId w:val="0"/>
              </w:numPr>
              <w:jc w:val="both"/>
              <w:rPr>
                <w:rFonts w:ascii="Tahoma" w:hAnsi="Tahoma" w:cs="Tahoma"/>
                <w:sz w:val="18"/>
                <w:szCs w:val="18"/>
              </w:rPr>
            </w:pPr>
          </w:p>
          <w:p w14:paraId="07694D7A" w14:textId="77777777" w:rsidR="00C314FE" w:rsidRPr="00350F20" w:rsidRDefault="00C314FE" w:rsidP="00C314FE">
            <w:pPr>
              <w:pStyle w:val="tc1"/>
              <w:rPr>
                <w:rFonts w:cs="Tahoma"/>
              </w:rPr>
            </w:pPr>
            <w:proofErr w:type="spellStart"/>
            <w:r w:rsidRPr="00350F20">
              <w:lastRenderedPageBreak/>
              <w:t>Beëindiging</w:t>
            </w:r>
            <w:proofErr w:type="spellEnd"/>
            <w:r w:rsidRPr="00350F20">
              <w:t xml:space="preserve"> </w:t>
            </w:r>
          </w:p>
          <w:p w14:paraId="6DCDEB34" w14:textId="77777777" w:rsidR="00C314FE" w:rsidRPr="00350F20" w:rsidRDefault="00C314FE" w:rsidP="00C314FE">
            <w:pPr>
              <w:pStyle w:val="tc2"/>
              <w:rPr>
                <w:i/>
              </w:rPr>
            </w:pPr>
            <w:proofErr w:type="spellStart"/>
            <w:r w:rsidRPr="00350F20">
              <w:t>Iedere</w:t>
            </w:r>
            <w:proofErr w:type="spellEnd"/>
            <w:r w:rsidRPr="00350F20">
              <w:t xml:space="preserve"> </w:t>
            </w:r>
            <w:proofErr w:type="spellStart"/>
            <w:r w:rsidRPr="00350F20">
              <w:t>partij</w:t>
            </w:r>
            <w:proofErr w:type="spellEnd"/>
            <w:r w:rsidRPr="00350F20">
              <w:t xml:space="preserve"> </w:t>
            </w:r>
            <w:proofErr w:type="spellStart"/>
            <w:r w:rsidRPr="00350F20">
              <w:t>kan</w:t>
            </w:r>
            <w:proofErr w:type="spellEnd"/>
            <w:r w:rsidRPr="00350F20">
              <w:t xml:space="preserve"> </w:t>
            </w:r>
            <w:proofErr w:type="spellStart"/>
            <w:r w:rsidRPr="00350F20">
              <w:t>zonder</w:t>
            </w:r>
            <w:proofErr w:type="spellEnd"/>
            <w:r w:rsidRPr="00350F20">
              <w:t xml:space="preserve"> </w:t>
            </w:r>
            <w:proofErr w:type="spellStart"/>
            <w:r w:rsidRPr="00350F20">
              <w:t>schadeplichtig</w:t>
            </w:r>
            <w:proofErr w:type="spellEnd"/>
            <w:r w:rsidRPr="00350F20">
              <w:t xml:space="preserve"> </w:t>
            </w:r>
            <w:proofErr w:type="spellStart"/>
            <w:r w:rsidRPr="00350F20">
              <w:t>te</w:t>
            </w:r>
            <w:proofErr w:type="spellEnd"/>
            <w:r w:rsidRPr="00350F20">
              <w:t xml:space="preserve"> </w:t>
            </w:r>
            <w:proofErr w:type="spellStart"/>
            <w:r w:rsidRPr="00350F20">
              <w:t>worden</w:t>
            </w:r>
            <w:proofErr w:type="spellEnd"/>
            <w:r w:rsidRPr="00350F20">
              <w:t xml:space="preserve"> </w:t>
            </w:r>
            <w:proofErr w:type="spellStart"/>
            <w:r w:rsidRPr="00350F20">
              <w:t>jegens</w:t>
            </w:r>
            <w:proofErr w:type="spellEnd"/>
            <w:r w:rsidRPr="00350F20">
              <w:t xml:space="preserve"> de </w:t>
            </w:r>
            <w:proofErr w:type="spellStart"/>
            <w:r w:rsidRPr="00350F20">
              <w:t>andere</w:t>
            </w:r>
            <w:proofErr w:type="spellEnd"/>
            <w:r w:rsidRPr="00350F20">
              <w:t xml:space="preserve"> </w:t>
            </w:r>
            <w:proofErr w:type="spellStart"/>
            <w:r w:rsidRPr="00350F20">
              <w:t>partij</w:t>
            </w:r>
            <w:proofErr w:type="spellEnd"/>
            <w:r w:rsidRPr="00350F20">
              <w:t xml:space="preserve"> de </w:t>
            </w:r>
            <w:proofErr w:type="spellStart"/>
            <w:r w:rsidRPr="00350F20">
              <w:t>Voorwaarden</w:t>
            </w:r>
            <w:proofErr w:type="spellEnd"/>
            <w:r w:rsidRPr="00350F20">
              <w:t xml:space="preserve"> </w:t>
            </w:r>
            <w:proofErr w:type="spellStart"/>
            <w:r w:rsidRPr="00350F20">
              <w:t>opzeggen</w:t>
            </w:r>
            <w:proofErr w:type="spellEnd"/>
            <w:r w:rsidRPr="00350F20">
              <w:t xml:space="preserve"> met in </w:t>
            </w:r>
            <w:proofErr w:type="spellStart"/>
            <w:r w:rsidRPr="00350F20">
              <w:t>achtneming</w:t>
            </w:r>
            <w:proofErr w:type="spellEnd"/>
            <w:r w:rsidRPr="00350F20">
              <w:t xml:space="preserve"> van </w:t>
            </w:r>
            <w:proofErr w:type="spellStart"/>
            <w:r w:rsidRPr="00350F20">
              <w:t>een</w:t>
            </w:r>
            <w:proofErr w:type="spellEnd"/>
            <w:r w:rsidRPr="00350F20">
              <w:t xml:space="preserve"> </w:t>
            </w:r>
            <w:proofErr w:type="spellStart"/>
            <w:r w:rsidRPr="00350F20">
              <w:t>opzegtermijn</w:t>
            </w:r>
            <w:proofErr w:type="spellEnd"/>
            <w:r w:rsidRPr="00350F20">
              <w:t xml:space="preserve"> van </w:t>
            </w:r>
            <w:proofErr w:type="spellStart"/>
            <w:r w:rsidRPr="00350F20">
              <w:t>een</w:t>
            </w:r>
            <w:proofErr w:type="spellEnd"/>
            <w:r w:rsidRPr="00350F20">
              <w:t xml:space="preserve"> </w:t>
            </w:r>
            <w:proofErr w:type="spellStart"/>
            <w:r w:rsidRPr="00350F20">
              <w:t>tenminste</w:t>
            </w:r>
            <w:proofErr w:type="spellEnd"/>
            <w:r w:rsidRPr="00350F20">
              <w:t xml:space="preserve"> </w:t>
            </w:r>
            <w:proofErr w:type="spellStart"/>
            <w:r w:rsidRPr="00350F20">
              <w:t>vier</w:t>
            </w:r>
            <w:proofErr w:type="spellEnd"/>
            <w:r w:rsidRPr="00350F20">
              <w:t xml:space="preserve"> (4) </w:t>
            </w:r>
            <w:proofErr w:type="spellStart"/>
            <w:r w:rsidRPr="00350F20">
              <w:t>weken</w:t>
            </w:r>
            <w:proofErr w:type="spellEnd"/>
            <w:r w:rsidRPr="00350F20">
              <w:t xml:space="preserve"> door </w:t>
            </w:r>
            <w:proofErr w:type="spellStart"/>
            <w:r w:rsidRPr="00350F20">
              <w:t>middel</w:t>
            </w:r>
            <w:proofErr w:type="spellEnd"/>
            <w:r w:rsidRPr="00350F20">
              <w:t xml:space="preserve"> van </w:t>
            </w:r>
            <w:proofErr w:type="spellStart"/>
            <w:r w:rsidRPr="00350F20">
              <w:t>een</w:t>
            </w:r>
            <w:proofErr w:type="spellEnd"/>
            <w:r w:rsidRPr="00350F20">
              <w:t xml:space="preserve"> </w:t>
            </w:r>
            <w:proofErr w:type="spellStart"/>
            <w:r w:rsidRPr="00350F20">
              <w:t>aan</w:t>
            </w:r>
            <w:proofErr w:type="spellEnd"/>
            <w:r w:rsidRPr="00350F20">
              <w:t xml:space="preserve"> de </w:t>
            </w:r>
            <w:proofErr w:type="spellStart"/>
            <w:r w:rsidRPr="00350F20">
              <w:t>andere</w:t>
            </w:r>
            <w:proofErr w:type="spellEnd"/>
            <w:r w:rsidRPr="00350F20">
              <w:t xml:space="preserve"> </w:t>
            </w:r>
            <w:proofErr w:type="spellStart"/>
            <w:r w:rsidRPr="00350F20">
              <w:t>partij</w:t>
            </w:r>
            <w:proofErr w:type="spellEnd"/>
            <w:r w:rsidRPr="00350F20">
              <w:t xml:space="preserve"> </w:t>
            </w:r>
            <w:proofErr w:type="spellStart"/>
            <w:r w:rsidRPr="00350F20">
              <w:t>gericht</w:t>
            </w:r>
            <w:proofErr w:type="spellEnd"/>
            <w:r w:rsidRPr="00350F20">
              <w:t xml:space="preserve"> </w:t>
            </w:r>
            <w:proofErr w:type="spellStart"/>
            <w:r w:rsidRPr="00350F20">
              <w:t>schrijven</w:t>
            </w:r>
            <w:proofErr w:type="spellEnd"/>
            <w:r w:rsidRPr="00350F20">
              <w:t xml:space="preserve">. </w:t>
            </w:r>
          </w:p>
          <w:p w14:paraId="0FC51857" w14:textId="77777777" w:rsidR="00C314FE" w:rsidRPr="00350F20" w:rsidRDefault="00C314FE" w:rsidP="00C314FE">
            <w:pPr>
              <w:pStyle w:val="tc2"/>
              <w:rPr>
                <w:i/>
              </w:rPr>
            </w:pP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kunnen</w:t>
            </w:r>
            <w:proofErr w:type="spellEnd"/>
            <w:r w:rsidRPr="00350F20">
              <w:t xml:space="preserve"> door </w:t>
            </w:r>
            <w:proofErr w:type="spellStart"/>
            <w:r w:rsidRPr="00350F20">
              <w:t>iedere</w:t>
            </w:r>
            <w:proofErr w:type="spellEnd"/>
            <w:r w:rsidRPr="00350F20">
              <w:t xml:space="preserve"> </w:t>
            </w:r>
            <w:proofErr w:type="spellStart"/>
            <w:r w:rsidRPr="00350F20">
              <w:t>partij</w:t>
            </w:r>
            <w:proofErr w:type="spellEnd"/>
            <w:r w:rsidRPr="00350F20">
              <w:t xml:space="preserve"> </w:t>
            </w:r>
            <w:proofErr w:type="spellStart"/>
            <w:r w:rsidRPr="00350F20">
              <w:t>zonder</w:t>
            </w:r>
            <w:proofErr w:type="spellEnd"/>
            <w:r w:rsidRPr="00350F20">
              <w:t xml:space="preserve"> </w:t>
            </w:r>
            <w:proofErr w:type="spellStart"/>
            <w:r w:rsidRPr="00350F20">
              <w:t>schadeplichtig</w:t>
            </w:r>
            <w:proofErr w:type="spellEnd"/>
            <w:r w:rsidRPr="00350F20">
              <w:t xml:space="preserve"> </w:t>
            </w:r>
            <w:proofErr w:type="spellStart"/>
            <w:r w:rsidRPr="00350F20">
              <w:t>te</w:t>
            </w:r>
            <w:proofErr w:type="spellEnd"/>
            <w:r w:rsidRPr="00350F20">
              <w:t xml:space="preserve"> </w:t>
            </w:r>
            <w:proofErr w:type="spellStart"/>
            <w:r w:rsidRPr="00350F20">
              <w:t>worden</w:t>
            </w:r>
            <w:proofErr w:type="spellEnd"/>
            <w:r w:rsidRPr="00350F20">
              <w:t xml:space="preserve"> </w:t>
            </w:r>
            <w:proofErr w:type="spellStart"/>
            <w:r w:rsidRPr="00350F20">
              <w:t>jegens</w:t>
            </w:r>
            <w:proofErr w:type="spellEnd"/>
            <w:r w:rsidRPr="00350F20">
              <w:t xml:space="preserve"> de </w:t>
            </w:r>
            <w:proofErr w:type="spellStart"/>
            <w:r w:rsidRPr="00350F20">
              <w:t>andere</w:t>
            </w:r>
            <w:proofErr w:type="spellEnd"/>
            <w:r w:rsidRPr="00350F20">
              <w:t xml:space="preserve"> </w:t>
            </w:r>
            <w:proofErr w:type="spellStart"/>
            <w:r w:rsidRPr="00350F20">
              <w:t>partij</w:t>
            </w:r>
            <w:proofErr w:type="spellEnd"/>
            <w:r w:rsidRPr="00350F20">
              <w:t xml:space="preserve">, met </w:t>
            </w:r>
            <w:proofErr w:type="spellStart"/>
            <w:r w:rsidRPr="00350F20">
              <w:t>onmiddellijke</w:t>
            </w:r>
            <w:proofErr w:type="spellEnd"/>
            <w:r w:rsidRPr="00350F20">
              <w:t xml:space="preserve"> ingang </w:t>
            </w:r>
            <w:proofErr w:type="spellStart"/>
            <w:r w:rsidRPr="00350F20">
              <w:t>worden</w:t>
            </w:r>
            <w:proofErr w:type="spellEnd"/>
            <w:r w:rsidRPr="00350F20">
              <w:t xml:space="preserve"> </w:t>
            </w:r>
            <w:proofErr w:type="spellStart"/>
            <w:r w:rsidRPr="00350F20">
              <w:t>opgezegd</w:t>
            </w:r>
            <w:proofErr w:type="spellEnd"/>
            <w:r w:rsidRPr="00350F20">
              <w:t xml:space="preserve">, door </w:t>
            </w:r>
            <w:proofErr w:type="spellStart"/>
            <w:r w:rsidRPr="00350F20">
              <w:t>middel</w:t>
            </w:r>
            <w:proofErr w:type="spellEnd"/>
            <w:r w:rsidRPr="00350F20">
              <w:t xml:space="preserve"> van </w:t>
            </w:r>
            <w:proofErr w:type="spellStart"/>
            <w:r w:rsidRPr="00350F20">
              <w:t>een</w:t>
            </w:r>
            <w:proofErr w:type="spellEnd"/>
            <w:r w:rsidRPr="00350F20">
              <w:t xml:space="preserve"> </w:t>
            </w:r>
            <w:proofErr w:type="spellStart"/>
            <w:r w:rsidRPr="00350F20">
              <w:t>aan</w:t>
            </w:r>
            <w:proofErr w:type="spellEnd"/>
            <w:r w:rsidRPr="00350F20">
              <w:t xml:space="preserve"> de </w:t>
            </w:r>
            <w:proofErr w:type="spellStart"/>
            <w:r w:rsidRPr="00350F20">
              <w:t>andere</w:t>
            </w:r>
            <w:proofErr w:type="spellEnd"/>
            <w:r w:rsidRPr="00350F20">
              <w:t xml:space="preserve"> </w:t>
            </w:r>
            <w:proofErr w:type="spellStart"/>
            <w:r w:rsidRPr="00350F20">
              <w:t>partij</w:t>
            </w:r>
            <w:proofErr w:type="spellEnd"/>
            <w:r w:rsidRPr="00350F20">
              <w:t xml:space="preserve"> </w:t>
            </w:r>
            <w:proofErr w:type="spellStart"/>
            <w:r w:rsidRPr="00350F20">
              <w:t>gericht</w:t>
            </w:r>
            <w:proofErr w:type="spellEnd"/>
            <w:r w:rsidRPr="00350F20">
              <w:t xml:space="preserve"> </w:t>
            </w:r>
            <w:proofErr w:type="spellStart"/>
            <w:r w:rsidRPr="00350F20">
              <w:t>schrijven</w:t>
            </w:r>
            <w:proofErr w:type="spellEnd"/>
            <w:r w:rsidRPr="00350F20">
              <w:t xml:space="preserve">, </w:t>
            </w:r>
            <w:proofErr w:type="spellStart"/>
            <w:r w:rsidRPr="00350F20">
              <w:t>indien</w:t>
            </w:r>
            <w:proofErr w:type="spellEnd"/>
            <w:r w:rsidRPr="00350F20">
              <w:t xml:space="preserve"> Arrows of de </w:t>
            </w:r>
            <w:proofErr w:type="spellStart"/>
            <w:r w:rsidRPr="00350F20">
              <w:t>Cliënt</w:t>
            </w:r>
            <w:proofErr w:type="spellEnd"/>
            <w:r w:rsidRPr="00350F20">
              <w:t xml:space="preserve"> in </w:t>
            </w:r>
            <w:proofErr w:type="spellStart"/>
            <w:r w:rsidRPr="00350F20">
              <w:t>staat</w:t>
            </w:r>
            <w:proofErr w:type="spellEnd"/>
            <w:r w:rsidRPr="00350F20">
              <w:t xml:space="preserve"> van </w:t>
            </w:r>
            <w:proofErr w:type="spellStart"/>
            <w:r w:rsidRPr="00350F20">
              <w:t>faillissement</w:t>
            </w:r>
            <w:proofErr w:type="spellEnd"/>
            <w:r w:rsidRPr="00350F20">
              <w:t xml:space="preserve"> of </w:t>
            </w:r>
            <w:proofErr w:type="spellStart"/>
            <w:r w:rsidRPr="00350F20">
              <w:t>surséance</w:t>
            </w:r>
            <w:proofErr w:type="spellEnd"/>
            <w:r w:rsidRPr="00350F20">
              <w:t xml:space="preserve"> </w:t>
            </w:r>
            <w:proofErr w:type="spellStart"/>
            <w:r w:rsidRPr="00350F20">
              <w:t>raakt</w:t>
            </w:r>
            <w:proofErr w:type="spellEnd"/>
            <w:r w:rsidRPr="00350F20">
              <w:t xml:space="preserve">, of </w:t>
            </w:r>
            <w:proofErr w:type="spellStart"/>
            <w:r w:rsidRPr="00350F20">
              <w:t>indien</w:t>
            </w:r>
            <w:proofErr w:type="spellEnd"/>
            <w:r w:rsidRPr="00350F20">
              <w:t xml:space="preserve"> op </w:t>
            </w:r>
            <w:proofErr w:type="spellStart"/>
            <w:r w:rsidRPr="00350F20">
              <w:t>een</w:t>
            </w:r>
            <w:proofErr w:type="spellEnd"/>
            <w:r w:rsidRPr="00350F20">
              <w:t xml:space="preserve"> </w:t>
            </w:r>
            <w:proofErr w:type="spellStart"/>
            <w:r w:rsidRPr="00350F20">
              <w:t>deel</w:t>
            </w:r>
            <w:proofErr w:type="spellEnd"/>
            <w:r w:rsidRPr="00350F20">
              <w:t xml:space="preserve"> van het </w:t>
            </w:r>
            <w:proofErr w:type="spellStart"/>
            <w:r w:rsidRPr="00350F20">
              <w:t>vermogen</w:t>
            </w:r>
            <w:proofErr w:type="spellEnd"/>
            <w:r w:rsidRPr="00350F20">
              <w:t xml:space="preserve"> van </w:t>
            </w:r>
            <w:proofErr w:type="spellStart"/>
            <w:r w:rsidRPr="00350F20">
              <w:t>een</w:t>
            </w:r>
            <w:proofErr w:type="spellEnd"/>
            <w:r w:rsidRPr="00350F20">
              <w:t xml:space="preserve"> der </w:t>
            </w:r>
            <w:proofErr w:type="spellStart"/>
            <w:r w:rsidRPr="00350F20">
              <w:t>partijen</w:t>
            </w:r>
            <w:proofErr w:type="spellEnd"/>
            <w:r w:rsidRPr="00350F20">
              <w:t xml:space="preserve"> </w:t>
            </w:r>
            <w:proofErr w:type="spellStart"/>
            <w:r w:rsidRPr="00350F20">
              <w:t>beslag</w:t>
            </w:r>
            <w:proofErr w:type="spellEnd"/>
            <w:r w:rsidRPr="00350F20">
              <w:t xml:space="preserve"> </w:t>
            </w:r>
            <w:proofErr w:type="spellStart"/>
            <w:r w:rsidRPr="00350F20">
              <w:t>wordt</w:t>
            </w:r>
            <w:proofErr w:type="spellEnd"/>
            <w:r w:rsidRPr="00350F20">
              <w:t xml:space="preserve"> </w:t>
            </w:r>
            <w:proofErr w:type="spellStart"/>
            <w:r w:rsidRPr="00350F20">
              <w:t>gelegd</w:t>
            </w:r>
            <w:proofErr w:type="spellEnd"/>
            <w:r w:rsidRPr="00350F20">
              <w:t xml:space="preserve"> </w:t>
            </w:r>
            <w:proofErr w:type="spellStart"/>
            <w:r w:rsidRPr="00350F20">
              <w:t>waardoor</w:t>
            </w:r>
            <w:proofErr w:type="spellEnd"/>
            <w:r w:rsidRPr="00350F20">
              <w:t xml:space="preserve"> de </w:t>
            </w:r>
            <w:proofErr w:type="spellStart"/>
            <w:r w:rsidRPr="00350F20">
              <w:t>uitvoering</w:t>
            </w:r>
            <w:proofErr w:type="spellEnd"/>
            <w:r w:rsidRPr="00350F20">
              <w:t xml:space="preserve"> van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dreigt</w:t>
            </w:r>
            <w:proofErr w:type="spellEnd"/>
            <w:r w:rsidRPr="00350F20">
              <w:t xml:space="preserve"> </w:t>
            </w:r>
            <w:proofErr w:type="spellStart"/>
            <w:r w:rsidRPr="00350F20">
              <w:t>te</w:t>
            </w:r>
            <w:proofErr w:type="spellEnd"/>
            <w:r w:rsidRPr="00350F20">
              <w:t xml:space="preserve"> </w:t>
            </w:r>
            <w:proofErr w:type="spellStart"/>
            <w:r w:rsidRPr="00350F20">
              <w:t>worden</w:t>
            </w:r>
            <w:proofErr w:type="spellEnd"/>
            <w:r w:rsidRPr="00350F20">
              <w:t xml:space="preserve"> </w:t>
            </w:r>
            <w:proofErr w:type="spellStart"/>
            <w:r w:rsidRPr="00350F20">
              <w:t>belemmerd</w:t>
            </w:r>
            <w:proofErr w:type="spellEnd"/>
            <w:r w:rsidRPr="00350F20">
              <w:t xml:space="preserve">.  </w:t>
            </w:r>
          </w:p>
          <w:p w14:paraId="17436B32" w14:textId="77777777" w:rsidR="00C314FE" w:rsidRPr="00350F20" w:rsidRDefault="00C314FE" w:rsidP="00C314FE">
            <w:pPr>
              <w:pStyle w:val="tc2"/>
              <w:rPr>
                <w:i/>
              </w:rPr>
            </w:pPr>
            <w:proofErr w:type="spellStart"/>
            <w:r w:rsidRPr="00350F20">
              <w:t>Indien</w:t>
            </w:r>
            <w:proofErr w:type="spellEnd"/>
            <w:r w:rsidRPr="00350F20">
              <w:t xml:space="preserve"> de </w:t>
            </w:r>
            <w:proofErr w:type="spellStart"/>
            <w:r w:rsidRPr="00350F20">
              <w:t>Cliënt</w:t>
            </w:r>
            <w:proofErr w:type="spellEnd"/>
            <w:r w:rsidRPr="00350F20">
              <w:t xml:space="preserve"> </w:t>
            </w:r>
            <w:proofErr w:type="spellStart"/>
            <w:r w:rsidRPr="00350F20">
              <w:t>een</w:t>
            </w:r>
            <w:proofErr w:type="spellEnd"/>
            <w:r w:rsidRPr="00350F20">
              <w:t xml:space="preserve"> of </w:t>
            </w:r>
            <w:proofErr w:type="spellStart"/>
            <w:r w:rsidRPr="00350F20">
              <w:t>meer</w:t>
            </w:r>
            <w:proofErr w:type="spellEnd"/>
            <w:r w:rsidRPr="00350F20">
              <w:t xml:space="preserve"> </w:t>
            </w:r>
            <w:proofErr w:type="spellStart"/>
            <w:r w:rsidRPr="00350F20">
              <w:t>verplichtingen</w:t>
            </w:r>
            <w:proofErr w:type="spellEnd"/>
            <w:r w:rsidRPr="00350F20">
              <w:t xml:space="preserve"> </w:t>
            </w:r>
            <w:proofErr w:type="spellStart"/>
            <w:r w:rsidRPr="00350F20">
              <w:t>uit</w:t>
            </w:r>
            <w:proofErr w:type="spellEnd"/>
            <w:r w:rsidRPr="00350F20">
              <w:t xml:space="preserve">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schendt</w:t>
            </w:r>
            <w:proofErr w:type="spellEnd"/>
            <w:r w:rsidRPr="00350F20">
              <w:t xml:space="preserve">, mag Arrows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zonder</w:t>
            </w:r>
            <w:proofErr w:type="spellEnd"/>
            <w:r w:rsidRPr="00350F20">
              <w:t xml:space="preserve"> </w:t>
            </w:r>
            <w:proofErr w:type="spellStart"/>
            <w:r w:rsidRPr="00350F20">
              <w:t>schadeplichtig</w:t>
            </w:r>
            <w:proofErr w:type="spellEnd"/>
            <w:r w:rsidRPr="00350F20">
              <w:t xml:space="preserve"> </w:t>
            </w:r>
            <w:proofErr w:type="spellStart"/>
            <w:r w:rsidRPr="00350F20">
              <w:t>te</w:t>
            </w:r>
            <w:proofErr w:type="spellEnd"/>
            <w:r w:rsidRPr="00350F20">
              <w:t xml:space="preserve"> </w:t>
            </w:r>
            <w:proofErr w:type="spellStart"/>
            <w:r w:rsidRPr="00350F20">
              <w:t>worden</w:t>
            </w:r>
            <w:proofErr w:type="spellEnd"/>
            <w:r w:rsidRPr="00350F20">
              <w:t xml:space="preserve"> </w:t>
            </w:r>
            <w:proofErr w:type="spellStart"/>
            <w:r w:rsidRPr="00350F20">
              <w:t>jegens</w:t>
            </w:r>
            <w:proofErr w:type="spellEnd"/>
            <w:r w:rsidRPr="00350F20">
              <w:t xml:space="preserve"> de </w:t>
            </w:r>
            <w:proofErr w:type="spellStart"/>
            <w:r w:rsidRPr="00350F20">
              <w:t>Cliënt</w:t>
            </w:r>
            <w:proofErr w:type="spellEnd"/>
            <w:r w:rsidRPr="00350F20">
              <w:t xml:space="preserve">, met </w:t>
            </w:r>
            <w:proofErr w:type="spellStart"/>
            <w:r w:rsidRPr="00350F20">
              <w:t>onmiddellijke</w:t>
            </w:r>
            <w:proofErr w:type="spellEnd"/>
            <w:r w:rsidRPr="00350F20">
              <w:t xml:space="preserve"> ingang </w:t>
            </w:r>
            <w:proofErr w:type="spellStart"/>
            <w:r w:rsidRPr="00350F20">
              <w:t>opzeggen</w:t>
            </w:r>
            <w:proofErr w:type="spellEnd"/>
            <w:r w:rsidRPr="00350F20">
              <w:t xml:space="preserve">, door </w:t>
            </w:r>
            <w:proofErr w:type="spellStart"/>
            <w:r w:rsidRPr="00350F20">
              <w:t>middel</w:t>
            </w:r>
            <w:proofErr w:type="spellEnd"/>
            <w:r w:rsidRPr="00350F20">
              <w:t xml:space="preserve"> van </w:t>
            </w:r>
            <w:proofErr w:type="spellStart"/>
            <w:r w:rsidRPr="00350F20">
              <w:t>een</w:t>
            </w:r>
            <w:proofErr w:type="spellEnd"/>
            <w:r w:rsidRPr="00350F20">
              <w:t xml:space="preserve"> </w:t>
            </w:r>
            <w:proofErr w:type="spellStart"/>
            <w:r w:rsidRPr="00350F20">
              <w:t>aan</w:t>
            </w:r>
            <w:proofErr w:type="spellEnd"/>
            <w:r w:rsidRPr="00350F20">
              <w:t xml:space="preserve"> de </w:t>
            </w:r>
            <w:proofErr w:type="spellStart"/>
            <w:r w:rsidRPr="00350F20">
              <w:t>Cliënt</w:t>
            </w:r>
            <w:proofErr w:type="spellEnd"/>
            <w:r w:rsidRPr="00350F20">
              <w:t xml:space="preserve"> </w:t>
            </w:r>
            <w:proofErr w:type="spellStart"/>
            <w:r w:rsidRPr="00350F20">
              <w:t>gericht</w:t>
            </w:r>
            <w:proofErr w:type="spellEnd"/>
            <w:r w:rsidRPr="00350F20">
              <w:t xml:space="preserve"> </w:t>
            </w:r>
            <w:proofErr w:type="spellStart"/>
            <w:r w:rsidRPr="00350F20">
              <w:t>schrijven</w:t>
            </w:r>
            <w:proofErr w:type="spellEnd"/>
            <w:r w:rsidRPr="00350F20">
              <w:t xml:space="preserve">. </w:t>
            </w:r>
            <w:proofErr w:type="spellStart"/>
            <w:r w:rsidRPr="00350F20">
              <w:t>Hetzelfde</w:t>
            </w:r>
            <w:proofErr w:type="spellEnd"/>
            <w:r w:rsidRPr="00350F20">
              <w:t xml:space="preserve"> </w:t>
            </w:r>
            <w:proofErr w:type="spellStart"/>
            <w:r w:rsidRPr="00350F20">
              <w:t>geldt</w:t>
            </w:r>
            <w:proofErr w:type="spellEnd"/>
            <w:r w:rsidRPr="00350F20">
              <w:t xml:space="preserve"> </w:t>
            </w:r>
            <w:proofErr w:type="spellStart"/>
            <w:r w:rsidRPr="00350F20">
              <w:t>indien</w:t>
            </w:r>
            <w:proofErr w:type="spellEnd"/>
            <w:r w:rsidRPr="00350F20">
              <w:t xml:space="preserve"> Arrows </w:t>
            </w:r>
            <w:proofErr w:type="spellStart"/>
            <w:r w:rsidRPr="00350F20">
              <w:t>redelijke</w:t>
            </w:r>
            <w:proofErr w:type="spellEnd"/>
            <w:r w:rsidRPr="00350F20">
              <w:t xml:space="preserve"> </w:t>
            </w:r>
            <w:proofErr w:type="spellStart"/>
            <w:r w:rsidRPr="00350F20">
              <w:t>gronden</w:t>
            </w:r>
            <w:proofErr w:type="spellEnd"/>
            <w:r w:rsidRPr="00350F20">
              <w:t xml:space="preserve"> </w:t>
            </w:r>
            <w:proofErr w:type="spellStart"/>
            <w:r w:rsidRPr="00350F20">
              <w:t>heeft</w:t>
            </w:r>
            <w:proofErr w:type="spellEnd"/>
            <w:r w:rsidRPr="00350F20">
              <w:t xml:space="preserve"> om </w:t>
            </w:r>
            <w:proofErr w:type="spellStart"/>
            <w:r w:rsidRPr="00350F20">
              <w:t>aan</w:t>
            </w:r>
            <w:proofErr w:type="spellEnd"/>
            <w:r w:rsidRPr="00350F20">
              <w:t xml:space="preserve"> </w:t>
            </w:r>
            <w:proofErr w:type="spellStart"/>
            <w:r w:rsidRPr="00350F20">
              <w:t>te</w:t>
            </w:r>
            <w:proofErr w:type="spellEnd"/>
            <w:r w:rsidRPr="00350F20">
              <w:t xml:space="preserve"> </w:t>
            </w:r>
            <w:proofErr w:type="spellStart"/>
            <w:r w:rsidRPr="00350F20">
              <w:t>nemen</w:t>
            </w:r>
            <w:proofErr w:type="spellEnd"/>
            <w:r w:rsidRPr="00350F20">
              <w:t xml:space="preserve"> </w:t>
            </w:r>
            <w:proofErr w:type="spellStart"/>
            <w:r w:rsidRPr="00350F20">
              <w:t>dat</w:t>
            </w:r>
            <w:proofErr w:type="spellEnd"/>
            <w:r w:rsidRPr="00350F20">
              <w:t xml:space="preserve"> de </w:t>
            </w:r>
            <w:proofErr w:type="spellStart"/>
            <w:r w:rsidRPr="00350F20">
              <w:t>Cliënt</w:t>
            </w:r>
            <w:proofErr w:type="spellEnd"/>
            <w:r w:rsidRPr="00350F20">
              <w:t xml:space="preserve"> </w:t>
            </w:r>
            <w:proofErr w:type="spellStart"/>
            <w:r w:rsidRPr="00350F20">
              <w:t>een</w:t>
            </w:r>
            <w:proofErr w:type="spellEnd"/>
            <w:r w:rsidRPr="00350F20">
              <w:t xml:space="preserve"> </w:t>
            </w:r>
            <w:proofErr w:type="spellStart"/>
            <w:r w:rsidRPr="00350F20">
              <w:t>factuur</w:t>
            </w:r>
            <w:proofErr w:type="spellEnd"/>
            <w:r w:rsidRPr="00350F20">
              <w:t xml:space="preserve"> van Arrows </w:t>
            </w:r>
            <w:proofErr w:type="spellStart"/>
            <w:r w:rsidRPr="00350F20">
              <w:t>niet</w:t>
            </w:r>
            <w:proofErr w:type="spellEnd"/>
            <w:r w:rsidRPr="00350F20">
              <w:t xml:space="preserve"> </w:t>
            </w:r>
            <w:proofErr w:type="spellStart"/>
            <w:r w:rsidRPr="00350F20">
              <w:t>binnen</w:t>
            </w:r>
            <w:proofErr w:type="spellEnd"/>
            <w:r w:rsidRPr="00350F20">
              <w:t xml:space="preserve"> de in </w:t>
            </w:r>
            <w:proofErr w:type="spellStart"/>
            <w:r w:rsidRPr="00350F20">
              <w:t>artikel</w:t>
            </w:r>
            <w:proofErr w:type="spellEnd"/>
            <w:r w:rsidRPr="00350F20">
              <w:t xml:space="preserve"> 6.2 </w:t>
            </w:r>
            <w:proofErr w:type="spellStart"/>
            <w:r w:rsidRPr="00350F20">
              <w:t>overeengekomen</w:t>
            </w:r>
            <w:proofErr w:type="spellEnd"/>
            <w:r w:rsidRPr="00350F20">
              <w:t xml:space="preserve"> </w:t>
            </w:r>
            <w:proofErr w:type="spellStart"/>
            <w:r w:rsidRPr="00350F20">
              <w:t>betaalperiode</w:t>
            </w:r>
            <w:proofErr w:type="spellEnd"/>
            <w:r w:rsidRPr="00350F20">
              <w:t xml:space="preserve"> </w:t>
            </w:r>
            <w:proofErr w:type="spellStart"/>
            <w:r w:rsidRPr="00350F20">
              <w:t>zal</w:t>
            </w:r>
            <w:proofErr w:type="spellEnd"/>
            <w:r w:rsidRPr="00350F20">
              <w:t xml:space="preserve"> </w:t>
            </w:r>
            <w:proofErr w:type="spellStart"/>
            <w:r w:rsidRPr="00350F20">
              <w:t>betalen</w:t>
            </w:r>
            <w:proofErr w:type="spellEnd"/>
            <w:r w:rsidRPr="00350F20">
              <w:t>.</w:t>
            </w:r>
          </w:p>
          <w:p w14:paraId="10740960" w14:textId="77777777" w:rsidR="00C314FE" w:rsidRPr="00350F20" w:rsidRDefault="00C314FE" w:rsidP="00C314FE">
            <w:pPr>
              <w:pStyle w:val="tc1"/>
              <w:rPr>
                <w:rFonts w:cs="Tahoma"/>
              </w:rPr>
            </w:pPr>
            <w:proofErr w:type="spellStart"/>
            <w:r w:rsidRPr="00350F20">
              <w:t>Gelijke</w:t>
            </w:r>
            <w:proofErr w:type="spellEnd"/>
            <w:r w:rsidRPr="00350F20">
              <w:t xml:space="preserve"> </w:t>
            </w:r>
            <w:proofErr w:type="spellStart"/>
            <w:r w:rsidRPr="00350F20">
              <w:t>kansen</w:t>
            </w:r>
            <w:proofErr w:type="spellEnd"/>
          </w:p>
          <w:p w14:paraId="4E9861CB" w14:textId="77777777" w:rsidR="00C314FE" w:rsidRPr="00350F20" w:rsidRDefault="00C314FE" w:rsidP="00C314FE">
            <w:pPr>
              <w:pStyle w:val="tc2"/>
              <w:rPr>
                <w:i/>
              </w:rPr>
            </w:pPr>
            <w:r w:rsidRPr="00350F20">
              <w:t xml:space="preserve">Arrows </w:t>
            </w:r>
            <w:proofErr w:type="spellStart"/>
            <w:r w:rsidRPr="00350F20">
              <w:t>zet</w:t>
            </w:r>
            <w:proofErr w:type="spellEnd"/>
            <w:r w:rsidRPr="00350F20">
              <w:t xml:space="preserve"> </w:t>
            </w:r>
            <w:proofErr w:type="spellStart"/>
            <w:r w:rsidRPr="00350F20">
              <w:t>zich</w:t>
            </w:r>
            <w:proofErr w:type="spellEnd"/>
            <w:r w:rsidRPr="00350F20">
              <w:t xml:space="preserve"> in </w:t>
            </w:r>
            <w:proofErr w:type="spellStart"/>
            <w:r w:rsidRPr="00350F20">
              <w:t>voor</w:t>
            </w:r>
            <w:proofErr w:type="spellEnd"/>
            <w:r w:rsidRPr="00350F20">
              <w:t xml:space="preserve"> </w:t>
            </w:r>
            <w:proofErr w:type="spellStart"/>
            <w:r w:rsidRPr="00350F20">
              <w:t>gelijke</w:t>
            </w:r>
            <w:proofErr w:type="spellEnd"/>
            <w:r w:rsidRPr="00350F20">
              <w:t xml:space="preserve"> </w:t>
            </w:r>
            <w:proofErr w:type="spellStart"/>
            <w:r w:rsidRPr="00350F20">
              <w:t>kansen</w:t>
            </w:r>
            <w:proofErr w:type="spellEnd"/>
            <w:r w:rsidRPr="00350F20">
              <w:t xml:space="preserve"> </w:t>
            </w:r>
            <w:proofErr w:type="spellStart"/>
            <w:r w:rsidRPr="00350F20">
              <w:t>en</w:t>
            </w:r>
            <w:proofErr w:type="spellEnd"/>
            <w:r w:rsidRPr="00350F20">
              <w:t xml:space="preserve"> </w:t>
            </w:r>
            <w:proofErr w:type="spellStart"/>
            <w:r w:rsidRPr="00350F20">
              <w:t>verwacht</w:t>
            </w:r>
            <w:proofErr w:type="spellEnd"/>
            <w:r w:rsidRPr="00350F20">
              <w:t xml:space="preserve"> van de </w:t>
            </w:r>
            <w:proofErr w:type="spellStart"/>
            <w:r w:rsidRPr="00350F20">
              <w:t>Cliënt</w:t>
            </w:r>
            <w:proofErr w:type="spellEnd"/>
            <w:r w:rsidRPr="00350F20">
              <w:t xml:space="preserve"> </w:t>
            </w:r>
            <w:proofErr w:type="spellStart"/>
            <w:r w:rsidRPr="00350F20">
              <w:t>dat</w:t>
            </w:r>
            <w:proofErr w:type="spellEnd"/>
            <w:r w:rsidRPr="00350F20">
              <w:t xml:space="preserve"> </w:t>
            </w:r>
            <w:proofErr w:type="spellStart"/>
            <w:r w:rsidRPr="00350F20">
              <w:t>deze</w:t>
            </w:r>
            <w:proofErr w:type="spellEnd"/>
            <w:r w:rsidRPr="00350F20">
              <w:t xml:space="preserve"> </w:t>
            </w:r>
            <w:proofErr w:type="spellStart"/>
            <w:r w:rsidRPr="00350F20">
              <w:t>zich</w:t>
            </w:r>
            <w:proofErr w:type="spellEnd"/>
            <w:r w:rsidRPr="00350F20">
              <w:t xml:space="preserve"> </w:t>
            </w:r>
            <w:proofErr w:type="spellStart"/>
            <w:r w:rsidRPr="00350F20">
              <w:t>aan</w:t>
            </w:r>
            <w:proofErr w:type="spellEnd"/>
            <w:r w:rsidRPr="00350F20">
              <w:t xml:space="preserve"> </w:t>
            </w:r>
            <w:proofErr w:type="spellStart"/>
            <w:r w:rsidRPr="00350F20">
              <w:t>alle</w:t>
            </w:r>
            <w:proofErr w:type="spellEnd"/>
            <w:r w:rsidRPr="00350F20">
              <w:t xml:space="preserve"> anti-</w:t>
            </w:r>
            <w:proofErr w:type="spellStart"/>
            <w:r w:rsidRPr="00350F20">
              <w:t>discriminatie</w:t>
            </w:r>
            <w:proofErr w:type="spellEnd"/>
            <w:r w:rsidRPr="00350F20">
              <w:t xml:space="preserve"> </w:t>
            </w:r>
            <w:proofErr w:type="spellStart"/>
            <w:r w:rsidRPr="00350F20">
              <w:t>wetgeving</w:t>
            </w:r>
            <w:proofErr w:type="spellEnd"/>
            <w:r w:rsidRPr="00350F20">
              <w:t xml:space="preserve"> </w:t>
            </w:r>
            <w:proofErr w:type="spellStart"/>
            <w:r w:rsidRPr="00350F20">
              <w:t>zal</w:t>
            </w:r>
            <w:proofErr w:type="spellEnd"/>
            <w:r w:rsidRPr="00350F20">
              <w:t xml:space="preserve"> </w:t>
            </w:r>
            <w:proofErr w:type="spellStart"/>
            <w:r w:rsidRPr="00350F20">
              <w:t>houden</w:t>
            </w:r>
            <w:proofErr w:type="spellEnd"/>
            <w:r w:rsidRPr="00350F20">
              <w:t xml:space="preserve"> met </w:t>
            </w:r>
            <w:proofErr w:type="spellStart"/>
            <w:r w:rsidRPr="00350F20">
              <w:t>betrekking</w:t>
            </w:r>
            <w:proofErr w:type="spellEnd"/>
            <w:r w:rsidRPr="00350F20">
              <w:t xml:space="preserve"> tot de </w:t>
            </w:r>
            <w:proofErr w:type="spellStart"/>
            <w:r w:rsidRPr="00350F20">
              <w:t>selectie</w:t>
            </w:r>
            <w:proofErr w:type="spellEnd"/>
            <w:r w:rsidRPr="00350F20">
              <w:t xml:space="preserve"> </w:t>
            </w:r>
            <w:proofErr w:type="spellStart"/>
            <w:r w:rsidRPr="00350F20">
              <w:t>en</w:t>
            </w:r>
            <w:proofErr w:type="spellEnd"/>
            <w:r w:rsidRPr="00350F20">
              <w:t xml:space="preserve"> </w:t>
            </w:r>
            <w:proofErr w:type="spellStart"/>
            <w:r w:rsidRPr="00350F20">
              <w:t>behandeling</w:t>
            </w:r>
            <w:proofErr w:type="spellEnd"/>
            <w:r w:rsidRPr="00350F20">
              <w:t xml:space="preserve"> van </w:t>
            </w:r>
            <w:proofErr w:type="spellStart"/>
            <w:r w:rsidRPr="00350F20">
              <w:t>Kandidaten</w:t>
            </w:r>
            <w:proofErr w:type="spellEnd"/>
            <w:r w:rsidRPr="00350F20">
              <w:t>.</w:t>
            </w:r>
          </w:p>
          <w:p w14:paraId="46EC923F" w14:textId="77777777" w:rsidR="00C314FE" w:rsidRPr="00350F20" w:rsidRDefault="00C314FE" w:rsidP="00C314FE">
            <w:pPr>
              <w:pStyle w:val="tc1"/>
              <w:rPr>
                <w:rFonts w:cs="Tahoma"/>
              </w:rPr>
            </w:pPr>
            <w:proofErr w:type="spellStart"/>
            <w:r w:rsidRPr="00350F20">
              <w:t>Vertrouwelijkheid</w:t>
            </w:r>
            <w:proofErr w:type="spellEnd"/>
          </w:p>
          <w:p w14:paraId="7CB34B22" w14:textId="77777777" w:rsidR="00C314FE" w:rsidRPr="00350F20" w:rsidRDefault="00C314FE" w:rsidP="00C314FE">
            <w:pPr>
              <w:pStyle w:val="tc2"/>
              <w:rPr>
                <w:i/>
              </w:rPr>
            </w:pPr>
            <w:proofErr w:type="spellStart"/>
            <w:r w:rsidRPr="00350F20">
              <w:t>Alle</w:t>
            </w:r>
            <w:proofErr w:type="spellEnd"/>
            <w:r w:rsidRPr="00350F20">
              <w:t xml:space="preserve"> in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vervatte</w:t>
            </w:r>
            <w:proofErr w:type="spellEnd"/>
            <w:r w:rsidRPr="00350F20">
              <w:t xml:space="preserve"> </w:t>
            </w:r>
            <w:proofErr w:type="spellStart"/>
            <w:r w:rsidRPr="00350F20">
              <w:t>informatie</w:t>
            </w:r>
            <w:proofErr w:type="spellEnd"/>
            <w:r w:rsidRPr="00350F20">
              <w:t xml:space="preserve"> </w:t>
            </w:r>
            <w:proofErr w:type="spellStart"/>
            <w:r w:rsidRPr="00350F20">
              <w:t>dient</w:t>
            </w:r>
            <w:proofErr w:type="spellEnd"/>
            <w:r w:rsidRPr="00350F20">
              <w:t xml:space="preserve"> </w:t>
            </w:r>
            <w:proofErr w:type="spellStart"/>
            <w:r w:rsidRPr="00350F20">
              <w:t>vertrouwelijk</w:t>
            </w:r>
            <w:proofErr w:type="spellEnd"/>
            <w:r w:rsidRPr="00350F20">
              <w:t xml:space="preserve"> </w:t>
            </w:r>
            <w:proofErr w:type="spellStart"/>
            <w:r w:rsidRPr="00350F20">
              <w:t>te</w:t>
            </w:r>
            <w:proofErr w:type="spellEnd"/>
            <w:r w:rsidRPr="00350F20">
              <w:t xml:space="preserve"> </w:t>
            </w:r>
            <w:proofErr w:type="spellStart"/>
            <w:r w:rsidRPr="00350F20">
              <w:t>blijven</w:t>
            </w:r>
            <w:proofErr w:type="spellEnd"/>
            <w:r w:rsidRPr="00350F20">
              <w:t xml:space="preserve"> </w:t>
            </w:r>
            <w:proofErr w:type="spellStart"/>
            <w:r w:rsidRPr="00350F20">
              <w:t>en</w:t>
            </w:r>
            <w:proofErr w:type="spellEnd"/>
            <w:r w:rsidRPr="00350F20">
              <w:t xml:space="preserve"> de </w:t>
            </w:r>
            <w:proofErr w:type="spellStart"/>
            <w:r w:rsidRPr="00350F20">
              <w:t>Cliënt</w:t>
            </w:r>
            <w:proofErr w:type="spellEnd"/>
            <w:r w:rsidRPr="00350F20">
              <w:t xml:space="preserve"> mag </w:t>
            </w:r>
            <w:proofErr w:type="spellStart"/>
            <w:r w:rsidRPr="00350F20">
              <w:t>deze</w:t>
            </w:r>
            <w:proofErr w:type="spellEnd"/>
            <w:r w:rsidRPr="00350F20">
              <w:t xml:space="preserve"> </w:t>
            </w:r>
            <w:proofErr w:type="spellStart"/>
            <w:r w:rsidRPr="00350F20">
              <w:t>niet</w:t>
            </w:r>
            <w:proofErr w:type="spellEnd"/>
            <w:r w:rsidRPr="00350F20">
              <w:t xml:space="preserve"> </w:t>
            </w:r>
            <w:proofErr w:type="spellStart"/>
            <w:r w:rsidRPr="00350F20">
              <w:t>bekendmaken</w:t>
            </w:r>
            <w:proofErr w:type="spellEnd"/>
            <w:r w:rsidRPr="00350F20">
              <w:t xml:space="preserve"> </w:t>
            </w:r>
            <w:proofErr w:type="spellStart"/>
            <w:r w:rsidRPr="00350F20">
              <w:t>aan</w:t>
            </w:r>
            <w:proofErr w:type="spellEnd"/>
            <w:r w:rsidRPr="00350F20">
              <w:t xml:space="preserve"> </w:t>
            </w:r>
            <w:proofErr w:type="spellStart"/>
            <w:r w:rsidRPr="00350F20">
              <w:t>een</w:t>
            </w:r>
            <w:proofErr w:type="spellEnd"/>
            <w:r w:rsidRPr="00350F20">
              <w:t xml:space="preserve"> </w:t>
            </w:r>
            <w:proofErr w:type="spellStart"/>
            <w:r w:rsidRPr="00350F20">
              <w:t>Derde</w:t>
            </w:r>
            <w:proofErr w:type="spellEnd"/>
            <w:r w:rsidRPr="00350F20">
              <w:t xml:space="preserve">, met </w:t>
            </w:r>
            <w:proofErr w:type="spellStart"/>
            <w:r w:rsidRPr="00350F20">
              <w:t>uitzondering</w:t>
            </w:r>
            <w:proofErr w:type="spellEnd"/>
            <w:r w:rsidRPr="00350F20">
              <w:t xml:space="preserve"> van de eigen </w:t>
            </w:r>
            <w:proofErr w:type="spellStart"/>
            <w:r w:rsidRPr="00350F20">
              <w:t>werknemers</w:t>
            </w:r>
            <w:proofErr w:type="spellEnd"/>
            <w:r w:rsidRPr="00350F20">
              <w:t xml:space="preserve"> </w:t>
            </w:r>
            <w:proofErr w:type="spellStart"/>
            <w:r w:rsidRPr="00350F20">
              <w:t>en</w:t>
            </w:r>
            <w:proofErr w:type="spellEnd"/>
            <w:r w:rsidRPr="00350F20">
              <w:t xml:space="preserve"> </w:t>
            </w:r>
            <w:proofErr w:type="spellStart"/>
            <w:r w:rsidRPr="00350F20">
              <w:t>professionele</w:t>
            </w:r>
            <w:proofErr w:type="spellEnd"/>
            <w:r w:rsidRPr="00350F20">
              <w:t xml:space="preserve"> </w:t>
            </w:r>
            <w:proofErr w:type="spellStart"/>
            <w:r w:rsidRPr="00350F20">
              <w:t>adviseurs</w:t>
            </w:r>
            <w:proofErr w:type="spellEnd"/>
            <w:r w:rsidRPr="00350F20">
              <w:t xml:space="preserve"> </w:t>
            </w:r>
            <w:proofErr w:type="spellStart"/>
            <w:r w:rsidRPr="00350F20">
              <w:t>en</w:t>
            </w:r>
            <w:proofErr w:type="spellEnd"/>
            <w:r w:rsidRPr="00350F20">
              <w:t xml:space="preserve">/of </w:t>
            </w:r>
            <w:proofErr w:type="spellStart"/>
            <w:r w:rsidRPr="00350F20">
              <w:t>als</w:t>
            </w:r>
            <w:proofErr w:type="spellEnd"/>
            <w:r w:rsidRPr="00350F20">
              <w:t xml:space="preserve"> </w:t>
            </w:r>
            <w:proofErr w:type="spellStart"/>
            <w:r w:rsidRPr="00350F20">
              <w:t>openbaarmaking</w:t>
            </w:r>
            <w:proofErr w:type="spellEnd"/>
            <w:r w:rsidRPr="00350F20">
              <w:t xml:space="preserve"> </w:t>
            </w:r>
            <w:proofErr w:type="spellStart"/>
            <w:r w:rsidRPr="00350F20">
              <w:t>bij</w:t>
            </w:r>
            <w:proofErr w:type="spellEnd"/>
            <w:r w:rsidRPr="00350F20">
              <w:t xml:space="preserve"> wet is </w:t>
            </w:r>
            <w:proofErr w:type="spellStart"/>
            <w:r w:rsidRPr="00350F20">
              <w:t>voorgeschreven</w:t>
            </w:r>
            <w:proofErr w:type="spellEnd"/>
            <w:r w:rsidRPr="00350F20">
              <w:t xml:space="preserve">. </w:t>
            </w:r>
          </w:p>
          <w:p w14:paraId="055645CD"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mag </w:t>
            </w:r>
            <w:proofErr w:type="spellStart"/>
            <w:r w:rsidRPr="00350F20">
              <w:t>niet</w:t>
            </w:r>
            <w:proofErr w:type="spellEnd"/>
            <w:r w:rsidRPr="00350F20">
              <w:t xml:space="preserve"> </w:t>
            </w:r>
            <w:proofErr w:type="spellStart"/>
            <w:r w:rsidRPr="00350F20">
              <w:t>zonder</w:t>
            </w:r>
            <w:proofErr w:type="spellEnd"/>
            <w:r w:rsidRPr="00350F20">
              <w:t xml:space="preserve"> de </w:t>
            </w:r>
            <w:proofErr w:type="spellStart"/>
            <w:r w:rsidRPr="00350F20">
              <w:t>voorafgaande</w:t>
            </w:r>
            <w:proofErr w:type="spellEnd"/>
            <w:r w:rsidRPr="00350F20">
              <w:t xml:space="preserve"> </w:t>
            </w:r>
            <w:proofErr w:type="spellStart"/>
            <w:r w:rsidRPr="00350F20">
              <w:t>schriftelijke</w:t>
            </w:r>
            <w:proofErr w:type="spellEnd"/>
            <w:r w:rsidRPr="00350F20">
              <w:t xml:space="preserve"> </w:t>
            </w:r>
            <w:proofErr w:type="spellStart"/>
            <w:r w:rsidRPr="00350F20">
              <w:t>toestemming</w:t>
            </w:r>
            <w:proofErr w:type="spellEnd"/>
            <w:r w:rsidRPr="00350F20">
              <w:t xml:space="preserve"> van Arrows </w:t>
            </w:r>
            <w:proofErr w:type="spellStart"/>
            <w:r w:rsidRPr="00350F20">
              <w:t>informatie</w:t>
            </w:r>
            <w:proofErr w:type="spellEnd"/>
            <w:r w:rsidRPr="00350F20">
              <w:t xml:space="preserve"> </w:t>
            </w:r>
            <w:proofErr w:type="spellStart"/>
            <w:r w:rsidRPr="00350F20">
              <w:t>verstrekken</w:t>
            </w:r>
            <w:proofErr w:type="spellEnd"/>
            <w:r w:rsidRPr="00350F20">
              <w:t xml:space="preserve"> </w:t>
            </w:r>
            <w:proofErr w:type="spellStart"/>
            <w:r w:rsidRPr="00350F20">
              <w:t>omtrent</w:t>
            </w:r>
            <w:proofErr w:type="spellEnd"/>
            <w:r w:rsidRPr="00350F20">
              <w:t xml:space="preserve"> </w:t>
            </w:r>
            <w:proofErr w:type="spellStart"/>
            <w:r w:rsidRPr="00350F20">
              <w:t>een</w:t>
            </w:r>
            <w:proofErr w:type="spellEnd"/>
            <w:r w:rsidRPr="00350F20">
              <w:t xml:space="preserve"> </w:t>
            </w:r>
            <w:proofErr w:type="spellStart"/>
            <w:r w:rsidRPr="00350F20">
              <w:t>Kandidaat</w:t>
            </w:r>
            <w:proofErr w:type="spellEnd"/>
            <w:r w:rsidRPr="00350F20">
              <w:t xml:space="preserve"> </w:t>
            </w:r>
            <w:proofErr w:type="spellStart"/>
            <w:r w:rsidRPr="00350F20">
              <w:t>aan</w:t>
            </w:r>
            <w:proofErr w:type="spellEnd"/>
            <w:r w:rsidRPr="00350F20">
              <w:t xml:space="preserve"> </w:t>
            </w:r>
            <w:proofErr w:type="spellStart"/>
            <w:r w:rsidRPr="00350F20">
              <w:t>enige</w:t>
            </w:r>
            <w:proofErr w:type="spellEnd"/>
            <w:r w:rsidRPr="00350F20">
              <w:t xml:space="preserve"> </w:t>
            </w:r>
            <w:proofErr w:type="spellStart"/>
            <w:r w:rsidRPr="00350F20">
              <w:t>Derde</w:t>
            </w:r>
            <w:proofErr w:type="spellEnd"/>
            <w:r w:rsidRPr="00350F20">
              <w:t xml:space="preserve"> met </w:t>
            </w:r>
            <w:proofErr w:type="spellStart"/>
            <w:r w:rsidRPr="00350F20">
              <w:t>als</w:t>
            </w:r>
            <w:proofErr w:type="spellEnd"/>
            <w:r w:rsidRPr="00350F20">
              <w:t xml:space="preserve"> </w:t>
            </w:r>
            <w:proofErr w:type="spellStart"/>
            <w:r w:rsidRPr="00350F20">
              <w:t>doel</w:t>
            </w:r>
            <w:proofErr w:type="spellEnd"/>
            <w:r w:rsidRPr="00350F20">
              <w:t xml:space="preserve"> </w:t>
            </w:r>
            <w:proofErr w:type="spellStart"/>
            <w:r w:rsidRPr="00350F20">
              <w:t>een</w:t>
            </w:r>
            <w:proofErr w:type="spellEnd"/>
            <w:r w:rsidRPr="00350F20">
              <w:t xml:space="preserve"> </w:t>
            </w:r>
            <w:proofErr w:type="spellStart"/>
            <w:r w:rsidRPr="00350F20">
              <w:t>dienstverband</w:t>
            </w:r>
            <w:proofErr w:type="spellEnd"/>
            <w:r w:rsidRPr="00350F20">
              <w:t xml:space="preserve"> of </w:t>
            </w:r>
            <w:proofErr w:type="spellStart"/>
            <w:r w:rsidRPr="00350F20">
              <w:t>anderszins</w:t>
            </w:r>
            <w:proofErr w:type="spellEnd"/>
            <w:r w:rsidRPr="00350F20">
              <w:t>.</w:t>
            </w:r>
          </w:p>
          <w:p w14:paraId="59C0730E" w14:textId="77777777" w:rsidR="00C314FE" w:rsidRPr="00350F20" w:rsidRDefault="00C314FE" w:rsidP="00C314FE">
            <w:pPr>
              <w:pStyle w:val="tc2"/>
              <w:rPr>
                <w:i/>
              </w:rPr>
            </w:pPr>
            <w:r w:rsidRPr="00350F20">
              <w:t xml:space="preserve">De </w:t>
            </w:r>
            <w:proofErr w:type="spellStart"/>
            <w:r w:rsidRPr="00350F20">
              <w:t>Cliënt</w:t>
            </w:r>
            <w:proofErr w:type="spellEnd"/>
            <w:r w:rsidRPr="00350F20">
              <w:t xml:space="preserve"> </w:t>
            </w:r>
            <w:proofErr w:type="spellStart"/>
            <w:r w:rsidRPr="00350F20">
              <w:t>zegt</w:t>
            </w:r>
            <w:proofErr w:type="spellEnd"/>
            <w:r w:rsidRPr="00350F20">
              <w:t xml:space="preserve"> toe </w:t>
            </w:r>
            <w:proofErr w:type="spellStart"/>
            <w:r w:rsidRPr="00350F20">
              <w:t>zich</w:t>
            </w:r>
            <w:proofErr w:type="spellEnd"/>
            <w:r w:rsidRPr="00350F20">
              <w:t xml:space="preserve"> </w:t>
            </w:r>
            <w:proofErr w:type="spellStart"/>
            <w:r w:rsidRPr="00350F20">
              <w:t>te</w:t>
            </w:r>
            <w:proofErr w:type="spellEnd"/>
            <w:r w:rsidRPr="00350F20">
              <w:t xml:space="preserve"> </w:t>
            </w:r>
            <w:proofErr w:type="spellStart"/>
            <w:r w:rsidRPr="00350F20">
              <w:t>zullen</w:t>
            </w:r>
            <w:proofErr w:type="spellEnd"/>
            <w:r w:rsidRPr="00350F20">
              <w:t xml:space="preserve"> </w:t>
            </w:r>
            <w:proofErr w:type="spellStart"/>
            <w:r w:rsidRPr="00350F20">
              <w:t>houden</w:t>
            </w:r>
            <w:proofErr w:type="spellEnd"/>
            <w:r w:rsidRPr="00350F20">
              <w:t xml:space="preserve"> </w:t>
            </w:r>
            <w:proofErr w:type="spellStart"/>
            <w:r w:rsidRPr="00350F20">
              <w:t>aan</w:t>
            </w:r>
            <w:proofErr w:type="spellEnd"/>
            <w:r w:rsidRPr="00350F20">
              <w:t xml:space="preserve"> de </w:t>
            </w:r>
            <w:proofErr w:type="spellStart"/>
            <w:r w:rsidRPr="00350F20">
              <w:t>Algemene</w:t>
            </w:r>
            <w:proofErr w:type="spellEnd"/>
            <w:r w:rsidRPr="00350F20">
              <w:t xml:space="preserve"> </w:t>
            </w:r>
            <w:proofErr w:type="spellStart"/>
            <w:r w:rsidRPr="00350F20">
              <w:t>Verordening</w:t>
            </w:r>
            <w:proofErr w:type="spellEnd"/>
            <w:r w:rsidRPr="00350F20">
              <w:t xml:space="preserve"> </w:t>
            </w:r>
            <w:proofErr w:type="spellStart"/>
            <w:r w:rsidRPr="00350F20">
              <w:t>Gegevensbescherming</w:t>
            </w:r>
            <w:proofErr w:type="spellEnd"/>
            <w:r w:rsidRPr="00350F20">
              <w:t xml:space="preserve"> (AVG) </w:t>
            </w:r>
            <w:proofErr w:type="spellStart"/>
            <w:r w:rsidRPr="00350F20">
              <w:t>en</w:t>
            </w:r>
            <w:proofErr w:type="spellEnd"/>
            <w:r w:rsidRPr="00350F20">
              <w:t xml:space="preserve"> de </w:t>
            </w:r>
            <w:proofErr w:type="spellStart"/>
            <w:r w:rsidRPr="00350F20">
              <w:t>daarop</w:t>
            </w:r>
            <w:proofErr w:type="spellEnd"/>
            <w:r w:rsidRPr="00350F20">
              <w:t xml:space="preserve"> </w:t>
            </w:r>
            <w:proofErr w:type="spellStart"/>
            <w:r w:rsidRPr="00350F20">
              <w:t>gebaseerde</w:t>
            </w:r>
            <w:proofErr w:type="spellEnd"/>
            <w:r w:rsidRPr="00350F20">
              <w:t xml:space="preserve"> </w:t>
            </w:r>
            <w:proofErr w:type="spellStart"/>
            <w:r w:rsidRPr="00350F20">
              <w:t>Uitvoeringswet</w:t>
            </w:r>
            <w:proofErr w:type="spellEnd"/>
            <w:r w:rsidRPr="00350F20">
              <w:t xml:space="preserve"> AVG (UAVG) </w:t>
            </w:r>
            <w:proofErr w:type="spellStart"/>
            <w:r w:rsidRPr="00350F20">
              <w:t>en</w:t>
            </w:r>
            <w:proofErr w:type="spellEnd"/>
            <w:r w:rsidRPr="00350F20">
              <w:t xml:space="preserve"> </w:t>
            </w:r>
            <w:proofErr w:type="spellStart"/>
            <w:r w:rsidRPr="00350F20">
              <w:t>Cliënt</w:t>
            </w:r>
            <w:proofErr w:type="spellEnd"/>
            <w:r w:rsidRPr="00350F20">
              <w:t xml:space="preserve"> </w:t>
            </w:r>
            <w:proofErr w:type="spellStart"/>
            <w:r w:rsidRPr="00350F20">
              <w:t>zal</w:t>
            </w:r>
            <w:proofErr w:type="spellEnd"/>
            <w:r w:rsidRPr="00350F20">
              <w:t xml:space="preserve"> het </w:t>
            </w:r>
            <w:proofErr w:type="spellStart"/>
            <w:r w:rsidRPr="00350F20">
              <w:t>er</w:t>
            </w:r>
            <w:proofErr w:type="spellEnd"/>
            <w:r w:rsidRPr="00350F20">
              <w:t xml:space="preserve"> </w:t>
            </w:r>
            <w:proofErr w:type="spellStart"/>
            <w:r w:rsidRPr="00350F20">
              <w:t>niet</w:t>
            </w:r>
            <w:proofErr w:type="spellEnd"/>
            <w:r w:rsidRPr="00350F20">
              <w:t xml:space="preserve"> toe </w:t>
            </w:r>
            <w:proofErr w:type="spellStart"/>
            <w:r w:rsidRPr="00350F20">
              <w:t>leiden</w:t>
            </w:r>
            <w:proofErr w:type="spellEnd"/>
            <w:r w:rsidRPr="00350F20">
              <w:t xml:space="preserve"> of </w:t>
            </w:r>
            <w:proofErr w:type="spellStart"/>
            <w:r w:rsidRPr="00350F20">
              <w:t>trachten</w:t>
            </w:r>
            <w:proofErr w:type="spellEnd"/>
            <w:r w:rsidRPr="00350F20">
              <w:t xml:space="preserve"> </w:t>
            </w:r>
            <w:proofErr w:type="spellStart"/>
            <w:r w:rsidRPr="00350F20">
              <w:t>ertoe</w:t>
            </w:r>
            <w:proofErr w:type="spellEnd"/>
            <w:r w:rsidRPr="00350F20">
              <w:t xml:space="preserve"> </w:t>
            </w:r>
            <w:proofErr w:type="spellStart"/>
            <w:r w:rsidRPr="00350F20">
              <w:t>te</w:t>
            </w:r>
            <w:proofErr w:type="spellEnd"/>
            <w:r w:rsidRPr="00350F20">
              <w:t xml:space="preserve"> </w:t>
            </w:r>
            <w:proofErr w:type="spellStart"/>
            <w:r w:rsidRPr="00350F20">
              <w:t>leiden</w:t>
            </w:r>
            <w:proofErr w:type="spellEnd"/>
            <w:r w:rsidRPr="00350F20">
              <w:t xml:space="preserve"> </w:t>
            </w:r>
            <w:proofErr w:type="spellStart"/>
            <w:r w:rsidRPr="00350F20">
              <w:t>dat</w:t>
            </w:r>
            <w:proofErr w:type="spellEnd"/>
            <w:r w:rsidRPr="00350F20">
              <w:t xml:space="preserve"> Arrows de (U)AVG </w:t>
            </w:r>
            <w:proofErr w:type="spellStart"/>
            <w:r w:rsidRPr="00350F20">
              <w:t>schendt</w:t>
            </w:r>
            <w:proofErr w:type="spellEnd"/>
            <w:r w:rsidRPr="00350F20">
              <w:t xml:space="preserve"> in </w:t>
            </w:r>
            <w:proofErr w:type="spellStart"/>
            <w:r w:rsidRPr="00350F20">
              <w:t>verband</w:t>
            </w:r>
            <w:proofErr w:type="spellEnd"/>
            <w:r w:rsidRPr="00350F20">
              <w:t xml:space="preserve"> met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en</w:t>
            </w:r>
            <w:proofErr w:type="spellEnd"/>
            <w:r w:rsidRPr="00350F20">
              <w:t xml:space="preserve"> </w:t>
            </w:r>
            <w:proofErr w:type="spellStart"/>
            <w:r w:rsidRPr="00350F20">
              <w:t>alle</w:t>
            </w:r>
            <w:proofErr w:type="spellEnd"/>
            <w:r w:rsidRPr="00350F20">
              <w:t xml:space="preserve"> </w:t>
            </w:r>
            <w:proofErr w:type="spellStart"/>
            <w:r w:rsidRPr="00350F20">
              <w:t>informatie</w:t>
            </w:r>
            <w:proofErr w:type="spellEnd"/>
            <w:r w:rsidRPr="00350F20">
              <w:t xml:space="preserve"> </w:t>
            </w:r>
            <w:proofErr w:type="spellStart"/>
            <w:r w:rsidRPr="00350F20">
              <w:t>tijdig</w:t>
            </w:r>
            <w:proofErr w:type="spellEnd"/>
            <w:r w:rsidRPr="00350F20">
              <w:t xml:space="preserve"> </w:t>
            </w:r>
            <w:proofErr w:type="spellStart"/>
            <w:r w:rsidRPr="00350F20">
              <w:t>aan</w:t>
            </w:r>
            <w:proofErr w:type="spellEnd"/>
            <w:r w:rsidRPr="00350F20">
              <w:t xml:space="preserve"> </w:t>
            </w:r>
            <w:proofErr w:type="spellStart"/>
            <w:r w:rsidRPr="00350F20">
              <w:t>te</w:t>
            </w:r>
            <w:proofErr w:type="spellEnd"/>
            <w:r w:rsidRPr="00350F20">
              <w:t xml:space="preserve"> </w:t>
            </w:r>
            <w:proofErr w:type="spellStart"/>
            <w:r w:rsidRPr="00350F20">
              <w:t>leveren</w:t>
            </w:r>
            <w:proofErr w:type="spellEnd"/>
            <w:r w:rsidRPr="00350F20">
              <w:t xml:space="preserve"> </w:t>
            </w:r>
            <w:proofErr w:type="spellStart"/>
            <w:r w:rsidRPr="00350F20">
              <w:t>zoals</w:t>
            </w:r>
            <w:proofErr w:type="spellEnd"/>
            <w:r w:rsidRPr="00350F20">
              <w:t xml:space="preserve"> </w:t>
            </w:r>
            <w:proofErr w:type="spellStart"/>
            <w:r w:rsidRPr="00350F20">
              <w:t>kan</w:t>
            </w:r>
            <w:proofErr w:type="spellEnd"/>
            <w:r w:rsidRPr="00350F20">
              <w:t xml:space="preserve"> </w:t>
            </w:r>
            <w:proofErr w:type="spellStart"/>
            <w:r w:rsidRPr="00350F20">
              <w:t>worden</w:t>
            </w:r>
            <w:proofErr w:type="spellEnd"/>
            <w:r w:rsidRPr="00350F20">
              <w:t xml:space="preserve"> </w:t>
            </w:r>
            <w:proofErr w:type="spellStart"/>
            <w:r w:rsidRPr="00350F20">
              <w:t>verzocht</w:t>
            </w:r>
            <w:proofErr w:type="spellEnd"/>
            <w:r w:rsidRPr="00350F20">
              <w:t xml:space="preserve"> door Arrows </w:t>
            </w:r>
            <w:proofErr w:type="spellStart"/>
            <w:r w:rsidRPr="00350F20">
              <w:t>teneinde</w:t>
            </w:r>
            <w:proofErr w:type="spellEnd"/>
            <w:r w:rsidRPr="00350F20">
              <w:t xml:space="preserve"> Arrows </w:t>
            </w:r>
            <w:proofErr w:type="spellStart"/>
            <w:r w:rsidRPr="00350F20">
              <w:t>terzijde</w:t>
            </w:r>
            <w:proofErr w:type="spellEnd"/>
            <w:r w:rsidRPr="00350F20">
              <w:t xml:space="preserve"> </w:t>
            </w:r>
            <w:proofErr w:type="spellStart"/>
            <w:r w:rsidRPr="00350F20">
              <w:t>te</w:t>
            </w:r>
            <w:proofErr w:type="spellEnd"/>
            <w:r w:rsidRPr="00350F20">
              <w:t xml:space="preserve"> </w:t>
            </w:r>
            <w:proofErr w:type="spellStart"/>
            <w:r w:rsidRPr="00350F20">
              <w:t>staan</w:t>
            </w:r>
            <w:proofErr w:type="spellEnd"/>
            <w:r w:rsidRPr="00350F20">
              <w:t xml:space="preserve"> </w:t>
            </w:r>
            <w:proofErr w:type="spellStart"/>
            <w:r w:rsidRPr="00350F20">
              <w:t>bij</w:t>
            </w:r>
            <w:proofErr w:type="spellEnd"/>
            <w:r w:rsidRPr="00350F20">
              <w:t xml:space="preserve"> de </w:t>
            </w:r>
            <w:proofErr w:type="spellStart"/>
            <w:r w:rsidRPr="00350F20">
              <w:t>beantwoording</w:t>
            </w:r>
            <w:proofErr w:type="spellEnd"/>
            <w:r w:rsidRPr="00350F20">
              <w:t xml:space="preserve"> van </w:t>
            </w:r>
            <w:proofErr w:type="spellStart"/>
            <w:r w:rsidRPr="00350F20">
              <w:t>een</w:t>
            </w:r>
            <w:proofErr w:type="spellEnd"/>
            <w:r w:rsidRPr="00350F20">
              <w:t xml:space="preserve"> </w:t>
            </w:r>
            <w:proofErr w:type="spellStart"/>
            <w:r w:rsidRPr="00350F20">
              <w:t>verzoek</w:t>
            </w:r>
            <w:proofErr w:type="spellEnd"/>
            <w:r w:rsidRPr="00350F20">
              <w:t xml:space="preserve"> tot </w:t>
            </w:r>
            <w:proofErr w:type="spellStart"/>
            <w:r w:rsidRPr="00350F20">
              <w:t>toegang</w:t>
            </w:r>
            <w:proofErr w:type="spellEnd"/>
            <w:r w:rsidRPr="00350F20">
              <w:t xml:space="preserve"> tot </w:t>
            </w:r>
            <w:proofErr w:type="spellStart"/>
            <w:r w:rsidRPr="00350F20">
              <w:t>gegevens</w:t>
            </w:r>
            <w:proofErr w:type="spellEnd"/>
            <w:r w:rsidRPr="00350F20">
              <w:t xml:space="preserve"> </w:t>
            </w:r>
            <w:proofErr w:type="spellStart"/>
            <w:r w:rsidRPr="00350F20">
              <w:t>omtrent</w:t>
            </w:r>
            <w:proofErr w:type="spellEnd"/>
            <w:r w:rsidRPr="00350F20">
              <w:t xml:space="preserve"> </w:t>
            </w:r>
            <w:proofErr w:type="spellStart"/>
            <w:r w:rsidRPr="00350F20">
              <w:t>enig</w:t>
            </w:r>
            <w:proofErr w:type="spellEnd"/>
            <w:r w:rsidRPr="00350F20">
              <w:t xml:space="preserve"> </w:t>
            </w:r>
            <w:proofErr w:type="spellStart"/>
            <w:r w:rsidRPr="00350F20">
              <w:t>persoon</w:t>
            </w:r>
            <w:proofErr w:type="spellEnd"/>
            <w:r w:rsidRPr="00350F20">
              <w:t xml:space="preserve"> (</w:t>
            </w:r>
            <w:proofErr w:type="spellStart"/>
            <w:r w:rsidRPr="00350F20">
              <w:t>zoals</w:t>
            </w:r>
            <w:proofErr w:type="spellEnd"/>
            <w:r w:rsidRPr="00350F20">
              <w:t xml:space="preserve"> </w:t>
            </w:r>
            <w:proofErr w:type="spellStart"/>
            <w:r w:rsidRPr="00350F20">
              <w:t>gedefinieerd</w:t>
            </w:r>
            <w:proofErr w:type="spellEnd"/>
            <w:r w:rsidRPr="00350F20">
              <w:t xml:space="preserve"> in de (U)AVG). </w:t>
            </w:r>
          </w:p>
          <w:p w14:paraId="470AD905" w14:textId="77777777" w:rsidR="00C314FE" w:rsidRPr="00350F20" w:rsidRDefault="00C314FE" w:rsidP="00C314FE">
            <w:pPr>
              <w:pStyle w:val="tc1"/>
              <w:rPr>
                <w:rFonts w:cs="Tahoma"/>
              </w:rPr>
            </w:pPr>
            <w:proofErr w:type="spellStart"/>
            <w:r w:rsidRPr="00350F20">
              <w:t>Algemeen</w:t>
            </w:r>
            <w:proofErr w:type="spellEnd"/>
          </w:p>
          <w:p w14:paraId="0634751A" w14:textId="77777777" w:rsidR="00C314FE" w:rsidRPr="00350F20" w:rsidRDefault="00C314FE" w:rsidP="00C314FE">
            <w:pPr>
              <w:pStyle w:val="tc2"/>
              <w:rPr>
                <w:bCs/>
                <w:i/>
              </w:rPr>
            </w:pPr>
            <w:proofErr w:type="spellStart"/>
            <w:r w:rsidRPr="00350F20">
              <w:t>Een</w:t>
            </w:r>
            <w:proofErr w:type="spellEnd"/>
            <w:r w:rsidRPr="00350F20">
              <w:t xml:space="preserve"> </w:t>
            </w:r>
            <w:proofErr w:type="spellStart"/>
            <w:r w:rsidRPr="00350F20">
              <w:t>weigering</w:t>
            </w:r>
            <w:proofErr w:type="spellEnd"/>
            <w:r w:rsidRPr="00350F20">
              <w:t xml:space="preserve"> van Arrows om op </w:t>
            </w:r>
            <w:proofErr w:type="spellStart"/>
            <w:r w:rsidRPr="00350F20">
              <w:t>enig</w:t>
            </w:r>
            <w:proofErr w:type="spellEnd"/>
            <w:r w:rsidRPr="00350F20">
              <w:t xml:space="preserve"> moment </w:t>
            </w:r>
            <w:proofErr w:type="spellStart"/>
            <w:r w:rsidRPr="00350F20">
              <w:t>een</w:t>
            </w:r>
            <w:proofErr w:type="spellEnd"/>
            <w:r w:rsidRPr="00350F20">
              <w:t xml:space="preserve"> of </w:t>
            </w:r>
            <w:proofErr w:type="spellStart"/>
            <w:r w:rsidRPr="00350F20">
              <w:t>meer</w:t>
            </w:r>
            <w:proofErr w:type="spellEnd"/>
            <w:r w:rsidRPr="00350F20">
              <w:t xml:space="preserve"> van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af</w:t>
            </w:r>
            <w:proofErr w:type="spellEnd"/>
            <w:r w:rsidRPr="00350F20">
              <w:t xml:space="preserve"> </w:t>
            </w:r>
            <w:proofErr w:type="spellStart"/>
            <w:r w:rsidRPr="00350F20">
              <w:t>te</w:t>
            </w:r>
            <w:proofErr w:type="spellEnd"/>
            <w:r w:rsidRPr="00350F20">
              <w:t xml:space="preserve"> </w:t>
            </w:r>
            <w:proofErr w:type="spellStart"/>
            <w:r w:rsidRPr="00350F20">
              <w:t>dwingen</w:t>
            </w:r>
            <w:proofErr w:type="spellEnd"/>
            <w:r w:rsidRPr="00350F20">
              <w:t xml:space="preserve"> </w:t>
            </w:r>
            <w:proofErr w:type="spellStart"/>
            <w:r w:rsidRPr="00350F20">
              <w:t>wordt</w:t>
            </w:r>
            <w:proofErr w:type="spellEnd"/>
            <w:r w:rsidRPr="00350F20">
              <w:t xml:space="preserve"> </w:t>
            </w:r>
            <w:proofErr w:type="spellStart"/>
            <w:r w:rsidRPr="00350F20">
              <w:t>niet</w:t>
            </w:r>
            <w:proofErr w:type="spellEnd"/>
            <w:r w:rsidRPr="00350F20">
              <w:t xml:space="preserve"> </w:t>
            </w:r>
            <w:proofErr w:type="spellStart"/>
            <w:r w:rsidRPr="00350F20">
              <w:t>geacht</w:t>
            </w:r>
            <w:proofErr w:type="spellEnd"/>
            <w:r w:rsidRPr="00350F20">
              <w:t xml:space="preserve"> </w:t>
            </w:r>
            <w:proofErr w:type="spellStart"/>
            <w:r w:rsidRPr="00350F20">
              <w:t>een</w:t>
            </w:r>
            <w:proofErr w:type="spellEnd"/>
            <w:r w:rsidRPr="00350F20">
              <w:t xml:space="preserve"> </w:t>
            </w:r>
            <w:proofErr w:type="spellStart"/>
            <w:r w:rsidRPr="00350F20">
              <w:t>afstandsverklaring</w:t>
            </w:r>
            <w:proofErr w:type="spellEnd"/>
            <w:r w:rsidRPr="00350F20">
              <w:t xml:space="preserve"> </w:t>
            </w:r>
            <w:proofErr w:type="spellStart"/>
            <w:r w:rsidRPr="00350F20">
              <w:t>te</w:t>
            </w:r>
            <w:proofErr w:type="spellEnd"/>
            <w:r w:rsidRPr="00350F20">
              <w:t xml:space="preserve"> </w:t>
            </w:r>
            <w:proofErr w:type="spellStart"/>
            <w:r w:rsidRPr="00350F20">
              <w:t>vormen</w:t>
            </w:r>
            <w:proofErr w:type="spellEnd"/>
            <w:r w:rsidRPr="00350F20">
              <w:t xml:space="preserve"> </w:t>
            </w:r>
            <w:proofErr w:type="spellStart"/>
            <w:r w:rsidRPr="00350F20">
              <w:t>ter</w:t>
            </w:r>
            <w:proofErr w:type="spellEnd"/>
            <w:r w:rsidRPr="00350F20">
              <w:t xml:space="preserve"> </w:t>
            </w:r>
            <w:proofErr w:type="spellStart"/>
            <w:r w:rsidRPr="00350F20">
              <w:t>zake</w:t>
            </w:r>
            <w:proofErr w:type="spellEnd"/>
            <w:r w:rsidRPr="00350F20">
              <w:t xml:space="preserve"> van </w:t>
            </w:r>
            <w:proofErr w:type="spellStart"/>
            <w:r w:rsidRPr="00350F20">
              <w:t>deze</w:t>
            </w:r>
            <w:proofErr w:type="spellEnd"/>
            <w:r w:rsidRPr="00350F20">
              <w:t xml:space="preserve"> </w:t>
            </w:r>
            <w:proofErr w:type="spellStart"/>
            <w:r w:rsidRPr="00350F20">
              <w:t>rechten</w:t>
            </w:r>
            <w:proofErr w:type="spellEnd"/>
            <w:r w:rsidRPr="00350F20">
              <w:t xml:space="preserve"> of het </w:t>
            </w:r>
            <w:proofErr w:type="spellStart"/>
            <w:r w:rsidRPr="00350F20">
              <w:t>recht</w:t>
            </w:r>
            <w:proofErr w:type="spellEnd"/>
            <w:r w:rsidRPr="00350F20">
              <w:t xml:space="preserve"> om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alsnog</w:t>
            </w:r>
            <w:proofErr w:type="spellEnd"/>
            <w:r w:rsidRPr="00350F20">
              <w:t xml:space="preserve"> </w:t>
            </w:r>
            <w:proofErr w:type="spellStart"/>
            <w:r w:rsidRPr="00350F20">
              <w:t>af</w:t>
            </w:r>
            <w:proofErr w:type="spellEnd"/>
            <w:r w:rsidRPr="00350F20">
              <w:t xml:space="preserve"> </w:t>
            </w:r>
            <w:proofErr w:type="spellStart"/>
            <w:r w:rsidRPr="00350F20">
              <w:t>te</w:t>
            </w:r>
            <w:proofErr w:type="spellEnd"/>
            <w:r w:rsidRPr="00350F20">
              <w:t xml:space="preserve"> </w:t>
            </w:r>
            <w:proofErr w:type="spellStart"/>
            <w:r w:rsidRPr="00350F20">
              <w:t>dwingen</w:t>
            </w:r>
            <w:proofErr w:type="spellEnd"/>
            <w:r w:rsidRPr="00350F20">
              <w:t>.</w:t>
            </w:r>
          </w:p>
          <w:p w14:paraId="257D2995" w14:textId="77777777" w:rsidR="00C314FE" w:rsidRPr="00350F20" w:rsidRDefault="00C314FE" w:rsidP="00C314FE">
            <w:pPr>
              <w:pStyle w:val="tc2"/>
              <w:rPr>
                <w:i/>
              </w:rPr>
            </w:pPr>
            <w:r w:rsidRPr="00350F20">
              <w:t xml:space="preserve">De </w:t>
            </w:r>
            <w:proofErr w:type="spellStart"/>
            <w:r w:rsidRPr="00350F20">
              <w:t>opschriften</w:t>
            </w:r>
            <w:proofErr w:type="spellEnd"/>
            <w:r w:rsidRPr="00350F20">
              <w:t xml:space="preserve"> in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zijn</w:t>
            </w:r>
            <w:proofErr w:type="spellEnd"/>
            <w:r w:rsidRPr="00350F20">
              <w:t xml:space="preserve"> </w:t>
            </w:r>
            <w:proofErr w:type="spellStart"/>
            <w:r w:rsidRPr="00350F20">
              <w:t>slechts</w:t>
            </w:r>
            <w:proofErr w:type="spellEnd"/>
            <w:r w:rsidRPr="00350F20">
              <w:t xml:space="preserve"> </w:t>
            </w:r>
            <w:proofErr w:type="spellStart"/>
            <w:r w:rsidRPr="00350F20">
              <w:t>bedoeld</w:t>
            </w:r>
            <w:proofErr w:type="spellEnd"/>
            <w:r w:rsidRPr="00350F20">
              <w:t xml:space="preserve"> </w:t>
            </w:r>
            <w:proofErr w:type="spellStart"/>
            <w:r w:rsidRPr="00350F20">
              <w:t>voor</w:t>
            </w:r>
            <w:proofErr w:type="spellEnd"/>
            <w:r w:rsidRPr="00350F20">
              <w:t xml:space="preserve"> </w:t>
            </w:r>
            <w:proofErr w:type="spellStart"/>
            <w:r w:rsidRPr="00350F20">
              <w:t>referentiedoeleinden</w:t>
            </w:r>
            <w:proofErr w:type="spellEnd"/>
            <w:r w:rsidRPr="00350F20">
              <w:t xml:space="preserve"> </w:t>
            </w:r>
            <w:proofErr w:type="spellStart"/>
            <w:r w:rsidRPr="00350F20">
              <w:t>en</w:t>
            </w:r>
            <w:proofErr w:type="spellEnd"/>
            <w:r w:rsidRPr="00350F20">
              <w:t xml:space="preserve"> </w:t>
            </w:r>
            <w:proofErr w:type="spellStart"/>
            <w:r w:rsidRPr="00350F20">
              <w:t>hebben</w:t>
            </w:r>
            <w:proofErr w:type="spellEnd"/>
            <w:r w:rsidRPr="00350F20">
              <w:t xml:space="preserve"> </w:t>
            </w:r>
            <w:proofErr w:type="spellStart"/>
            <w:r w:rsidRPr="00350F20">
              <w:t>geen</w:t>
            </w:r>
            <w:proofErr w:type="spellEnd"/>
            <w:r w:rsidRPr="00350F20">
              <w:t xml:space="preserve"> </w:t>
            </w:r>
            <w:proofErr w:type="spellStart"/>
            <w:r w:rsidRPr="00350F20">
              <w:t>invloed</w:t>
            </w:r>
            <w:proofErr w:type="spellEnd"/>
            <w:r w:rsidRPr="00350F20">
              <w:t xml:space="preserve"> op de </w:t>
            </w:r>
            <w:proofErr w:type="spellStart"/>
            <w:r w:rsidRPr="00350F20">
              <w:lastRenderedPageBreak/>
              <w:t>bedoelde</w:t>
            </w:r>
            <w:proofErr w:type="spellEnd"/>
            <w:r w:rsidRPr="00350F20">
              <w:t xml:space="preserve"> </w:t>
            </w:r>
            <w:proofErr w:type="spellStart"/>
            <w:r w:rsidRPr="00350F20">
              <w:t>betekenis</w:t>
            </w:r>
            <w:proofErr w:type="spellEnd"/>
            <w:r w:rsidRPr="00350F20">
              <w:t xml:space="preserve"> van de </w:t>
            </w:r>
            <w:proofErr w:type="spellStart"/>
            <w:r w:rsidRPr="00350F20">
              <w:t>artikelen</w:t>
            </w:r>
            <w:proofErr w:type="spellEnd"/>
            <w:r w:rsidRPr="00350F20">
              <w:t xml:space="preserve"> </w:t>
            </w:r>
            <w:proofErr w:type="spellStart"/>
            <w:r w:rsidRPr="00350F20">
              <w:t>waarnaar</w:t>
            </w:r>
            <w:proofErr w:type="spellEnd"/>
            <w:r w:rsidRPr="00350F20">
              <w:t xml:space="preserve"> </w:t>
            </w:r>
            <w:proofErr w:type="spellStart"/>
            <w:r w:rsidRPr="00350F20">
              <w:t>zij</w:t>
            </w:r>
            <w:proofErr w:type="spellEnd"/>
            <w:r w:rsidRPr="00350F20">
              <w:t xml:space="preserve"> </w:t>
            </w:r>
            <w:proofErr w:type="spellStart"/>
            <w:r w:rsidRPr="00350F20">
              <w:t>verwijzen</w:t>
            </w:r>
            <w:proofErr w:type="spellEnd"/>
            <w:r w:rsidRPr="00350F20">
              <w:t xml:space="preserve">. </w:t>
            </w:r>
          </w:p>
          <w:p w14:paraId="4DB10960" w14:textId="77777777" w:rsidR="00C314FE" w:rsidRPr="00350F20" w:rsidRDefault="00C314FE" w:rsidP="00C314FE">
            <w:pPr>
              <w:pStyle w:val="tc2"/>
              <w:rPr>
                <w:i/>
              </w:rPr>
            </w:pPr>
            <w:proofErr w:type="spellStart"/>
            <w:r w:rsidRPr="00350F20">
              <w:t>Geen</w:t>
            </w:r>
            <w:proofErr w:type="spellEnd"/>
            <w:r w:rsidRPr="00350F20">
              <w:t xml:space="preserve"> </w:t>
            </w:r>
            <w:proofErr w:type="spellStart"/>
            <w:r w:rsidRPr="00350F20">
              <w:t>enkele</w:t>
            </w:r>
            <w:proofErr w:type="spellEnd"/>
            <w:r w:rsidRPr="00350F20">
              <w:t xml:space="preserve"> </w:t>
            </w:r>
            <w:proofErr w:type="spellStart"/>
            <w:r w:rsidRPr="00350F20">
              <w:t>bepaling</w:t>
            </w:r>
            <w:proofErr w:type="spellEnd"/>
            <w:r w:rsidRPr="00350F20">
              <w:t xml:space="preserve"> in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kan</w:t>
            </w:r>
            <w:proofErr w:type="spellEnd"/>
            <w:r w:rsidRPr="00350F20">
              <w:t xml:space="preserve"> </w:t>
            </w:r>
            <w:proofErr w:type="spellStart"/>
            <w:r w:rsidRPr="00350F20">
              <w:t>worden</w:t>
            </w:r>
            <w:proofErr w:type="spellEnd"/>
            <w:r w:rsidRPr="00350F20">
              <w:t xml:space="preserve"> </w:t>
            </w:r>
            <w:proofErr w:type="spellStart"/>
            <w:r w:rsidRPr="00350F20">
              <w:t>afgedwongen</w:t>
            </w:r>
            <w:proofErr w:type="spellEnd"/>
            <w:r w:rsidRPr="00350F20">
              <w:t xml:space="preserve"> door </w:t>
            </w:r>
            <w:proofErr w:type="spellStart"/>
            <w:r w:rsidRPr="00350F20">
              <w:t>enig</w:t>
            </w:r>
            <w:proofErr w:type="spellEnd"/>
            <w:r w:rsidRPr="00350F20">
              <w:t xml:space="preserve"> </w:t>
            </w:r>
            <w:proofErr w:type="spellStart"/>
            <w:r w:rsidRPr="00350F20">
              <w:t>persoon</w:t>
            </w:r>
            <w:proofErr w:type="spellEnd"/>
            <w:r w:rsidRPr="00350F20">
              <w:t xml:space="preserve"> die </w:t>
            </w:r>
            <w:proofErr w:type="spellStart"/>
            <w:r w:rsidRPr="00350F20">
              <w:t>geen</w:t>
            </w:r>
            <w:proofErr w:type="spellEnd"/>
            <w:r w:rsidRPr="00350F20">
              <w:t xml:space="preserve"> </w:t>
            </w:r>
            <w:proofErr w:type="spellStart"/>
            <w:r w:rsidRPr="00350F20">
              <w:t>partij</w:t>
            </w:r>
            <w:proofErr w:type="spellEnd"/>
            <w:r w:rsidRPr="00350F20">
              <w:t xml:space="preserve"> is.</w:t>
            </w:r>
          </w:p>
          <w:p w14:paraId="1BC19652" w14:textId="77777777" w:rsidR="00C314FE" w:rsidRPr="00350F20" w:rsidRDefault="00C314FE" w:rsidP="00C314FE">
            <w:pPr>
              <w:pStyle w:val="tc2"/>
              <w:rPr>
                <w:i/>
              </w:rPr>
            </w:pPr>
            <w:proofErr w:type="spellStart"/>
            <w:r w:rsidRPr="00350F20">
              <w:t>Indien</w:t>
            </w:r>
            <w:proofErr w:type="spellEnd"/>
            <w:r w:rsidRPr="00350F20">
              <w:t xml:space="preserve"> door </w:t>
            </w:r>
            <w:proofErr w:type="spellStart"/>
            <w:r w:rsidRPr="00350F20">
              <w:t>enig</w:t>
            </w:r>
            <w:proofErr w:type="spellEnd"/>
            <w:r w:rsidRPr="00350F20">
              <w:t xml:space="preserve"> </w:t>
            </w:r>
            <w:proofErr w:type="spellStart"/>
            <w:r w:rsidRPr="00350F20">
              <w:t>juridisch</w:t>
            </w:r>
            <w:proofErr w:type="spellEnd"/>
            <w:r w:rsidRPr="00350F20">
              <w:t xml:space="preserve"> </w:t>
            </w:r>
            <w:proofErr w:type="spellStart"/>
            <w:r w:rsidRPr="00350F20">
              <w:t>orgaan</w:t>
            </w:r>
            <w:proofErr w:type="spellEnd"/>
            <w:r w:rsidRPr="00350F20">
              <w:t xml:space="preserve"> </w:t>
            </w:r>
            <w:proofErr w:type="spellStart"/>
            <w:r w:rsidRPr="00350F20">
              <w:t>wordt</w:t>
            </w:r>
            <w:proofErr w:type="spellEnd"/>
            <w:r w:rsidRPr="00350F20">
              <w:t xml:space="preserve"> </w:t>
            </w:r>
            <w:proofErr w:type="spellStart"/>
            <w:r w:rsidRPr="00350F20">
              <w:t>geoordeeld</w:t>
            </w:r>
            <w:proofErr w:type="spellEnd"/>
            <w:r w:rsidRPr="00350F20">
              <w:t xml:space="preserve"> </w:t>
            </w:r>
            <w:proofErr w:type="spellStart"/>
            <w:r w:rsidRPr="00350F20">
              <w:t>dat</w:t>
            </w:r>
            <w:proofErr w:type="spellEnd"/>
            <w:r w:rsidRPr="00350F20">
              <w:t xml:space="preserve"> </w:t>
            </w:r>
            <w:proofErr w:type="spellStart"/>
            <w:r w:rsidRPr="00350F20">
              <w:t>een</w:t>
            </w:r>
            <w:proofErr w:type="spellEnd"/>
            <w:r w:rsidRPr="00350F20">
              <w:t xml:space="preserve"> </w:t>
            </w:r>
            <w:proofErr w:type="spellStart"/>
            <w:r w:rsidRPr="00350F20">
              <w:t>bepaling</w:t>
            </w:r>
            <w:proofErr w:type="spellEnd"/>
            <w:r w:rsidRPr="00350F20">
              <w:t xml:space="preserve">, </w:t>
            </w:r>
            <w:proofErr w:type="spellStart"/>
            <w:r w:rsidRPr="00350F20">
              <w:t>artikel</w:t>
            </w:r>
            <w:proofErr w:type="spellEnd"/>
            <w:r w:rsidRPr="00350F20">
              <w:t xml:space="preserve"> of sub </w:t>
            </w:r>
            <w:proofErr w:type="spellStart"/>
            <w:r w:rsidRPr="00350F20">
              <w:t>artikel</w:t>
            </w:r>
            <w:proofErr w:type="spellEnd"/>
            <w:r w:rsidRPr="00350F20">
              <w:t xml:space="preserve"> van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ongeldig</w:t>
            </w:r>
            <w:proofErr w:type="spellEnd"/>
            <w:r w:rsidRPr="00350F20">
              <w:t xml:space="preserve">, </w:t>
            </w:r>
            <w:proofErr w:type="spellStart"/>
            <w:r w:rsidRPr="00350F20">
              <w:t>nietig</w:t>
            </w:r>
            <w:proofErr w:type="spellEnd"/>
            <w:r w:rsidRPr="00350F20">
              <w:t xml:space="preserve">, </w:t>
            </w:r>
            <w:proofErr w:type="spellStart"/>
            <w:r w:rsidRPr="00350F20">
              <w:t>onrechtmatig</w:t>
            </w:r>
            <w:proofErr w:type="spellEnd"/>
            <w:r w:rsidRPr="00350F20">
              <w:t xml:space="preserve"> of </w:t>
            </w:r>
            <w:proofErr w:type="spellStart"/>
            <w:r w:rsidRPr="00350F20">
              <w:t>anderszins</w:t>
            </w:r>
            <w:proofErr w:type="spellEnd"/>
            <w:r w:rsidRPr="00350F20">
              <w:t xml:space="preserve"> </w:t>
            </w:r>
            <w:proofErr w:type="spellStart"/>
            <w:r w:rsidRPr="00350F20">
              <w:t>onafdwingbaar</w:t>
            </w:r>
            <w:proofErr w:type="spellEnd"/>
            <w:r w:rsidRPr="00350F20">
              <w:t xml:space="preserve"> is </w:t>
            </w:r>
            <w:proofErr w:type="spellStart"/>
            <w:r w:rsidRPr="00350F20">
              <w:t>blijven</w:t>
            </w:r>
            <w:proofErr w:type="spellEnd"/>
            <w:r w:rsidRPr="00350F20">
              <w:t xml:space="preserve"> de </w:t>
            </w:r>
            <w:proofErr w:type="spellStart"/>
            <w:r w:rsidRPr="00350F20">
              <w:t>overige</w:t>
            </w:r>
            <w:proofErr w:type="spellEnd"/>
            <w:r w:rsidRPr="00350F20">
              <w:t xml:space="preserve"> </w:t>
            </w:r>
            <w:proofErr w:type="spellStart"/>
            <w:r w:rsidRPr="00350F20">
              <w:t>bepalingen</w:t>
            </w:r>
            <w:proofErr w:type="spellEnd"/>
            <w:r w:rsidRPr="00350F20">
              <w:t xml:space="preserve"> van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volledig</w:t>
            </w:r>
            <w:proofErr w:type="spellEnd"/>
            <w:r w:rsidRPr="00350F20">
              <w:t xml:space="preserve"> </w:t>
            </w:r>
            <w:proofErr w:type="spellStart"/>
            <w:r w:rsidRPr="00350F20">
              <w:t>en</w:t>
            </w:r>
            <w:proofErr w:type="spellEnd"/>
            <w:r w:rsidRPr="00350F20">
              <w:t xml:space="preserve"> </w:t>
            </w:r>
            <w:proofErr w:type="spellStart"/>
            <w:r w:rsidRPr="00350F20">
              <w:t>voor</w:t>
            </w:r>
            <w:proofErr w:type="spellEnd"/>
            <w:r w:rsidRPr="00350F20">
              <w:t xml:space="preserve"> </w:t>
            </w:r>
            <w:proofErr w:type="spellStart"/>
            <w:r w:rsidRPr="00350F20">
              <w:t>zover</w:t>
            </w:r>
            <w:proofErr w:type="spellEnd"/>
            <w:r w:rsidRPr="00350F20">
              <w:t xml:space="preserve"> </w:t>
            </w:r>
            <w:proofErr w:type="spellStart"/>
            <w:r w:rsidRPr="00350F20">
              <w:t>toegestaan</w:t>
            </w:r>
            <w:proofErr w:type="spellEnd"/>
            <w:r w:rsidRPr="00350F20">
              <w:t xml:space="preserve"> </w:t>
            </w:r>
            <w:proofErr w:type="spellStart"/>
            <w:r w:rsidRPr="00350F20">
              <w:t>bij</w:t>
            </w:r>
            <w:proofErr w:type="spellEnd"/>
            <w:r w:rsidRPr="00350F20">
              <w:t xml:space="preserve"> wet van </w:t>
            </w:r>
            <w:proofErr w:type="spellStart"/>
            <w:r w:rsidRPr="00350F20">
              <w:t>kracht</w:t>
            </w:r>
            <w:proofErr w:type="spellEnd"/>
            <w:r w:rsidRPr="00350F20">
              <w:t>.</w:t>
            </w:r>
          </w:p>
          <w:p w14:paraId="6CB09796" w14:textId="77777777" w:rsidR="00C314FE" w:rsidRPr="00350F20" w:rsidRDefault="00C314FE" w:rsidP="00C314FE">
            <w:pPr>
              <w:pStyle w:val="tc2"/>
              <w:rPr>
                <w:i/>
              </w:rPr>
            </w:pPr>
            <w:proofErr w:type="spellStart"/>
            <w:r w:rsidRPr="00350F20">
              <w:t>Een</w:t>
            </w:r>
            <w:proofErr w:type="spellEnd"/>
            <w:r w:rsidRPr="00350F20">
              <w:t xml:space="preserve"> </w:t>
            </w:r>
            <w:proofErr w:type="spellStart"/>
            <w:r w:rsidRPr="00350F20">
              <w:t>verwijzing</w:t>
            </w:r>
            <w:proofErr w:type="spellEnd"/>
            <w:r w:rsidRPr="00350F20">
              <w:t xml:space="preserve"> </w:t>
            </w:r>
            <w:proofErr w:type="spellStart"/>
            <w:r w:rsidRPr="00350F20">
              <w:t>naar</w:t>
            </w:r>
            <w:proofErr w:type="spellEnd"/>
            <w:r w:rsidRPr="00350F20">
              <w:t xml:space="preserve"> </w:t>
            </w:r>
            <w:proofErr w:type="spellStart"/>
            <w:r w:rsidRPr="00350F20">
              <w:t>enige</w:t>
            </w:r>
            <w:proofErr w:type="spellEnd"/>
            <w:r w:rsidRPr="00350F20">
              <w:t xml:space="preserve"> wet- of </w:t>
            </w:r>
            <w:proofErr w:type="spellStart"/>
            <w:r w:rsidRPr="00350F20">
              <w:t>regelgeving</w:t>
            </w:r>
            <w:proofErr w:type="spellEnd"/>
            <w:r w:rsidRPr="00350F20">
              <w:t xml:space="preserve"> of </w:t>
            </w:r>
            <w:proofErr w:type="spellStart"/>
            <w:r w:rsidRPr="00350F20">
              <w:t>verordening</w:t>
            </w:r>
            <w:proofErr w:type="spellEnd"/>
            <w:r w:rsidRPr="00350F20">
              <w:t xml:space="preserve"> </w:t>
            </w:r>
            <w:proofErr w:type="spellStart"/>
            <w:r w:rsidRPr="00350F20">
              <w:t>omvat</w:t>
            </w:r>
            <w:proofErr w:type="spellEnd"/>
            <w:r w:rsidRPr="00350F20">
              <w:t xml:space="preserve"> </w:t>
            </w:r>
            <w:proofErr w:type="spellStart"/>
            <w:r w:rsidRPr="00350F20">
              <w:t>tevens</w:t>
            </w:r>
            <w:proofErr w:type="spellEnd"/>
            <w:r w:rsidRPr="00350F20">
              <w:t xml:space="preserve"> de </w:t>
            </w:r>
            <w:proofErr w:type="spellStart"/>
            <w:r w:rsidRPr="00350F20">
              <w:t>daaraan</w:t>
            </w:r>
            <w:proofErr w:type="spellEnd"/>
            <w:r w:rsidRPr="00350F20">
              <w:t xml:space="preserve"> van </w:t>
            </w:r>
            <w:proofErr w:type="spellStart"/>
            <w:r w:rsidRPr="00350F20">
              <w:t>tijd</w:t>
            </w:r>
            <w:proofErr w:type="spellEnd"/>
            <w:r w:rsidRPr="00350F20">
              <w:t xml:space="preserve"> tot </w:t>
            </w:r>
            <w:proofErr w:type="spellStart"/>
            <w:r w:rsidRPr="00350F20">
              <w:t>tijd</w:t>
            </w:r>
            <w:proofErr w:type="spellEnd"/>
            <w:r w:rsidRPr="00350F20">
              <w:t xml:space="preserve"> </w:t>
            </w:r>
            <w:proofErr w:type="spellStart"/>
            <w:r w:rsidRPr="00350F20">
              <w:t>gemaakte</w:t>
            </w:r>
            <w:proofErr w:type="spellEnd"/>
            <w:r w:rsidRPr="00350F20">
              <w:t xml:space="preserve"> </w:t>
            </w:r>
            <w:proofErr w:type="spellStart"/>
            <w:r w:rsidRPr="00350F20">
              <w:t>aanpassingen</w:t>
            </w:r>
            <w:proofErr w:type="spellEnd"/>
            <w:r w:rsidRPr="00350F20">
              <w:t xml:space="preserve">, </w:t>
            </w:r>
            <w:proofErr w:type="spellStart"/>
            <w:r w:rsidRPr="00350F20">
              <w:t>vaststellingen</w:t>
            </w:r>
            <w:proofErr w:type="spellEnd"/>
            <w:r w:rsidRPr="00350F20">
              <w:t xml:space="preserve"> of </w:t>
            </w:r>
            <w:proofErr w:type="spellStart"/>
            <w:r w:rsidRPr="00350F20">
              <w:t>wijzigingen</w:t>
            </w:r>
            <w:proofErr w:type="spellEnd"/>
            <w:r w:rsidRPr="00350F20">
              <w:t>.</w:t>
            </w:r>
          </w:p>
          <w:p w14:paraId="4DB4407D" w14:textId="77777777" w:rsidR="00C314FE" w:rsidRPr="00350F20" w:rsidRDefault="00C314FE" w:rsidP="00C314FE">
            <w:pPr>
              <w:pStyle w:val="tc1"/>
              <w:rPr>
                <w:rFonts w:cs="Tahoma"/>
              </w:rPr>
            </w:pPr>
            <w:proofErr w:type="spellStart"/>
            <w:r w:rsidRPr="00350F20">
              <w:t>Kennisgevingen</w:t>
            </w:r>
            <w:proofErr w:type="spellEnd"/>
          </w:p>
          <w:p w14:paraId="171AE3F0" w14:textId="77777777" w:rsidR="00C314FE" w:rsidRPr="00350F20" w:rsidRDefault="00C314FE" w:rsidP="00C314FE">
            <w:pPr>
              <w:pStyle w:val="tc2"/>
              <w:rPr>
                <w:i/>
              </w:rPr>
            </w:pPr>
            <w:proofErr w:type="spellStart"/>
            <w:r w:rsidRPr="00350F20">
              <w:t>Kennisgevingen</w:t>
            </w:r>
            <w:proofErr w:type="spellEnd"/>
            <w:r w:rsidRPr="00350F20">
              <w:t xml:space="preserve"> </w:t>
            </w:r>
            <w:proofErr w:type="spellStart"/>
            <w:r w:rsidRPr="00350F20">
              <w:t>onder</w:t>
            </w:r>
            <w:proofErr w:type="spellEnd"/>
            <w:r w:rsidRPr="00350F20">
              <w:t xml:space="preserve">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waaronder</w:t>
            </w:r>
            <w:proofErr w:type="spellEnd"/>
            <w:r w:rsidRPr="00350F20">
              <w:t xml:space="preserve"> de </w:t>
            </w:r>
            <w:proofErr w:type="spellStart"/>
            <w:r w:rsidRPr="00350F20">
              <w:t>verstrekking</w:t>
            </w:r>
            <w:proofErr w:type="spellEnd"/>
            <w:r w:rsidRPr="00350F20">
              <w:t xml:space="preserve"> van </w:t>
            </w:r>
            <w:proofErr w:type="spellStart"/>
            <w:r w:rsidRPr="00350F20">
              <w:t>informatie</w:t>
            </w:r>
            <w:proofErr w:type="spellEnd"/>
            <w:r w:rsidRPr="00350F20">
              <w:t xml:space="preserve"> of </w:t>
            </w:r>
            <w:proofErr w:type="spellStart"/>
            <w:r w:rsidRPr="00350F20">
              <w:t>facturen</w:t>
            </w:r>
            <w:proofErr w:type="spellEnd"/>
            <w:r w:rsidRPr="00350F20">
              <w:t xml:space="preserve">) </w:t>
            </w:r>
            <w:proofErr w:type="spellStart"/>
            <w:r w:rsidRPr="00350F20">
              <w:t>dient</w:t>
            </w:r>
            <w:proofErr w:type="spellEnd"/>
            <w:r w:rsidRPr="00350F20">
              <w:t xml:space="preserve"> </w:t>
            </w:r>
            <w:proofErr w:type="spellStart"/>
            <w:r w:rsidRPr="00350F20">
              <w:t>ter</w:t>
            </w:r>
            <w:proofErr w:type="spellEnd"/>
            <w:r w:rsidRPr="00350F20">
              <w:t xml:space="preserve"> hand </w:t>
            </w:r>
            <w:proofErr w:type="spellStart"/>
            <w:r w:rsidRPr="00350F20">
              <w:t>te</w:t>
            </w:r>
            <w:proofErr w:type="spellEnd"/>
            <w:r w:rsidRPr="00350F20">
              <w:t xml:space="preserve"> </w:t>
            </w:r>
            <w:proofErr w:type="spellStart"/>
            <w:r w:rsidRPr="00350F20">
              <w:t>worden</w:t>
            </w:r>
            <w:proofErr w:type="spellEnd"/>
            <w:r w:rsidRPr="00350F20">
              <w:t xml:space="preserve"> </w:t>
            </w:r>
            <w:proofErr w:type="spellStart"/>
            <w:r w:rsidRPr="00350F20">
              <w:t>gesteld</w:t>
            </w:r>
            <w:proofErr w:type="spellEnd"/>
            <w:r w:rsidRPr="00350F20">
              <w:t xml:space="preserve">, </w:t>
            </w:r>
            <w:proofErr w:type="spellStart"/>
            <w:r w:rsidRPr="00350F20">
              <w:t>te</w:t>
            </w:r>
            <w:proofErr w:type="spellEnd"/>
            <w:r w:rsidRPr="00350F20">
              <w:t xml:space="preserve"> </w:t>
            </w:r>
            <w:proofErr w:type="spellStart"/>
            <w:r w:rsidRPr="00350F20">
              <w:t>worden</w:t>
            </w:r>
            <w:proofErr w:type="spellEnd"/>
            <w:r w:rsidRPr="00350F20">
              <w:t xml:space="preserve"> </w:t>
            </w:r>
            <w:proofErr w:type="spellStart"/>
            <w:r w:rsidRPr="00350F20">
              <w:t>verzonden</w:t>
            </w:r>
            <w:proofErr w:type="spellEnd"/>
            <w:r w:rsidRPr="00350F20">
              <w:t xml:space="preserve"> per fax, e-mail of </w:t>
            </w:r>
            <w:proofErr w:type="spellStart"/>
            <w:r w:rsidRPr="00350F20">
              <w:t>aangetekende</w:t>
            </w:r>
            <w:proofErr w:type="spellEnd"/>
            <w:r w:rsidRPr="00350F20">
              <w:t xml:space="preserve"> brief </w:t>
            </w:r>
            <w:proofErr w:type="spellStart"/>
            <w:r w:rsidRPr="00350F20">
              <w:t>aan</w:t>
            </w:r>
            <w:proofErr w:type="spellEnd"/>
            <w:r w:rsidRPr="00350F20">
              <w:t xml:space="preserve"> de </w:t>
            </w:r>
            <w:proofErr w:type="spellStart"/>
            <w:r w:rsidRPr="00350F20">
              <w:t>ontvanger</w:t>
            </w:r>
            <w:proofErr w:type="spellEnd"/>
            <w:r w:rsidRPr="00350F20">
              <w:t xml:space="preserve"> op </w:t>
            </w:r>
            <w:proofErr w:type="spellStart"/>
            <w:r w:rsidRPr="00350F20">
              <w:t>diens</w:t>
            </w:r>
            <w:proofErr w:type="spellEnd"/>
            <w:r w:rsidRPr="00350F20">
              <w:t xml:space="preserve"> in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aangegeven</w:t>
            </w:r>
            <w:proofErr w:type="spellEnd"/>
            <w:r w:rsidRPr="00350F20">
              <w:t xml:space="preserve"> </w:t>
            </w:r>
            <w:proofErr w:type="spellStart"/>
            <w:r w:rsidRPr="00350F20">
              <w:t>faxnummer</w:t>
            </w:r>
            <w:proofErr w:type="spellEnd"/>
            <w:r w:rsidRPr="00350F20">
              <w:t xml:space="preserve"> of </w:t>
            </w:r>
            <w:proofErr w:type="spellStart"/>
            <w:r w:rsidRPr="00350F20">
              <w:t>adres</w:t>
            </w:r>
            <w:proofErr w:type="spellEnd"/>
            <w:r w:rsidRPr="00350F20">
              <w:t xml:space="preserve"> (of </w:t>
            </w:r>
            <w:proofErr w:type="spellStart"/>
            <w:r w:rsidRPr="00350F20">
              <w:t>zoals</w:t>
            </w:r>
            <w:proofErr w:type="spellEnd"/>
            <w:r w:rsidRPr="00350F20">
              <w:t xml:space="preserve"> </w:t>
            </w:r>
            <w:proofErr w:type="spellStart"/>
            <w:r w:rsidRPr="00350F20">
              <w:t>anderszins</w:t>
            </w:r>
            <w:proofErr w:type="spellEnd"/>
            <w:r w:rsidRPr="00350F20">
              <w:t xml:space="preserve"> van </w:t>
            </w:r>
            <w:proofErr w:type="spellStart"/>
            <w:r w:rsidRPr="00350F20">
              <w:t>tijd</w:t>
            </w:r>
            <w:proofErr w:type="spellEnd"/>
            <w:r w:rsidRPr="00350F20">
              <w:t xml:space="preserve"> tot </w:t>
            </w:r>
            <w:proofErr w:type="spellStart"/>
            <w:r w:rsidRPr="00350F20">
              <w:t>tijd</w:t>
            </w:r>
            <w:proofErr w:type="spellEnd"/>
            <w:r w:rsidRPr="00350F20">
              <w:t xml:space="preserve"> door de </w:t>
            </w:r>
            <w:proofErr w:type="spellStart"/>
            <w:r w:rsidRPr="00350F20">
              <w:t>ontvanger</w:t>
            </w:r>
            <w:proofErr w:type="spellEnd"/>
            <w:r w:rsidRPr="00350F20">
              <w:t xml:space="preserve"> </w:t>
            </w:r>
            <w:proofErr w:type="spellStart"/>
            <w:r w:rsidRPr="00350F20">
              <w:t>aan</w:t>
            </w:r>
            <w:proofErr w:type="spellEnd"/>
            <w:r w:rsidRPr="00350F20">
              <w:t xml:space="preserve"> de </w:t>
            </w:r>
            <w:proofErr w:type="spellStart"/>
            <w:r w:rsidRPr="00350F20">
              <w:t>verzender</w:t>
            </w:r>
            <w:proofErr w:type="spellEnd"/>
            <w:r w:rsidRPr="00350F20">
              <w:t xml:space="preserve"> </w:t>
            </w:r>
            <w:proofErr w:type="spellStart"/>
            <w:r w:rsidRPr="00350F20">
              <w:t>aangegeven</w:t>
            </w:r>
            <w:proofErr w:type="spellEnd"/>
            <w:r w:rsidRPr="00350F20">
              <w:t xml:space="preserve"> </w:t>
            </w:r>
            <w:proofErr w:type="spellStart"/>
            <w:r w:rsidRPr="00350F20">
              <w:t>voor</w:t>
            </w:r>
            <w:proofErr w:type="spellEnd"/>
            <w:r w:rsidRPr="00350F20">
              <w:t xml:space="preserve"> de </w:t>
            </w:r>
            <w:proofErr w:type="spellStart"/>
            <w:r w:rsidRPr="00350F20">
              <w:t>doeleinden</w:t>
            </w:r>
            <w:proofErr w:type="spellEnd"/>
            <w:r w:rsidRPr="00350F20">
              <w:t xml:space="preserve"> van </w:t>
            </w:r>
            <w:proofErr w:type="spellStart"/>
            <w:r w:rsidRPr="00350F20">
              <w:t>deze</w:t>
            </w:r>
            <w:proofErr w:type="spellEnd"/>
            <w:r w:rsidRPr="00350F20">
              <w:t xml:space="preserve"> </w:t>
            </w:r>
            <w:proofErr w:type="spellStart"/>
            <w:r w:rsidRPr="00350F20">
              <w:t>Voorwaarden</w:t>
            </w:r>
            <w:proofErr w:type="spellEnd"/>
            <w:r w:rsidRPr="00350F20">
              <w:t>).</w:t>
            </w:r>
          </w:p>
          <w:p w14:paraId="7DA73092" w14:textId="77777777" w:rsidR="00C314FE" w:rsidRPr="00350F20" w:rsidRDefault="00C314FE" w:rsidP="00C314FE">
            <w:pPr>
              <w:pStyle w:val="tc2"/>
              <w:rPr>
                <w:i/>
              </w:rPr>
            </w:pPr>
            <w:proofErr w:type="spellStart"/>
            <w:r w:rsidRPr="00350F20">
              <w:t>Kennisgevingen</w:t>
            </w:r>
            <w:proofErr w:type="spellEnd"/>
            <w:r w:rsidRPr="00350F20">
              <w:t xml:space="preserve"> </w:t>
            </w:r>
            <w:proofErr w:type="spellStart"/>
            <w:r w:rsidRPr="00350F20">
              <w:t>worden</w:t>
            </w:r>
            <w:proofErr w:type="spellEnd"/>
            <w:r w:rsidRPr="00350F20">
              <w:t xml:space="preserve"> </w:t>
            </w:r>
            <w:proofErr w:type="spellStart"/>
            <w:r w:rsidRPr="00350F20">
              <w:t>geacht</w:t>
            </w:r>
            <w:proofErr w:type="spellEnd"/>
            <w:r w:rsidRPr="00350F20">
              <w:t xml:space="preserve"> </w:t>
            </w:r>
            <w:proofErr w:type="spellStart"/>
            <w:r w:rsidRPr="00350F20">
              <w:t>te</w:t>
            </w:r>
            <w:proofErr w:type="spellEnd"/>
            <w:r w:rsidRPr="00350F20">
              <w:t xml:space="preserve"> </w:t>
            </w:r>
            <w:proofErr w:type="spellStart"/>
            <w:r w:rsidRPr="00350F20">
              <w:t>zijn</w:t>
            </w:r>
            <w:proofErr w:type="spellEnd"/>
            <w:r w:rsidRPr="00350F20">
              <w:t xml:space="preserve"> </w:t>
            </w:r>
            <w:proofErr w:type="spellStart"/>
            <w:r w:rsidRPr="00350F20">
              <w:t>gegeven</w:t>
            </w:r>
            <w:proofErr w:type="spellEnd"/>
            <w:r w:rsidRPr="00350F20">
              <w:t xml:space="preserve"> </w:t>
            </w:r>
            <w:proofErr w:type="spellStart"/>
            <w:r w:rsidRPr="00350F20">
              <w:t>en</w:t>
            </w:r>
            <w:proofErr w:type="spellEnd"/>
            <w:r w:rsidRPr="00350F20">
              <w:t xml:space="preserve"> </w:t>
            </w:r>
            <w:proofErr w:type="spellStart"/>
            <w:r w:rsidRPr="00350F20">
              <w:t>betekend</w:t>
            </w:r>
            <w:proofErr w:type="spellEnd"/>
            <w:r w:rsidRPr="00350F20">
              <w:t xml:space="preserve">: </w:t>
            </w:r>
          </w:p>
          <w:p w14:paraId="11FF4EB2" w14:textId="77777777" w:rsidR="00C314FE" w:rsidRPr="00350F20" w:rsidRDefault="00C314FE" w:rsidP="00C314FE">
            <w:pPr>
              <w:pStyle w:val="tc3"/>
              <w:jc w:val="both"/>
              <w:rPr>
                <w:rFonts w:ascii="Tahoma" w:hAnsi="Tahoma" w:cs="Tahoma"/>
                <w:sz w:val="18"/>
                <w:szCs w:val="18"/>
              </w:rPr>
            </w:pPr>
            <w:proofErr w:type="spellStart"/>
            <w:r w:rsidRPr="00350F20">
              <w:rPr>
                <w:rFonts w:ascii="Tahoma" w:hAnsi="Tahoma"/>
                <w:sz w:val="18"/>
                <w:szCs w:val="18"/>
              </w:rPr>
              <w:t>indien</w:t>
            </w:r>
            <w:proofErr w:type="spellEnd"/>
            <w:r w:rsidRPr="00350F20">
              <w:rPr>
                <w:rFonts w:ascii="Tahoma" w:hAnsi="Tahoma"/>
                <w:sz w:val="18"/>
                <w:szCs w:val="18"/>
              </w:rPr>
              <w:t xml:space="preserve"> </w:t>
            </w:r>
            <w:proofErr w:type="spellStart"/>
            <w:r w:rsidRPr="00350F20">
              <w:rPr>
                <w:rFonts w:ascii="Tahoma" w:hAnsi="Tahoma"/>
                <w:sz w:val="18"/>
                <w:szCs w:val="18"/>
              </w:rPr>
              <w:t>ter</w:t>
            </w:r>
            <w:proofErr w:type="spellEnd"/>
            <w:r w:rsidRPr="00350F20">
              <w:rPr>
                <w:rFonts w:ascii="Tahoma" w:hAnsi="Tahoma"/>
                <w:sz w:val="18"/>
                <w:szCs w:val="18"/>
              </w:rPr>
              <w:t xml:space="preserve"> hand </w:t>
            </w:r>
            <w:proofErr w:type="spellStart"/>
            <w:r w:rsidRPr="00350F20">
              <w:rPr>
                <w:rFonts w:ascii="Tahoma" w:hAnsi="Tahoma"/>
                <w:sz w:val="18"/>
                <w:szCs w:val="18"/>
              </w:rPr>
              <w:t>gesteld</w:t>
            </w:r>
            <w:proofErr w:type="spellEnd"/>
            <w:r w:rsidRPr="00350F20">
              <w:rPr>
                <w:rFonts w:ascii="Tahoma" w:hAnsi="Tahoma"/>
                <w:sz w:val="18"/>
                <w:szCs w:val="18"/>
              </w:rPr>
              <w:t xml:space="preserve">: op het moment van </w:t>
            </w:r>
            <w:proofErr w:type="spellStart"/>
            <w:r w:rsidRPr="00350F20">
              <w:rPr>
                <w:rFonts w:ascii="Tahoma" w:hAnsi="Tahoma"/>
                <w:sz w:val="18"/>
                <w:szCs w:val="18"/>
              </w:rPr>
              <w:t>overhandiging</w:t>
            </w:r>
            <w:proofErr w:type="spellEnd"/>
            <w:r w:rsidRPr="00350F20">
              <w:rPr>
                <w:rFonts w:ascii="Tahoma" w:hAnsi="Tahoma"/>
                <w:sz w:val="18"/>
                <w:szCs w:val="18"/>
              </w:rPr>
              <w:t xml:space="preserve"> </w:t>
            </w:r>
            <w:proofErr w:type="spellStart"/>
            <w:r w:rsidRPr="00350F20">
              <w:rPr>
                <w:rFonts w:ascii="Tahoma" w:hAnsi="Tahoma"/>
                <w:sz w:val="18"/>
                <w:szCs w:val="18"/>
              </w:rPr>
              <w:t>indien</w:t>
            </w:r>
            <w:proofErr w:type="spellEnd"/>
            <w:r w:rsidRPr="00350F20">
              <w:rPr>
                <w:rFonts w:ascii="Tahoma" w:hAnsi="Tahoma"/>
                <w:sz w:val="18"/>
                <w:szCs w:val="18"/>
              </w:rPr>
              <w:t xml:space="preserve"> </w:t>
            </w:r>
            <w:proofErr w:type="spellStart"/>
            <w:r w:rsidRPr="00350F20">
              <w:rPr>
                <w:rFonts w:ascii="Tahoma" w:hAnsi="Tahoma"/>
                <w:sz w:val="18"/>
                <w:szCs w:val="18"/>
              </w:rPr>
              <w:t>dit</w:t>
            </w:r>
            <w:proofErr w:type="spellEnd"/>
            <w:r w:rsidRPr="00350F20">
              <w:rPr>
                <w:rFonts w:ascii="Tahoma" w:hAnsi="Tahoma"/>
                <w:sz w:val="18"/>
                <w:szCs w:val="18"/>
              </w:rPr>
              <w:t xml:space="preserve"> </w:t>
            </w:r>
            <w:proofErr w:type="spellStart"/>
            <w:r w:rsidRPr="00350F20">
              <w:rPr>
                <w:rFonts w:ascii="Tahoma" w:hAnsi="Tahoma"/>
                <w:sz w:val="18"/>
                <w:szCs w:val="18"/>
              </w:rPr>
              <w:t>geschiedt</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17.00 </w:t>
            </w:r>
            <w:proofErr w:type="spellStart"/>
            <w:r w:rsidRPr="00350F20">
              <w:rPr>
                <w:rFonts w:ascii="Tahoma" w:hAnsi="Tahoma"/>
                <w:sz w:val="18"/>
                <w:szCs w:val="18"/>
              </w:rPr>
              <w:t>uur</w:t>
            </w:r>
            <w:proofErr w:type="spellEnd"/>
            <w:r w:rsidRPr="00350F20">
              <w:rPr>
                <w:rFonts w:ascii="Tahoma" w:hAnsi="Tahoma"/>
                <w:sz w:val="18"/>
                <w:szCs w:val="18"/>
              </w:rPr>
              <w:t xml:space="preserve"> op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werkdag</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r w:rsidRPr="00350F20">
              <w:rPr>
                <w:rFonts w:ascii="Tahoma" w:hAnsi="Tahoma"/>
                <w:sz w:val="18"/>
                <w:szCs w:val="18"/>
              </w:rPr>
              <w:t xml:space="preserve"> in </w:t>
            </w:r>
            <w:proofErr w:type="spellStart"/>
            <w:r w:rsidRPr="00350F20">
              <w:rPr>
                <w:rFonts w:ascii="Tahoma" w:hAnsi="Tahoma"/>
                <w:sz w:val="18"/>
                <w:szCs w:val="18"/>
              </w:rPr>
              <w:t>ieder</w:t>
            </w:r>
            <w:proofErr w:type="spellEnd"/>
            <w:r w:rsidRPr="00350F20">
              <w:rPr>
                <w:rFonts w:ascii="Tahoma" w:hAnsi="Tahoma"/>
                <w:sz w:val="18"/>
                <w:szCs w:val="18"/>
              </w:rPr>
              <w:t xml:space="preserve"> </w:t>
            </w:r>
            <w:proofErr w:type="spellStart"/>
            <w:r w:rsidRPr="00350F20">
              <w:rPr>
                <w:rFonts w:ascii="Tahoma" w:hAnsi="Tahoma"/>
                <w:sz w:val="18"/>
                <w:szCs w:val="18"/>
              </w:rPr>
              <w:t>ander</w:t>
            </w:r>
            <w:proofErr w:type="spellEnd"/>
            <w:r w:rsidRPr="00350F20">
              <w:rPr>
                <w:rFonts w:ascii="Tahoma" w:hAnsi="Tahoma"/>
                <w:sz w:val="18"/>
                <w:szCs w:val="18"/>
              </w:rPr>
              <w:t xml:space="preserve"> </w:t>
            </w:r>
            <w:proofErr w:type="spellStart"/>
            <w:r w:rsidRPr="00350F20">
              <w:rPr>
                <w:rFonts w:ascii="Tahoma" w:hAnsi="Tahoma"/>
                <w:sz w:val="18"/>
                <w:szCs w:val="18"/>
              </w:rPr>
              <w:t>geval</w:t>
            </w:r>
            <w:proofErr w:type="spellEnd"/>
            <w:r w:rsidRPr="00350F20">
              <w:rPr>
                <w:rFonts w:ascii="Tahoma" w:hAnsi="Tahoma"/>
                <w:sz w:val="18"/>
                <w:szCs w:val="18"/>
              </w:rPr>
              <w:t xml:space="preserve"> om 10.00 </w:t>
            </w:r>
            <w:proofErr w:type="spellStart"/>
            <w:r w:rsidRPr="00350F20">
              <w:rPr>
                <w:rFonts w:ascii="Tahoma" w:hAnsi="Tahoma"/>
                <w:sz w:val="18"/>
                <w:szCs w:val="18"/>
              </w:rPr>
              <w:t>uur</w:t>
            </w:r>
            <w:proofErr w:type="spellEnd"/>
            <w:r w:rsidRPr="00350F20">
              <w:rPr>
                <w:rFonts w:ascii="Tahoma" w:hAnsi="Tahoma"/>
                <w:sz w:val="18"/>
                <w:szCs w:val="18"/>
              </w:rPr>
              <w:t xml:space="preserve"> op de </w:t>
            </w:r>
            <w:proofErr w:type="spellStart"/>
            <w:r w:rsidRPr="00350F20">
              <w:rPr>
                <w:rFonts w:ascii="Tahoma" w:hAnsi="Tahoma"/>
                <w:sz w:val="18"/>
                <w:szCs w:val="18"/>
              </w:rPr>
              <w:t>eerste</w:t>
            </w:r>
            <w:proofErr w:type="spellEnd"/>
            <w:r w:rsidRPr="00350F20">
              <w:rPr>
                <w:rFonts w:ascii="Tahoma" w:hAnsi="Tahoma"/>
                <w:sz w:val="18"/>
                <w:szCs w:val="18"/>
              </w:rPr>
              <w:t xml:space="preserve"> </w:t>
            </w:r>
            <w:proofErr w:type="spellStart"/>
            <w:r w:rsidRPr="00350F20">
              <w:rPr>
                <w:rFonts w:ascii="Tahoma" w:hAnsi="Tahoma"/>
                <w:sz w:val="18"/>
                <w:szCs w:val="18"/>
              </w:rPr>
              <w:t>werkdag</w:t>
            </w:r>
            <w:proofErr w:type="spellEnd"/>
            <w:r w:rsidRPr="00350F20">
              <w:rPr>
                <w:rFonts w:ascii="Tahoma" w:hAnsi="Tahoma"/>
                <w:sz w:val="18"/>
                <w:szCs w:val="18"/>
              </w:rPr>
              <w:t xml:space="preserve"> </w:t>
            </w:r>
            <w:proofErr w:type="spellStart"/>
            <w:r w:rsidRPr="00350F20">
              <w:rPr>
                <w:rFonts w:ascii="Tahoma" w:hAnsi="Tahoma"/>
                <w:sz w:val="18"/>
                <w:szCs w:val="18"/>
              </w:rPr>
              <w:t>na</w:t>
            </w:r>
            <w:proofErr w:type="spellEnd"/>
            <w:r w:rsidRPr="00350F20">
              <w:rPr>
                <w:rFonts w:ascii="Tahoma" w:hAnsi="Tahoma"/>
                <w:sz w:val="18"/>
                <w:szCs w:val="18"/>
              </w:rPr>
              <w:t xml:space="preserve"> de </w:t>
            </w:r>
            <w:proofErr w:type="spellStart"/>
            <w:r w:rsidRPr="00350F20">
              <w:rPr>
                <w:rFonts w:ascii="Tahoma" w:hAnsi="Tahoma"/>
                <w:sz w:val="18"/>
                <w:szCs w:val="18"/>
              </w:rPr>
              <w:t>dag</w:t>
            </w:r>
            <w:proofErr w:type="spellEnd"/>
            <w:r w:rsidRPr="00350F20">
              <w:rPr>
                <w:rFonts w:ascii="Tahoma" w:hAnsi="Tahoma"/>
                <w:sz w:val="18"/>
                <w:szCs w:val="18"/>
              </w:rPr>
              <w:t xml:space="preserve"> van </w:t>
            </w:r>
            <w:proofErr w:type="spellStart"/>
            <w:r w:rsidRPr="00350F20">
              <w:rPr>
                <w:rFonts w:ascii="Tahoma" w:hAnsi="Tahoma"/>
                <w:sz w:val="18"/>
                <w:szCs w:val="18"/>
              </w:rPr>
              <w:t>overhandiging</w:t>
            </w:r>
            <w:proofErr w:type="spellEnd"/>
            <w:r w:rsidRPr="00350F20">
              <w:rPr>
                <w:rFonts w:ascii="Tahoma" w:hAnsi="Tahoma"/>
                <w:sz w:val="18"/>
                <w:szCs w:val="18"/>
              </w:rPr>
              <w:t xml:space="preserve">; of </w:t>
            </w:r>
          </w:p>
          <w:p w14:paraId="0A7ACDAC" w14:textId="77777777" w:rsidR="00C314FE" w:rsidRPr="00350F20" w:rsidRDefault="00C314FE" w:rsidP="00C314FE">
            <w:pPr>
              <w:pStyle w:val="tc3"/>
              <w:jc w:val="both"/>
              <w:rPr>
                <w:rFonts w:ascii="Tahoma" w:hAnsi="Tahoma" w:cs="Tahoma"/>
                <w:sz w:val="18"/>
                <w:szCs w:val="18"/>
              </w:rPr>
            </w:pPr>
            <w:proofErr w:type="spellStart"/>
            <w:r w:rsidRPr="00350F20">
              <w:rPr>
                <w:rFonts w:ascii="Tahoma" w:hAnsi="Tahoma"/>
                <w:sz w:val="18"/>
                <w:szCs w:val="18"/>
              </w:rPr>
              <w:t>indien</w:t>
            </w:r>
            <w:proofErr w:type="spellEnd"/>
            <w:r w:rsidRPr="00350F20">
              <w:rPr>
                <w:rFonts w:ascii="Tahoma" w:hAnsi="Tahoma"/>
                <w:sz w:val="18"/>
                <w:szCs w:val="18"/>
              </w:rPr>
              <w:t xml:space="preserve"> </w:t>
            </w:r>
            <w:proofErr w:type="spellStart"/>
            <w:r w:rsidRPr="00350F20">
              <w:rPr>
                <w:rFonts w:ascii="Tahoma" w:hAnsi="Tahoma"/>
                <w:sz w:val="18"/>
                <w:szCs w:val="18"/>
              </w:rPr>
              <w:t>verzonden</w:t>
            </w:r>
            <w:proofErr w:type="spellEnd"/>
            <w:r w:rsidRPr="00350F20">
              <w:rPr>
                <w:rFonts w:ascii="Tahoma" w:hAnsi="Tahoma"/>
                <w:sz w:val="18"/>
                <w:szCs w:val="18"/>
              </w:rPr>
              <w:t xml:space="preserve"> per fax of e-mail: op het moment van </w:t>
            </w:r>
            <w:proofErr w:type="spellStart"/>
            <w:r w:rsidRPr="00350F20">
              <w:rPr>
                <w:rFonts w:ascii="Tahoma" w:hAnsi="Tahoma"/>
                <w:sz w:val="18"/>
                <w:szCs w:val="18"/>
              </w:rPr>
              <w:t>verzending</w:t>
            </w:r>
            <w:proofErr w:type="spellEnd"/>
            <w:r w:rsidRPr="00350F20">
              <w:rPr>
                <w:rFonts w:ascii="Tahoma" w:hAnsi="Tahoma"/>
                <w:sz w:val="18"/>
                <w:szCs w:val="18"/>
              </w:rPr>
              <w:t xml:space="preserve"> </w:t>
            </w:r>
            <w:proofErr w:type="spellStart"/>
            <w:r w:rsidRPr="00350F20">
              <w:rPr>
                <w:rFonts w:ascii="Tahoma" w:hAnsi="Tahoma"/>
                <w:sz w:val="18"/>
                <w:szCs w:val="18"/>
              </w:rPr>
              <w:t>indien</w:t>
            </w:r>
            <w:proofErr w:type="spellEnd"/>
            <w:r w:rsidRPr="00350F20">
              <w:rPr>
                <w:rFonts w:ascii="Tahoma" w:hAnsi="Tahoma"/>
                <w:sz w:val="18"/>
                <w:szCs w:val="18"/>
              </w:rPr>
              <w:t xml:space="preserve"> </w:t>
            </w:r>
            <w:proofErr w:type="spellStart"/>
            <w:r w:rsidRPr="00350F20">
              <w:rPr>
                <w:rFonts w:ascii="Tahoma" w:hAnsi="Tahoma"/>
                <w:sz w:val="18"/>
                <w:szCs w:val="18"/>
              </w:rPr>
              <w:t>verzonden</w:t>
            </w:r>
            <w:proofErr w:type="spellEnd"/>
            <w:r w:rsidRPr="00350F20">
              <w:rPr>
                <w:rFonts w:ascii="Tahoma" w:hAnsi="Tahoma"/>
                <w:sz w:val="18"/>
                <w:szCs w:val="18"/>
              </w:rPr>
              <w:t xml:space="preserve"> op </w:t>
            </w:r>
            <w:proofErr w:type="spellStart"/>
            <w:r w:rsidRPr="00350F20">
              <w:rPr>
                <w:rFonts w:ascii="Tahoma" w:hAnsi="Tahoma"/>
                <w:sz w:val="18"/>
                <w:szCs w:val="18"/>
              </w:rPr>
              <w:t>een</w:t>
            </w:r>
            <w:proofErr w:type="spellEnd"/>
            <w:r w:rsidRPr="00350F20">
              <w:rPr>
                <w:rFonts w:ascii="Tahoma" w:hAnsi="Tahoma"/>
                <w:sz w:val="18"/>
                <w:szCs w:val="18"/>
              </w:rPr>
              <w:t xml:space="preserve"> </w:t>
            </w:r>
            <w:proofErr w:type="spellStart"/>
            <w:r w:rsidRPr="00350F20">
              <w:rPr>
                <w:rFonts w:ascii="Tahoma" w:hAnsi="Tahoma"/>
                <w:sz w:val="18"/>
                <w:szCs w:val="18"/>
              </w:rPr>
              <w:t>werkdag</w:t>
            </w:r>
            <w:proofErr w:type="spellEnd"/>
            <w:r w:rsidRPr="00350F20">
              <w:rPr>
                <w:rFonts w:ascii="Tahoma" w:hAnsi="Tahoma"/>
                <w:sz w:val="18"/>
                <w:szCs w:val="18"/>
              </w:rPr>
              <w:t xml:space="preserve"> </w:t>
            </w:r>
            <w:proofErr w:type="spellStart"/>
            <w:r w:rsidRPr="00350F20">
              <w:rPr>
                <w:rFonts w:ascii="Tahoma" w:hAnsi="Tahoma"/>
                <w:sz w:val="18"/>
                <w:szCs w:val="18"/>
              </w:rPr>
              <w:t>voor</w:t>
            </w:r>
            <w:proofErr w:type="spellEnd"/>
            <w:r w:rsidRPr="00350F20">
              <w:rPr>
                <w:rFonts w:ascii="Tahoma" w:hAnsi="Tahoma"/>
                <w:sz w:val="18"/>
                <w:szCs w:val="18"/>
              </w:rPr>
              <w:t xml:space="preserve"> 17.00 </w:t>
            </w:r>
            <w:proofErr w:type="spellStart"/>
            <w:r w:rsidRPr="00350F20">
              <w:rPr>
                <w:rFonts w:ascii="Tahoma" w:hAnsi="Tahoma"/>
                <w:sz w:val="18"/>
                <w:szCs w:val="18"/>
              </w:rPr>
              <w:t>uur</w:t>
            </w:r>
            <w:proofErr w:type="spellEnd"/>
            <w:r w:rsidRPr="00350F20">
              <w:rPr>
                <w:rFonts w:ascii="Tahoma" w:hAnsi="Tahoma"/>
                <w:sz w:val="18"/>
                <w:szCs w:val="18"/>
              </w:rPr>
              <w:t xml:space="preserve"> </w:t>
            </w:r>
            <w:proofErr w:type="spellStart"/>
            <w:r w:rsidRPr="00350F20">
              <w:rPr>
                <w:rFonts w:ascii="Tahoma" w:hAnsi="Tahoma"/>
                <w:sz w:val="18"/>
                <w:szCs w:val="18"/>
              </w:rPr>
              <w:t>en</w:t>
            </w:r>
            <w:proofErr w:type="spellEnd"/>
            <w:r w:rsidRPr="00350F20">
              <w:rPr>
                <w:rFonts w:ascii="Tahoma" w:hAnsi="Tahoma"/>
                <w:sz w:val="18"/>
                <w:szCs w:val="18"/>
              </w:rPr>
              <w:t xml:space="preserve"> in </w:t>
            </w:r>
            <w:proofErr w:type="spellStart"/>
            <w:r w:rsidRPr="00350F20">
              <w:rPr>
                <w:rFonts w:ascii="Tahoma" w:hAnsi="Tahoma"/>
                <w:sz w:val="18"/>
                <w:szCs w:val="18"/>
              </w:rPr>
              <w:t>ieder</w:t>
            </w:r>
            <w:proofErr w:type="spellEnd"/>
            <w:r w:rsidRPr="00350F20">
              <w:rPr>
                <w:rFonts w:ascii="Tahoma" w:hAnsi="Tahoma"/>
                <w:sz w:val="18"/>
                <w:szCs w:val="18"/>
              </w:rPr>
              <w:t xml:space="preserve"> </w:t>
            </w:r>
            <w:proofErr w:type="spellStart"/>
            <w:r w:rsidRPr="00350F20">
              <w:rPr>
                <w:rFonts w:ascii="Tahoma" w:hAnsi="Tahoma"/>
                <w:sz w:val="18"/>
                <w:szCs w:val="18"/>
              </w:rPr>
              <w:t>ander</w:t>
            </w:r>
            <w:proofErr w:type="spellEnd"/>
            <w:r w:rsidRPr="00350F20">
              <w:rPr>
                <w:rFonts w:ascii="Tahoma" w:hAnsi="Tahoma"/>
                <w:sz w:val="18"/>
                <w:szCs w:val="18"/>
              </w:rPr>
              <w:t xml:space="preserve"> </w:t>
            </w:r>
            <w:proofErr w:type="spellStart"/>
            <w:r w:rsidRPr="00350F20">
              <w:rPr>
                <w:rFonts w:ascii="Tahoma" w:hAnsi="Tahoma"/>
                <w:sz w:val="18"/>
                <w:szCs w:val="18"/>
              </w:rPr>
              <w:t>geval</w:t>
            </w:r>
            <w:proofErr w:type="spellEnd"/>
            <w:r w:rsidRPr="00350F20">
              <w:rPr>
                <w:rFonts w:ascii="Tahoma" w:hAnsi="Tahoma"/>
                <w:sz w:val="18"/>
                <w:szCs w:val="18"/>
              </w:rPr>
              <w:t xml:space="preserve"> om 10.00 </w:t>
            </w:r>
            <w:proofErr w:type="spellStart"/>
            <w:r w:rsidRPr="00350F20">
              <w:rPr>
                <w:rFonts w:ascii="Tahoma" w:hAnsi="Tahoma"/>
                <w:sz w:val="18"/>
                <w:szCs w:val="18"/>
              </w:rPr>
              <w:t>uur</w:t>
            </w:r>
            <w:proofErr w:type="spellEnd"/>
            <w:r w:rsidRPr="00350F20">
              <w:rPr>
                <w:rFonts w:ascii="Tahoma" w:hAnsi="Tahoma"/>
                <w:sz w:val="18"/>
                <w:szCs w:val="18"/>
              </w:rPr>
              <w:t xml:space="preserve"> op de </w:t>
            </w:r>
            <w:proofErr w:type="spellStart"/>
            <w:r w:rsidRPr="00350F20">
              <w:rPr>
                <w:rFonts w:ascii="Tahoma" w:hAnsi="Tahoma"/>
                <w:sz w:val="18"/>
                <w:szCs w:val="18"/>
              </w:rPr>
              <w:t>eerste</w:t>
            </w:r>
            <w:proofErr w:type="spellEnd"/>
            <w:r w:rsidRPr="00350F20">
              <w:rPr>
                <w:rFonts w:ascii="Tahoma" w:hAnsi="Tahoma"/>
                <w:sz w:val="18"/>
                <w:szCs w:val="18"/>
              </w:rPr>
              <w:t xml:space="preserve"> </w:t>
            </w:r>
            <w:proofErr w:type="spellStart"/>
            <w:r w:rsidRPr="00350F20">
              <w:rPr>
                <w:rFonts w:ascii="Tahoma" w:hAnsi="Tahoma"/>
                <w:sz w:val="18"/>
                <w:szCs w:val="18"/>
              </w:rPr>
              <w:t>werkdag</w:t>
            </w:r>
            <w:proofErr w:type="spellEnd"/>
            <w:r w:rsidRPr="00350F20">
              <w:rPr>
                <w:rFonts w:ascii="Tahoma" w:hAnsi="Tahoma"/>
                <w:sz w:val="18"/>
                <w:szCs w:val="18"/>
              </w:rPr>
              <w:t xml:space="preserve"> direct </w:t>
            </w:r>
            <w:proofErr w:type="spellStart"/>
            <w:r w:rsidRPr="00350F20">
              <w:rPr>
                <w:rFonts w:ascii="Tahoma" w:hAnsi="Tahoma"/>
                <w:sz w:val="18"/>
                <w:szCs w:val="18"/>
              </w:rPr>
              <w:t>na</w:t>
            </w:r>
            <w:proofErr w:type="spellEnd"/>
            <w:r w:rsidRPr="00350F20">
              <w:rPr>
                <w:rFonts w:ascii="Tahoma" w:hAnsi="Tahoma"/>
                <w:sz w:val="18"/>
                <w:szCs w:val="18"/>
              </w:rPr>
              <w:t xml:space="preserve"> de </w:t>
            </w:r>
            <w:proofErr w:type="spellStart"/>
            <w:r w:rsidRPr="00350F20">
              <w:rPr>
                <w:rFonts w:ascii="Tahoma" w:hAnsi="Tahoma"/>
                <w:sz w:val="18"/>
                <w:szCs w:val="18"/>
              </w:rPr>
              <w:t>dag</w:t>
            </w:r>
            <w:proofErr w:type="spellEnd"/>
            <w:r w:rsidRPr="00350F20">
              <w:rPr>
                <w:rFonts w:ascii="Tahoma" w:hAnsi="Tahoma"/>
                <w:sz w:val="18"/>
                <w:szCs w:val="18"/>
              </w:rPr>
              <w:t xml:space="preserve"> van </w:t>
            </w:r>
            <w:proofErr w:type="spellStart"/>
            <w:r w:rsidRPr="00350F20">
              <w:rPr>
                <w:rFonts w:ascii="Tahoma" w:hAnsi="Tahoma"/>
                <w:sz w:val="18"/>
                <w:szCs w:val="18"/>
              </w:rPr>
              <w:t>verzending</w:t>
            </w:r>
            <w:proofErr w:type="spellEnd"/>
            <w:r w:rsidRPr="00350F20">
              <w:rPr>
                <w:rFonts w:ascii="Tahoma" w:hAnsi="Tahoma"/>
                <w:sz w:val="18"/>
                <w:szCs w:val="18"/>
              </w:rPr>
              <w:t xml:space="preserve">, </w:t>
            </w:r>
            <w:proofErr w:type="spellStart"/>
            <w:r w:rsidRPr="00350F20">
              <w:rPr>
                <w:rFonts w:ascii="Tahoma" w:hAnsi="Tahoma"/>
                <w:sz w:val="18"/>
                <w:szCs w:val="18"/>
              </w:rPr>
              <w:t>tenzij</w:t>
            </w:r>
            <w:proofErr w:type="spellEnd"/>
            <w:r w:rsidRPr="00350F20">
              <w:rPr>
                <w:rFonts w:ascii="Tahoma" w:hAnsi="Tahoma"/>
                <w:sz w:val="18"/>
                <w:szCs w:val="18"/>
              </w:rPr>
              <w:t xml:space="preserve"> het </w:t>
            </w:r>
            <w:proofErr w:type="spellStart"/>
            <w:r w:rsidRPr="00350F20">
              <w:rPr>
                <w:rFonts w:ascii="Tahoma" w:hAnsi="Tahoma"/>
                <w:sz w:val="18"/>
                <w:szCs w:val="18"/>
              </w:rPr>
              <w:t>verzendrapport</w:t>
            </w:r>
            <w:proofErr w:type="spellEnd"/>
            <w:r w:rsidRPr="00350F20">
              <w:rPr>
                <w:rFonts w:ascii="Tahoma" w:hAnsi="Tahoma"/>
                <w:sz w:val="18"/>
                <w:szCs w:val="18"/>
              </w:rPr>
              <w:t xml:space="preserve"> </w:t>
            </w:r>
            <w:proofErr w:type="spellStart"/>
            <w:r w:rsidRPr="00350F20">
              <w:rPr>
                <w:rFonts w:ascii="Tahoma" w:hAnsi="Tahoma"/>
                <w:sz w:val="18"/>
                <w:szCs w:val="18"/>
              </w:rPr>
              <w:t>aangeeft</w:t>
            </w:r>
            <w:proofErr w:type="spellEnd"/>
            <w:r w:rsidRPr="00350F20">
              <w:rPr>
                <w:rFonts w:ascii="Tahoma" w:hAnsi="Tahoma"/>
                <w:sz w:val="18"/>
                <w:szCs w:val="18"/>
              </w:rPr>
              <w:t xml:space="preserve"> </w:t>
            </w:r>
            <w:proofErr w:type="spellStart"/>
            <w:r w:rsidRPr="00350F20">
              <w:rPr>
                <w:rFonts w:ascii="Tahoma" w:hAnsi="Tahoma"/>
                <w:sz w:val="18"/>
                <w:szCs w:val="18"/>
              </w:rPr>
              <w:t>dat</w:t>
            </w:r>
            <w:proofErr w:type="spellEnd"/>
            <w:r w:rsidRPr="00350F20">
              <w:rPr>
                <w:rFonts w:ascii="Tahoma" w:hAnsi="Tahoma"/>
                <w:sz w:val="18"/>
                <w:szCs w:val="18"/>
              </w:rPr>
              <w:t xml:space="preserve"> de </w:t>
            </w:r>
            <w:proofErr w:type="spellStart"/>
            <w:r w:rsidRPr="00350F20">
              <w:rPr>
                <w:rFonts w:ascii="Tahoma" w:hAnsi="Tahoma"/>
                <w:sz w:val="18"/>
                <w:szCs w:val="18"/>
              </w:rPr>
              <w:t>verzending</w:t>
            </w:r>
            <w:proofErr w:type="spellEnd"/>
            <w:r w:rsidRPr="00350F20">
              <w:rPr>
                <w:rFonts w:ascii="Tahoma" w:hAnsi="Tahoma"/>
                <w:sz w:val="18"/>
                <w:szCs w:val="18"/>
              </w:rPr>
              <w:t xml:space="preserve"> </w:t>
            </w:r>
            <w:proofErr w:type="spellStart"/>
            <w:r w:rsidRPr="00350F20">
              <w:rPr>
                <w:rFonts w:ascii="Tahoma" w:hAnsi="Tahoma"/>
                <w:sz w:val="18"/>
                <w:szCs w:val="18"/>
              </w:rPr>
              <w:t>niet</w:t>
            </w:r>
            <w:proofErr w:type="spellEnd"/>
            <w:r w:rsidRPr="00350F20">
              <w:rPr>
                <w:rFonts w:ascii="Tahoma" w:hAnsi="Tahoma"/>
                <w:sz w:val="18"/>
                <w:szCs w:val="18"/>
              </w:rPr>
              <w:t xml:space="preserve"> correct of </w:t>
            </w:r>
            <w:proofErr w:type="spellStart"/>
            <w:r w:rsidRPr="00350F20">
              <w:rPr>
                <w:rFonts w:ascii="Tahoma" w:hAnsi="Tahoma"/>
                <w:sz w:val="18"/>
                <w:szCs w:val="18"/>
              </w:rPr>
              <w:t>onvolledig</w:t>
            </w:r>
            <w:proofErr w:type="spellEnd"/>
            <w:r w:rsidRPr="00350F20">
              <w:rPr>
                <w:rFonts w:ascii="Tahoma" w:hAnsi="Tahoma"/>
                <w:sz w:val="18"/>
                <w:szCs w:val="18"/>
              </w:rPr>
              <w:t xml:space="preserve"> is </w:t>
            </w:r>
            <w:proofErr w:type="spellStart"/>
            <w:r w:rsidRPr="00350F20">
              <w:rPr>
                <w:rFonts w:ascii="Tahoma" w:hAnsi="Tahoma"/>
                <w:sz w:val="18"/>
                <w:szCs w:val="18"/>
              </w:rPr>
              <w:t>geschied</w:t>
            </w:r>
            <w:proofErr w:type="spellEnd"/>
            <w:r w:rsidRPr="00350F20">
              <w:rPr>
                <w:rFonts w:ascii="Tahoma" w:hAnsi="Tahoma"/>
                <w:sz w:val="18"/>
                <w:szCs w:val="18"/>
              </w:rPr>
              <w:t xml:space="preserve"> of </w:t>
            </w:r>
            <w:proofErr w:type="spellStart"/>
            <w:r w:rsidRPr="00350F20">
              <w:rPr>
                <w:rFonts w:ascii="Tahoma" w:hAnsi="Tahoma"/>
                <w:sz w:val="18"/>
                <w:szCs w:val="18"/>
              </w:rPr>
              <w:t>indien</w:t>
            </w:r>
            <w:proofErr w:type="spellEnd"/>
            <w:r w:rsidRPr="00350F20">
              <w:rPr>
                <w:rFonts w:ascii="Tahoma" w:hAnsi="Tahoma"/>
                <w:sz w:val="18"/>
                <w:szCs w:val="18"/>
              </w:rPr>
              <w:t xml:space="preserve"> op de </w:t>
            </w:r>
            <w:proofErr w:type="spellStart"/>
            <w:r w:rsidRPr="00350F20">
              <w:rPr>
                <w:rFonts w:ascii="Tahoma" w:hAnsi="Tahoma"/>
                <w:sz w:val="18"/>
                <w:szCs w:val="18"/>
              </w:rPr>
              <w:t>betreffende</w:t>
            </w:r>
            <w:proofErr w:type="spellEnd"/>
            <w:r w:rsidRPr="00350F20">
              <w:rPr>
                <w:rFonts w:ascii="Tahoma" w:hAnsi="Tahoma"/>
                <w:sz w:val="18"/>
                <w:szCs w:val="18"/>
              </w:rPr>
              <w:t xml:space="preserve"> </w:t>
            </w:r>
            <w:proofErr w:type="spellStart"/>
            <w:r w:rsidRPr="00350F20">
              <w:rPr>
                <w:rFonts w:ascii="Tahoma" w:hAnsi="Tahoma"/>
                <w:sz w:val="18"/>
                <w:szCs w:val="18"/>
              </w:rPr>
              <w:t>werkdag</w:t>
            </w:r>
            <w:proofErr w:type="spellEnd"/>
            <w:r w:rsidRPr="00350F20">
              <w:rPr>
                <w:rFonts w:ascii="Tahoma" w:hAnsi="Tahoma"/>
                <w:sz w:val="18"/>
                <w:szCs w:val="18"/>
              </w:rPr>
              <w:t xml:space="preserve"> de </w:t>
            </w:r>
            <w:proofErr w:type="spellStart"/>
            <w:r w:rsidRPr="00350F20">
              <w:rPr>
                <w:rFonts w:ascii="Tahoma" w:hAnsi="Tahoma"/>
                <w:sz w:val="18"/>
                <w:szCs w:val="18"/>
              </w:rPr>
              <w:t>ontvanger</w:t>
            </w:r>
            <w:proofErr w:type="spellEnd"/>
            <w:r w:rsidRPr="00350F20">
              <w:rPr>
                <w:rFonts w:ascii="Tahoma" w:hAnsi="Tahoma"/>
                <w:sz w:val="18"/>
                <w:szCs w:val="18"/>
              </w:rPr>
              <w:t xml:space="preserve"> de </w:t>
            </w:r>
            <w:proofErr w:type="spellStart"/>
            <w:r w:rsidRPr="00350F20">
              <w:rPr>
                <w:rFonts w:ascii="Tahoma" w:hAnsi="Tahoma"/>
                <w:sz w:val="18"/>
                <w:szCs w:val="18"/>
              </w:rPr>
              <w:t>verzender</w:t>
            </w:r>
            <w:proofErr w:type="spellEnd"/>
            <w:r w:rsidRPr="00350F20">
              <w:rPr>
                <w:rFonts w:ascii="Tahoma" w:hAnsi="Tahoma"/>
                <w:sz w:val="18"/>
                <w:szCs w:val="18"/>
              </w:rPr>
              <w:t xml:space="preserve"> </w:t>
            </w:r>
            <w:proofErr w:type="spellStart"/>
            <w:r w:rsidRPr="00350F20">
              <w:rPr>
                <w:rFonts w:ascii="Tahoma" w:hAnsi="Tahoma"/>
                <w:sz w:val="18"/>
                <w:szCs w:val="18"/>
              </w:rPr>
              <w:t>laat</w:t>
            </w:r>
            <w:proofErr w:type="spellEnd"/>
            <w:r w:rsidRPr="00350F20">
              <w:rPr>
                <w:rFonts w:ascii="Tahoma" w:hAnsi="Tahoma"/>
                <w:sz w:val="18"/>
                <w:szCs w:val="18"/>
              </w:rPr>
              <w:t xml:space="preserve"> </w:t>
            </w:r>
            <w:proofErr w:type="spellStart"/>
            <w:r w:rsidRPr="00350F20">
              <w:rPr>
                <w:rFonts w:ascii="Tahoma" w:hAnsi="Tahoma"/>
                <w:sz w:val="18"/>
                <w:szCs w:val="18"/>
              </w:rPr>
              <w:t>weten</w:t>
            </w:r>
            <w:proofErr w:type="spellEnd"/>
            <w:r w:rsidRPr="00350F20">
              <w:rPr>
                <w:rFonts w:ascii="Tahoma" w:hAnsi="Tahoma"/>
                <w:sz w:val="18"/>
                <w:szCs w:val="18"/>
              </w:rPr>
              <w:t xml:space="preserve"> </w:t>
            </w:r>
            <w:proofErr w:type="spellStart"/>
            <w:r w:rsidRPr="00350F20">
              <w:rPr>
                <w:rFonts w:ascii="Tahoma" w:hAnsi="Tahoma"/>
                <w:sz w:val="18"/>
                <w:szCs w:val="18"/>
              </w:rPr>
              <w:t>dat</w:t>
            </w:r>
            <w:proofErr w:type="spellEnd"/>
            <w:r w:rsidRPr="00350F20">
              <w:rPr>
                <w:rFonts w:ascii="Tahoma" w:hAnsi="Tahoma"/>
                <w:sz w:val="18"/>
                <w:szCs w:val="18"/>
              </w:rPr>
              <w:t xml:space="preserve"> de fax of e-mail </w:t>
            </w:r>
            <w:proofErr w:type="spellStart"/>
            <w:r w:rsidRPr="00350F20">
              <w:rPr>
                <w:rFonts w:ascii="Tahoma" w:hAnsi="Tahoma"/>
                <w:sz w:val="18"/>
                <w:szCs w:val="18"/>
              </w:rPr>
              <w:t>onvolledig</w:t>
            </w:r>
            <w:proofErr w:type="spellEnd"/>
            <w:r w:rsidRPr="00350F20">
              <w:rPr>
                <w:rFonts w:ascii="Tahoma" w:hAnsi="Tahoma"/>
                <w:sz w:val="18"/>
                <w:szCs w:val="18"/>
              </w:rPr>
              <w:t xml:space="preserve"> of </w:t>
            </w:r>
            <w:proofErr w:type="spellStart"/>
            <w:r w:rsidRPr="00350F20">
              <w:rPr>
                <w:rFonts w:ascii="Tahoma" w:hAnsi="Tahoma"/>
                <w:sz w:val="18"/>
                <w:szCs w:val="18"/>
              </w:rPr>
              <w:t>onleesbaar</w:t>
            </w:r>
            <w:proofErr w:type="spellEnd"/>
            <w:r w:rsidRPr="00350F20">
              <w:rPr>
                <w:rFonts w:ascii="Tahoma" w:hAnsi="Tahoma"/>
                <w:sz w:val="18"/>
                <w:szCs w:val="18"/>
              </w:rPr>
              <w:t xml:space="preserve"> </w:t>
            </w:r>
            <w:proofErr w:type="spellStart"/>
            <w:r w:rsidRPr="00350F20">
              <w:rPr>
                <w:rFonts w:ascii="Tahoma" w:hAnsi="Tahoma"/>
                <w:sz w:val="18"/>
                <w:szCs w:val="18"/>
              </w:rPr>
              <w:t>werd</w:t>
            </w:r>
            <w:proofErr w:type="spellEnd"/>
            <w:r w:rsidRPr="00350F20">
              <w:rPr>
                <w:rFonts w:ascii="Tahoma" w:hAnsi="Tahoma"/>
                <w:sz w:val="18"/>
                <w:szCs w:val="18"/>
              </w:rPr>
              <w:t xml:space="preserve"> </w:t>
            </w:r>
            <w:proofErr w:type="spellStart"/>
            <w:r w:rsidRPr="00350F20">
              <w:rPr>
                <w:rFonts w:ascii="Tahoma" w:hAnsi="Tahoma"/>
                <w:sz w:val="18"/>
                <w:szCs w:val="18"/>
              </w:rPr>
              <w:t>ontvangen</w:t>
            </w:r>
            <w:proofErr w:type="spellEnd"/>
            <w:r w:rsidRPr="00350F20">
              <w:rPr>
                <w:rFonts w:ascii="Tahoma" w:hAnsi="Tahoma"/>
                <w:sz w:val="18"/>
                <w:szCs w:val="18"/>
              </w:rPr>
              <w:t>; of</w:t>
            </w:r>
          </w:p>
          <w:p w14:paraId="2430EC25" w14:textId="77777777" w:rsidR="00C314FE" w:rsidRPr="00350F20" w:rsidRDefault="00C314FE" w:rsidP="00C314FE">
            <w:pPr>
              <w:pStyle w:val="tc3"/>
              <w:jc w:val="both"/>
              <w:rPr>
                <w:rFonts w:ascii="Tahoma" w:hAnsi="Tahoma" w:cs="Tahoma"/>
                <w:sz w:val="18"/>
                <w:szCs w:val="18"/>
              </w:rPr>
            </w:pPr>
            <w:proofErr w:type="spellStart"/>
            <w:r w:rsidRPr="00350F20">
              <w:rPr>
                <w:rFonts w:ascii="Tahoma" w:hAnsi="Tahoma"/>
                <w:sz w:val="18"/>
                <w:szCs w:val="18"/>
              </w:rPr>
              <w:t>indien</w:t>
            </w:r>
            <w:proofErr w:type="spellEnd"/>
            <w:r w:rsidRPr="00350F20">
              <w:rPr>
                <w:rFonts w:ascii="Tahoma" w:hAnsi="Tahoma"/>
                <w:sz w:val="18"/>
                <w:szCs w:val="18"/>
              </w:rPr>
              <w:t xml:space="preserve"> </w:t>
            </w:r>
            <w:proofErr w:type="spellStart"/>
            <w:r w:rsidRPr="00350F20">
              <w:rPr>
                <w:rFonts w:ascii="Tahoma" w:hAnsi="Tahoma"/>
                <w:sz w:val="18"/>
                <w:szCs w:val="18"/>
              </w:rPr>
              <w:t>verzonden</w:t>
            </w:r>
            <w:proofErr w:type="spellEnd"/>
            <w:r w:rsidRPr="00350F20">
              <w:rPr>
                <w:rFonts w:ascii="Tahoma" w:hAnsi="Tahoma"/>
                <w:sz w:val="18"/>
                <w:szCs w:val="18"/>
              </w:rPr>
              <w:t xml:space="preserve"> per </w:t>
            </w:r>
            <w:proofErr w:type="spellStart"/>
            <w:r w:rsidRPr="00350F20">
              <w:rPr>
                <w:rFonts w:ascii="Tahoma" w:hAnsi="Tahoma"/>
                <w:sz w:val="18"/>
                <w:szCs w:val="18"/>
              </w:rPr>
              <w:t>aangetekende</w:t>
            </w:r>
            <w:proofErr w:type="spellEnd"/>
            <w:r w:rsidRPr="00350F20">
              <w:rPr>
                <w:rFonts w:ascii="Tahoma" w:hAnsi="Tahoma"/>
                <w:sz w:val="18"/>
                <w:szCs w:val="18"/>
              </w:rPr>
              <w:t xml:space="preserve"> post: 48 </w:t>
            </w:r>
            <w:proofErr w:type="spellStart"/>
            <w:r w:rsidRPr="00350F20">
              <w:rPr>
                <w:rFonts w:ascii="Tahoma" w:hAnsi="Tahoma"/>
                <w:sz w:val="18"/>
                <w:szCs w:val="18"/>
              </w:rPr>
              <w:t>uur</w:t>
            </w:r>
            <w:proofErr w:type="spellEnd"/>
            <w:r w:rsidRPr="00350F20">
              <w:rPr>
                <w:rFonts w:ascii="Tahoma" w:hAnsi="Tahoma"/>
                <w:sz w:val="18"/>
                <w:szCs w:val="18"/>
              </w:rPr>
              <w:t xml:space="preserve"> </w:t>
            </w:r>
            <w:proofErr w:type="spellStart"/>
            <w:r w:rsidRPr="00350F20">
              <w:rPr>
                <w:rFonts w:ascii="Tahoma" w:hAnsi="Tahoma"/>
                <w:sz w:val="18"/>
                <w:szCs w:val="18"/>
              </w:rPr>
              <w:t>na</w:t>
            </w:r>
            <w:proofErr w:type="spellEnd"/>
            <w:r w:rsidRPr="00350F20">
              <w:rPr>
                <w:rFonts w:ascii="Tahoma" w:hAnsi="Tahoma"/>
                <w:sz w:val="18"/>
                <w:szCs w:val="18"/>
              </w:rPr>
              <w:t xml:space="preserve"> het moment van </w:t>
            </w:r>
            <w:proofErr w:type="spellStart"/>
            <w:r w:rsidRPr="00350F20">
              <w:rPr>
                <w:rFonts w:ascii="Tahoma" w:hAnsi="Tahoma"/>
                <w:sz w:val="18"/>
                <w:szCs w:val="18"/>
              </w:rPr>
              <w:t>verzending</w:t>
            </w:r>
            <w:proofErr w:type="spellEnd"/>
            <w:r w:rsidRPr="00350F20">
              <w:rPr>
                <w:rFonts w:ascii="Tahoma" w:hAnsi="Tahoma"/>
                <w:sz w:val="18"/>
                <w:szCs w:val="18"/>
              </w:rPr>
              <w:t>.</w:t>
            </w:r>
          </w:p>
          <w:p w14:paraId="03E004D0" w14:textId="77777777" w:rsidR="00C314FE" w:rsidRPr="00350F20" w:rsidRDefault="00C314FE" w:rsidP="00C314FE">
            <w:pPr>
              <w:pStyle w:val="tc1"/>
              <w:rPr>
                <w:rFonts w:cs="Tahoma"/>
              </w:rPr>
            </w:pPr>
            <w:proofErr w:type="spellStart"/>
            <w:r w:rsidRPr="00350F20">
              <w:t>Wijzigingen</w:t>
            </w:r>
            <w:proofErr w:type="spellEnd"/>
          </w:p>
          <w:p w14:paraId="442549F9" w14:textId="77777777" w:rsidR="00C314FE" w:rsidRPr="00350F20" w:rsidRDefault="00C314FE" w:rsidP="00C314FE">
            <w:pPr>
              <w:pStyle w:val="tc2"/>
              <w:rPr>
                <w:i/>
              </w:rPr>
            </w:pPr>
            <w:proofErr w:type="spellStart"/>
            <w:r w:rsidRPr="00350F20">
              <w:t>Wijzigingen</w:t>
            </w:r>
            <w:proofErr w:type="spellEnd"/>
            <w:r w:rsidRPr="00350F20">
              <w:t xml:space="preserve"> of </w:t>
            </w:r>
            <w:proofErr w:type="spellStart"/>
            <w:r w:rsidRPr="00350F20">
              <w:t>veranderingen</w:t>
            </w:r>
            <w:proofErr w:type="spellEnd"/>
            <w:r w:rsidRPr="00350F20">
              <w:t xml:space="preserve"> van </w:t>
            </w: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zijn</w:t>
            </w:r>
            <w:proofErr w:type="spellEnd"/>
            <w:r w:rsidRPr="00350F20">
              <w:t xml:space="preserve"> </w:t>
            </w:r>
            <w:proofErr w:type="spellStart"/>
            <w:r w:rsidRPr="00350F20">
              <w:t>ongeldig</w:t>
            </w:r>
            <w:proofErr w:type="spellEnd"/>
            <w:r w:rsidRPr="00350F20">
              <w:t xml:space="preserve">, </w:t>
            </w:r>
            <w:proofErr w:type="spellStart"/>
            <w:r w:rsidRPr="00350F20">
              <w:t>tenzij</w:t>
            </w:r>
            <w:proofErr w:type="spellEnd"/>
            <w:r w:rsidRPr="00350F20">
              <w:t xml:space="preserve"> de </w:t>
            </w:r>
            <w:proofErr w:type="spellStart"/>
            <w:r w:rsidRPr="00350F20">
              <w:t>Cliënt</w:t>
            </w:r>
            <w:proofErr w:type="spellEnd"/>
            <w:r w:rsidRPr="00350F20">
              <w:t xml:space="preserve"> </w:t>
            </w:r>
            <w:proofErr w:type="spellStart"/>
            <w:r w:rsidRPr="00350F20">
              <w:t>en</w:t>
            </w:r>
            <w:proofErr w:type="spellEnd"/>
            <w:r w:rsidRPr="00350F20">
              <w:t xml:space="preserve"> Arrows </w:t>
            </w:r>
            <w:proofErr w:type="spellStart"/>
            <w:r w:rsidRPr="00350F20">
              <w:t>daarvoor</w:t>
            </w:r>
            <w:proofErr w:type="spellEnd"/>
            <w:r w:rsidRPr="00350F20">
              <w:t xml:space="preserve"> </w:t>
            </w:r>
            <w:proofErr w:type="spellStart"/>
            <w:r w:rsidRPr="00350F20">
              <w:t>schriftelijk</w:t>
            </w:r>
            <w:proofErr w:type="spellEnd"/>
            <w:r w:rsidRPr="00350F20">
              <w:t xml:space="preserve"> </w:t>
            </w:r>
            <w:proofErr w:type="spellStart"/>
            <w:r w:rsidRPr="00350F20">
              <w:t>instemming</w:t>
            </w:r>
            <w:proofErr w:type="spellEnd"/>
            <w:r w:rsidRPr="00350F20">
              <w:t xml:space="preserve"> </w:t>
            </w:r>
            <w:proofErr w:type="spellStart"/>
            <w:r w:rsidRPr="00350F20">
              <w:t>hebben</w:t>
            </w:r>
            <w:proofErr w:type="spellEnd"/>
            <w:r w:rsidRPr="00350F20">
              <w:t xml:space="preserve"> </w:t>
            </w:r>
            <w:proofErr w:type="spellStart"/>
            <w:r w:rsidRPr="00350F20">
              <w:t>gegeven</w:t>
            </w:r>
            <w:proofErr w:type="spellEnd"/>
            <w:r w:rsidRPr="00350F20">
              <w:t>.</w:t>
            </w:r>
          </w:p>
          <w:p w14:paraId="6593A7F3" w14:textId="77777777" w:rsidR="00C314FE" w:rsidRPr="00350F20" w:rsidRDefault="00C314FE" w:rsidP="00C314FE">
            <w:pPr>
              <w:pStyle w:val="tc1"/>
              <w:rPr>
                <w:rFonts w:cs="Tahoma"/>
              </w:rPr>
            </w:pPr>
            <w:proofErr w:type="spellStart"/>
            <w:r w:rsidRPr="00350F20">
              <w:t>Toepasselijk</w:t>
            </w:r>
            <w:proofErr w:type="spellEnd"/>
            <w:r w:rsidRPr="00350F20">
              <w:t xml:space="preserve"> </w:t>
            </w:r>
            <w:proofErr w:type="spellStart"/>
            <w:r w:rsidRPr="00350F20">
              <w:t>recht</w:t>
            </w:r>
            <w:proofErr w:type="spellEnd"/>
          </w:p>
          <w:p w14:paraId="6C9F14F4" w14:textId="77777777" w:rsidR="00C314FE" w:rsidRPr="00350F20" w:rsidRDefault="00C314FE" w:rsidP="00C314FE">
            <w:pPr>
              <w:pStyle w:val="tc2"/>
              <w:rPr>
                <w:i/>
              </w:rPr>
            </w:pPr>
            <w:proofErr w:type="spellStart"/>
            <w:r w:rsidRPr="00350F20">
              <w:t>Deze</w:t>
            </w:r>
            <w:proofErr w:type="spellEnd"/>
            <w:r w:rsidRPr="00350F20">
              <w:t xml:space="preserve"> </w:t>
            </w:r>
            <w:proofErr w:type="spellStart"/>
            <w:r w:rsidRPr="00350F20">
              <w:t>Voorwaarden</w:t>
            </w:r>
            <w:proofErr w:type="spellEnd"/>
            <w:r w:rsidRPr="00350F20">
              <w:t xml:space="preserve"> </w:t>
            </w:r>
            <w:proofErr w:type="spellStart"/>
            <w:r w:rsidRPr="00350F20">
              <w:t>dienen</w:t>
            </w:r>
            <w:proofErr w:type="spellEnd"/>
            <w:r w:rsidRPr="00350F20">
              <w:t xml:space="preserve"> </w:t>
            </w:r>
            <w:proofErr w:type="spellStart"/>
            <w:r w:rsidRPr="00350F20">
              <w:t>te</w:t>
            </w:r>
            <w:proofErr w:type="spellEnd"/>
            <w:r w:rsidRPr="00350F20">
              <w:t xml:space="preserve"> </w:t>
            </w:r>
            <w:proofErr w:type="spellStart"/>
            <w:r w:rsidRPr="00350F20">
              <w:t>worden</w:t>
            </w:r>
            <w:proofErr w:type="spellEnd"/>
            <w:r w:rsidRPr="00350F20">
              <w:t xml:space="preserve"> </w:t>
            </w:r>
            <w:proofErr w:type="spellStart"/>
            <w:r w:rsidRPr="00350F20">
              <w:t>uitgelegd</w:t>
            </w:r>
            <w:proofErr w:type="spellEnd"/>
            <w:r w:rsidRPr="00350F20">
              <w:t xml:space="preserve"> conform </w:t>
            </w:r>
            <w:proofErr w:type="spellStart"/>
            <w:r w:rsidRPr="00350F20">
              <w:t>Nederlands</w:t>
            </w:r>
            <w:proofErr w:type="spellEnd"/>
            <w:r w:rsidRPr="00350F20">
              <w:t xml:space="preserve"> </w:t>
            </w:r>
            <w:proofErr w:type="spellStart"/>
            <w:r w:rsidRPr="00350F20">
              <w:t>recht</w:t>
            </w:r>
            <w:proofErr w:type="spellEnd"/>
            <w:r w:rsidRPr="00350F20">
              <w:t xml:space="preserve"> </w:t>
            </w:r>
            <w:proofErr w:type="spellStart"/>
            <w:r w:rsidRPr="00350F20">
              <w:t>en</w:t>
            </w:r>
            <w:proofErr w:type="spellEnd"/>
            <w:r w:rsidRPr="00350F20">
              <w:t xml:space="preserve"> </w:t>
            </w:r>
            <w:proofErr w:type="spellStart"/>
            <w:r w:rsidRPr="00350F20">
              <w:t>partijen</w:t>
            </w:r>
            <w:proofErr w:type="spellEnd"/>
            <w:r w:rsidRPr="00350F20">
              <w:t xml:space="preserve"> </w:t>
            </w:r>
            <w:proofErr w:type="spellStart"/>
            <w:r w:rsidRPr="00350F20">
              <w:t>onderwerpen</w:t>
            </w:r>
            <w:proofErr w:type="spellEnd"/>
            <w:r w:rsidRPr="00350F20">
              <w:t xml:space="preserve"> </w:t>
            </w:r>
            <w:proofErr w:type="spellStart"/>
            <w:r w:rsidRPr="00350F20">
              <w:t>zich</w:t>
            </w:r>
            <w:proofErr w:type="spellEnd"/>
            <w:r w:rsidRPr="00350F20">
              <w:t xml:space="preserve"> </w:t>
            </w:r>
            <w:proofErr w:type="spellStart"/>
            <w:r w:rsidRPr="00350F20">
              <w:t>aan</w:t>
            </w:r>
            <w:proofErr w:type="spellEnd"/>
            <w:r w:rsidRPr="00350F20">
              <w:t xml:space="preserve"> de </w:t>
            </w:r>
            <w:proofErr w:type="spellStart"/>
            <w:r w:rsidRPr="00350F20">
              <w:t>exclusieve</w:t>
            </w:r>
            <w:proofErr w:type="spellEnd"/>
            <w:r w:rsidRPr="00350F20">
              <w:t xml:space="preserve"> </w:t>
            </w:r>
            <w:proofErr w:type="spellStart"/>
            <w:r w:rsidRPr="00350F20">
              <w:t>rechtsmacht</w:t>
            </w:r>
            <w:proofErr w:type="spellEnd"/>
            <w:r w:rsidRPr="00350F20">
              <w:t xml:space="preserve"> van de </w:t>
            </w:r>
            <w:proofErr w:type="spellStart"/>
            <w:r w:rsidRPr="00350F20">
              <w:t>Nederlandse</w:t>
            </w:r>
            <w:proofErr w:type="spellEnd"/>
            <w:r w:rsidRPr="00350F20">
              <w:t xml:space="preserve"> </w:t>
            </w:r>
            <w:proofErr w:type="spellStart"/>
            <w:r w:rsidRPr="00350F20">
              <w:t>rechter</w:t>
            </w:r>
            <w:proofErr w:type="spellEnd"/>
            <w:r w:rsidRPr="00350F20">
              <w:t>.</w:t>
            </w:r>
          </w:p>
          <w:p w14:paraId="2DF3C243" w14:textId="77777777" w:rsidR="00C314FE" w:rsidRPr="00350F20" w:rsidRDefault="00C314FE" w:rsidP="00C314FE">
            <w:pPr>
              <w:jc w:val="both"/>
              <w:rPr>
                <w:rFonts w:ascii="Tahoma" w:hAnsi="Tahoma" w:cs="Tahoma"/>
                <w:sz w:val="18"/>
                <w:szCs w:val="18"/>
              </w:rPr>
            </w:pPr>
          </w:p>
          <w:p w14:paraId="7B705449" w14:textId="77777777" w:rsidR="00C314FE" w:rsidRDefault="00C314FE"/>
        </w:tc>
      </w:tr>
    </w:tbl>
    <w:p w14:paraId="0499DB94" w14:textId="77777777" w:rsidR="007570E5" w:rsidRDefault="007570E5"/>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5387"/>
      </w:tblGrid>
      <w:tr w:rsidR="00C30BAF" w:rsidRPr="006024D5" w14:paraId="3B537B54" w14:textId="77777777" w:rsidTr="00C30BAF">
        <w:tc>
          <w:tcPr>
            <w:tcW w:w="11058" w:type="dxa"/>
            <w:gridSpan w:val="2"/>
          </w:tcPr>
          <w:p w14:paraId="1D89677A" w14:textId="77777777" w:rsidR="00C30BAF" w:rsidRPr="006024D5" w:rsidRDefault="00C30BAF" w:rsidP="0035501A">
            <w:pPr>
              <w:tabs>
                <w:tab w:val="left" w:pos="270"/>
              </w:tabs>
              <w:spacing w:before="40" w:after="40"/>
              <w:jc w:val="center"/>
              <w:rPr>
                <w:rFonts w:ascii="Tahoma" w:hAnsi="Tahoma" w:cs="Tahoma"/>
                <w:b/>
                <w:highlight w:val="yellow"/>
              </w:rPr>
            </w:pPr>
            <w:r w:rsidRPr="001B00BE">
              <w:rPr>
                <w:rFonts w:ascii="Tahoma" w:hAnsi="Tahoma"/>
                <w:b/>
              </w:rPr>
              <w:t xml:space="preserve">Confirmation of </w:t>
            </w:r>
            <w:proofErr w:type="gramStart"/>
            <w:r w:rsidRPr="001B00BE">
              <w:rPr>
                <w:rFonts w:ascii="Tahoma" w:hAnsi="Tahoma"/>
                <w:b/>
              </w:rPr>
              <w:t>Contract</w:t>
            </w:r>
            <w:r>
              <w:rPr>
                <w:rFonts w:ascii="Tahoma" w:hAnsi="Tahoma"/>
                <w:b/>
              </w:rPr>
              <w:t xml:space="preserve">  /</w:t>
            </w:r>
            <w:proofErr w:type="gramEnd"/>
            <w:r>
              <w:rPr>
                <w:rFonts w:ascii="Tahoma" w:hAnsi="Tahoma"/>
                <w:b/>
              </w:rPr>
              <w:t xml:space="preserve"> </w:t>
            </w:r>
            <w:proofErr w:type="spellStart"/>
            <w:r>
              <w:rPr>
                <w:rFonts w:ascii="Tahoma" w:hAnsi="Tahoma"/>
                <w:b/>
              </w:rPr>
              <w:t>Bekrachtiging</w:t>
            </w:r>
            <w:proofErr w:type="spellEnd"/>
            <w:r>
              <w:rPr>
                <w:rFonts w:ascii="Tahoma" w:hAnsi="Tahoma"/>
                <w:b/>
              </w:rPr>
              <w:t xml:space="preserve"> </w:t>
            </w:r>
            <w:proofErr w:type="spellStart"/>
            <w:r>
              <w:rPr>
                <w:rFonts w:ascii="Tahoma" w:hAnsi="Tahoma"/>
                <w:b/>
              </w:rPr>
              <w:t>Overeenkomst</w:t>
            </w:r>
            <w:proofErr w:type="spellEnd"/>
          </w:p>
        </w:tc>
      </w:tr>
      <w:tr w:rsidR="00C30BAF" w:rsidRPr="002757FC" w14:paraId="78EF7524" w14:textId="77777777" w:rsidTr="00C30BAF">
        <w:trPr>
          <w:trHeight w:val="295"/>
        </w:trPr>
        <w:tc>
          <w:tcPr>
            <w:tcW w:w="5671" w:type="dxa"/>
            <w:vAlign w:val="center"/>
          </w:tcPr>
          <w:p w14:paraId="0CAF0E59" w14:textId="77777777" w:rsidR="00C30BAF" w:rsidRPr="00C30BAF" w:rsidRDefault="00C30BAF" w:rsidP="0035501A">
            <w:pPr>
              <w:tabs>
                <w:tab w:val="left" w:pos="270"/>
              </w:tabs>
              <w:spacing w:before="40" w:after="40" w:line="360" w:lineRule="auto"/>
              <w:rPr>
                <w:rFonts w:ascii="Tahoma" w:hAnsi="Tahoma" w:cs="Tahoma"/>
                <w:b/>
                <w:sz w:val="16"/>
              </w:rPr>
            </w:pPr>
            <w:proofErr w:type="spellStart"/>
            <w:r w:rsidRPr="00C30BAF">
              <w:rPr>
                <w:rFonts w:ascii="Tahoma" w:hAnsi="Tahoma"/>
                <w:b/>
                <w:sz w:val="16"/>
              </w:rPr>
              <w:t>Handtekening</w:t>
            </w:r>
            <w:proofErr w:type="spellEnd"/>
            <w:r w:rsidRPr="00C30BAF">
              <w:rPr>
                <w:rFonts w:ascii="Tahoma" w:hAnsi="Tahoma"/>
                <w:b/>
                <w:sz w:val="16"/>
              </w:rPr>
              <w:t xml:space="preserve"> </w:t>
            </w:r>
            <w:proofErr w:type="spellStart"/>
            <w:r w:rsidRPr="00C30BAF">
              <w:rPr>
                <w:rFonts w:ascii="Tahoma" w:hAnsi="Tahoma"/>
                <w:b/>
                <w:sz w:val="16"/>
              </w:rPr>
              <w:t>Cliënt</w:t>
            </w:r>
            <w:proofErr w:type="spellEnd"/>
          </w:p>
        </w:tc>
        <w:tc>
          <w:tcPr>
            <w:tcW w:w="5387" w:type="dxa"/>
            <w:vMerge w:val="restart"/>
            <w:vAlign w:val="center"/>
          </w:tcPr>
          <w:p w14:paraId="32C63517"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2757FC" w14:paraId="6EB25C5B" w14:textId="77777777" w:rsidTr="00C30BAF">
        <w:trPr>
          <w:trHeight w:val="397"/>
        </w:trPr>
        <w:tc>
          <w:tcPr>
            <w:tcW w:w="5671" w:type="dxa"/>
            <w:vAlign w:val="center"/>
          </w:tcPr>
          <w:p w14:paraId="156DD25A" w14:textId="77777777" w:rsidR="00C30BAF" w:rsidRPr="00C30BAF" w:rsidRDefault="00C30BAF" w:rsidP="0035501A">
            <w:pPr>
              <w:tabs>
                <w:tab w:val="left" w:pos="270"/>
              </w:tabs>
              <w:spacing w:before="40" w:after="40" w:line="360" w:lineRule="auto"/>
              <w:rPr>
                <w:rFonts w:ascii="Tahoma" w:hAnsi="Tahoma"/>
                <w:b/>
                <w:sz w:val="16"/>
              </w:rPr>
            </w:pPr>
            <w:r w:rsidRPr="00C30BAF">
              <w:rPr>
                <w:rFonts w:ascii="Tahoma" w:hAnsi="Tahoma"/>
                <w:b/>
                <w:sz w:val="16"/>
              </w:rPr>
              <w:t>Client Signature</w:t>
            </w:r>
          </w:p>
        </w:tc>
        <w:tc>
          <w:tcPr>
            <w:tcW w:w="5387" w:type="dxa"/>
            <w:vMerge/>
            <w:vAlign w:val="center"/>
          </w:tcPr>
          <w:p w14:paraId="312B8C4E"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2757FC" w14:paraId="028937CB" w14:textId="77777777" w:rsidTr="00C30BAF">
        <w:trPr>
          <w:trHeight w:val="240"/>
        </w:trPr>
        <w:tc>
          <w:tcPr>
            <w:tcW w:w="5671" w:type="dxa"/>
            <w:vAlign w:val="center"/>
          </w:tcPr>
          <w:p w14:paraId="4B8E0EF6" w14:textId="77777777" w:rsidR="00C30BAF" w:rsidRPr="00C30BAF" w:rsidRDefault="00C30BAF" w:rsidP="0035501A">
            <w:pPr>
              <w:tabs>
                <w:tab w:val="left" w:pos="270"/>
              </w:tabs>
              <w:spacing w:before="40" w:after="40" w:line="360" w:lineRule="auto"/>
              <w:rPr>
                <w:rFonts w:ascii="Tahoma" w:hAnsi="Tahoma" w:cs="Tahoma"/>
                <w:sz w:val="16"/>
              </w:rPr>
            </w:pPr>
            <w:r w:rsidRPr="00C30BAF">
              <w:rPr>
                <w:rFonts w:ascii="Tahoma" w:hAnsi="Tahoma"/>
                <w:sz w:val="16"/>
              </w:rPr>
              <w:lastRenderedPageBreak/>
              <w:t xml:space="preserve">Naam in </w:t>
            </w:r>
            <w:proofErr w:type="spellStart"/>
            <w:r w:rsidRPr="00C30BAF">
              <w:rPr>
                <w:rFonts w:ascii="Tahoma" w:hAnsi="Tahoma"/>
                <w:sz w:val="16"/>
              </w:rPr>
              <w:t>blokletters</w:t>
            </w:r>
            <w:proofErr w:type="spellEnd"/>
          </w:p>
        </w:tc>
        <w:tc>
          <w:tcPr>
            <w:tcW w:w="5387" w:type="dxa"/>
            <w:vMerge w:val="restart"/>
            <w:vAlign w:val="center"/>
          </w:tcPr>
          <w:p w14:paraId="23E0CF9B"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2757FC" w14:paraId="6AA72CC7" w14:textId="77777777" w:rsidTr="00C30BAF">
        <w:trPr>
          <w:trHeight w:val="240"/>
        </w:trPr>
        <w:tc>
          <w:tcPr>
            <w:tcW w:w="5671" w:type="dxa"/>
            <w:vAlign w:val="center"/>
          </w:tcPr>
          <w:p w14:paraId="652E08FD" w14:textId="77777777" w:rsidR="00C30BAF" w:rsidRPr="00C30BAF" w:rsidRDefault="00C30BAF" w:rsidP="0035501A">
            <w:pPr>
              <w:tabs>
                <w:tab w:val="left" w:pos="270"/>
              </w:tabs>
              <w:spacing w:before="40" w:after="40" w:line="360" w:lineRule="auto"/>
              <w:rPr>
                <w:rFonts w:ascii="Tahoma" w:hAnsi="Tahoma"/>
                <w:sz w:val="16"/>
              </w:rPr>
            </w:pPr>
            <w:r w:rsidRPr="00C30BAF">
              <w:rPr>
                <w:rFonts w:ascii="Tahoma" w:hAnsi="Tahoma"/>
                <w:sz w:val="16"/>
              </w:rPr>
              <w:t>Print Name</w:t>
            </w:r>
          </w:p>
        </w:tc>
        <w:tc>
          <w:tcPr>
            <w:tcW w:w="5387" w:type="dxa"/>
            <w:vMerge/>
            <w:vAlign w:val="center"/>
          </w:tcPr>
          <w:p w14:paraId="321BAC21"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E31E0A" w14:paraId="4D1423CC" w14:textId="77777777" w:rsidTr="00C30BAF">
        <w:tc>
          <w:tcPr>
            <w:tcW w:w="11058" w:type="dxa"/>
            <w:gridSpan w:val="2"/>
            <w:vAlign w:val="center"/>
          </w:tcPr>
          <w:p w14:paraId="2A6DB060" w14:textId="77777777" w:rsidR="00C30BAF" w:rsidRPr="00C30BAF" w:rsidRDefault="00C30BAF" w:rsidP="0035501A">
            <w:pPr>
              <w:tabs>
                <w:tab w:val="left" w:pos="270"/>
              </w:tabs>
              <w:spacing w:before="40" w:after="40" w:line="360" w:lineRule="auto"/>
              <w:rPr>
                <w:rFonts w:ascii="Tahoma" w:hAnsi="Tahoma" w:cs="Tahoma"/>
                <w:sz w:val="16"/>
              </w:rPr>
            </w:pPr>
            <w:r w:rsidRPr="00C30BAF">
              <w:rPr>
                <w:rFonts w:ascii="Tahoma" w:hAnsi="Tahoma"/>
                <w:sz w:val="16"/>
              </w:rPr>
              <w:t xml:space="preserve">For and on behalf of / </w:t>
            </w:r>
            <w:proofErr w:type="spellStart"/>
            <w:r w:rsidRPr="00C30BAF">
              <w:rPr>
                <w:rFonts w:ascii="Tahoma" w:hAnsi="Tahoma"/>
                <w:sz w:val="16"/>
              </w:rPr>
              <w:t>Voor</w:t>
            </w:r>
            <w:proofErr w:type="spellEnd"/>
            <w:r w:rsidRPr="00C30BAF">
              <w:rPr>
                <w:rFonts w:ascii="Tahoma" w:hAnsi="Tahoma"/>
                <w:sz w:val="16"/>
              </w:rPr>
              <w:t xml:space="preserve"> </w:t>
            </w:r>
            <w:proofErr w:type="spellStart"/>
            <w:r w:rsidRPr="00C30BAF">
              <w:rPr>
                <w:rFonts w:ascii="Tahoma" w:hAnsi="Tahoma"/>
                <w:sz w:val="16"/>
              </w:rPr>
              <w:t>en</w:t>
            </w:r>
            <w:proofErr w:type="spellEnd"/>
            <w:r w:rsidRPr="00C30BAF">
              <w:rPr>
                <w:rFonts w:ascii="Tahoma" w:hAnsi="Tahoma"/>
                <w:sz w:val="16"/>
              </w:rPr>
              <w:t xml:space="preserve"> </w:t>
            </w:r>
            <w:proofErr w:type="spellStart"/>
            <w:r w:rsidRPr="00C30BAF">
              <w:rPr>
                <w:rFonts w:ascii="Tahoma" w:hAnsi="Tahoma"/>
                <w:sz w:val="16"/>
              </w:rPr>
              <w:t>namens</w:t>
            </w:r>
            <w:proofErr w:type="spellEnd"/>
            <w:r w:rsidRPr="00C30BAF">
              <w:rPr>
                <w:rFonts w:ascii="Tahoma" w:hAnsi="Tahoma"/>
                <w:sz w:val="16"/>
              </w:rPr>
              <w:t xml:space="preserve"> </w:t>
            </w:r>
            <w:r w:rsidR="007E4323" w:rsidRPr="007E4323">
              <w:rPr>
                <w:rFonts w:ascii="Tahoma" w:hAnsi="Tahoma" w:cs="Tahoma"/>
                <w:sz w:val="16"/>
                <w:highlight w:val="yellow"/>
              </w:rPr>
              <w:t>[company name]</w:t>
            </w:r>
          </w:p>
        </w:tc>
      </w:tr>
      <w:tr w:rsidR="00C30BAF" w:rsidRPr="002757FC" w14:paraId="00DCCB0D" w14:textId="77777777" w:rsidTr="00C30BAF">
        <w:trPr>
          <w:trHeight w:val="240"/>
        </w:trPr>
        <w:tc>
          <w:tcPr>
            <w:tcW w:w="5671" w:type="dxa"/>
            <w:tcBorders>
              <w:bottom w:val="single" w:sz="4" w:space="0" w:color="auto"/>
            </w:tcBorders>
            <w:vAlign w:val="center"/>
          </w:tcPr>
          <w:p w14:paraId="18AE298B" w14:textId="77777777" w:rsidR="00C30BAF" w:rsidRPr="00C30BAF" w:rsidRDefault="00C30BAF" w:rsidP="0035501A">
            <w:pPr>
              <w:tabs>
                <w:tab w:val="left" w:pos="270"/>
              </w:tabs>
              <w:spacing w:before="40" w:after="40" w:line="360" w:lineRule="auto"/>
              <w:rPr>
                <w:rFonts w:ascii="Tahoma" w:hAnsi="Tahoma" w:cs="Tahoma"/>
                <w:sz w:val="16"/>
              </w:rPr>
            </w:pPr>
            <w:r w:rsidRPr="00C30BAF">
              <w:rPr>
                <w:rFonts w:ascii="Tahoma" w:hAnsi="Tahoma"/>
                <w:sz w:val="16"/>
              </w:rPr>
              <w:t>Datum</w:t>
            </w:r>
          </w:p>
        </w:tc>
        <w:tc>
          <w:tcPr>
            <w:tcW w:w="5387" w:type="dxa"/>
            <w:vMerge w:val="restart"/>
            <w:vAlign w:val="center"/>
          </w:tcPr>
          <w:p w14:paraId="6C7C8A91"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2757FC" w14:paraId="5DD43920" w14:textId="77777777" w:rsidTr="00C30BAF">
        <w:trPr>
          <w:trHeight w:val="240"/>
        </w:trPr>
        <w:tc>
          <w:tcPr>
            <w:tcW w:w="5671" w:type="dxa"/>
            <w:tcBorders>
              <w:bottom w:val="single" w:sz="4" w:space="0" w:color="auto"/>
            </w:tcBorders>
            <w:vAlign w:val="center"/>
          </w:tcPr>
          <w:p w14:paraId="31665444" w14:textId="77777777" w:rsidR="00C30BAF" w:rsidRPr="00C30BAF" w:rsidRDefault="00C30BAF" w:rsidP="0035501A">
            <w:pPr>
              <w:tabs>
                <w:tab w:val="left" w:pos="270"/>
              </w:tabs>
              <w:spacing w:before="40" w:after="40" w:line="360" w:lineRule="auto"/>
              <w:rPr>
                <w:rFonts w:ascii="Tahoma" w:hAnsi="Tahoma"/>
                <w:sz w:val="16"/>
              </w:rPr>
            </w:pPr>
            <w:r w:rsidRPr="00C30BAF">
              <w:rPr>
                <w:rFonts w:ascii="Tahoma" w:hAnsi="Tahoma"/>
                <w:sz w:val="16"/>
              </w:rPr>
              <w:t>Date</w:t>
            </w:r>
          </w:p>
        </w:tc>
        <w:tc>
          <w:tcPr>
            <w:tcW w:w="5387" w:type="dxa"/>
            <w:vMerge/>
            <w:tcBorders>
              <w:bottom w:val="single" w:sz="4" w:space="0" w:color="auto"/>
            </w:tcBorders>
            <w:vAlign w:val="center"/>
          </w:tcPr>
          <w:p w14:paraId="3DBB846E"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2757FC" w14:paraId="0E415470" w14:textId="77777777" w:rsidTr="00C30BAF">
        <w:tc>
          <w:tcPr>
            <w:tcW w:w="5671" w:type="dxa"/>
            <w:tcBorders>
              <w:left w:val="single" w:sz="4" w:space="0" w:color="auto"/>
              <w:right w:val="nil"/>
            </w:tcBorders>
            <w:vAlign w:val="center"/>
          </w:tcPr>
          <w:p w14:paraId="31A07BF5" w14:textId="77777777" w:rsidR="00C30BAF" w:rsidRPr="00C30BAF" w:rsidRDefault="00C30BAF" w:rsidP="0035501A">
            <w:pPr>
              <w:tabs>
                <w:tab w:val="left" w:pos="270"/>
              </w:tabs>
              <w:spacing w:before="40" w:after="40"/>
              <w:rPr>
                <w:rFonts w:ascii="Tahoma" w:hAnsi="Tahoma" w:cs="Tahoma"/>
                <w:sz w:val="16"/>
              </w:rPr>
            </w:pPr>
          </w:p>
        </w:tc>
        <w:tc>
          <w:tcPr>
            <w:tcW w:w="5387" w:type="dxa"/>
            <w:tcBorders>
              <w:left w:val="nil"/>
              <w:right w:val="single" w:sz="4" w:space="0" w:color="auto"/>
            </w:tcBorders>
            <w:vAlign w:val="center"/>
          </w:tcPr>
          <w:p w14:paraId="74C03F17" w14:textId="77777777" w:rsidR="00C30BAF" w:rsidRPr="00C30BAF" w:rsidRDefault="00C30BAF" w:rsidP="0035501A">
            <w:pPr>
              <w:tabs>
                <w:tab w:val="left" w:pos="270"/>
              </w:tabs>
              <w:spacing w:before="40" w:after="40"/>
              <w:rPr>
                <w:rFonts w:ascii="Tahoma" w:hAnsi="Tahoma" w:cs="Tahoma"/>
                <w:sz w:val="16"/>
                <w:highlight w:val="yellow"/>
              </w:rPr>
            </w:pPr>
          </w:p>
        </w:tc>
      </w:tr>
      <w:tr w:rsidR="00C30BAF" w:rsidRPr="002757FC" w14:paraId="2FAFEC81" w14:textId="77777777" w:rsidTr="00C30BAF">
        <w:trPr>
          <w:trHeight w:val="240"/>
        </w:trPr>
        <w:tc>
          <w:tcPr>
            <w:tcW w:w="5671" w:type="dxa"/>
            <w:vAlign w:val="center"/>
          </w:tcPr>
          <w:p w14:paraId="7B51028F" w14:textId="77777777" w:rsidR="00C30BAF" w:rsidRPr="00C30BAF" w:rsidRDefault="00C30BAF" w:rsidP="0035501A">
            <w:pPr>
              <w:tabs>
                <w:tab w:val="left" w:pos="270"/>
              </w:tabs>
              <w:spacing w:before="40" w:after="40" w:line="360" w:lineRule="auto"/>
              <w:rPr>
                <w:rFonts w:ascii="Tahoma" w:hAnsi="Tahoma" w:cs="Tahoma"/>
                <w:b/>
                <w:sz w:val="16"/>
              </w:rPr>
            </w:pPr>
            <w:proofErr w:type="spellStart"/>
            <w:r w:rsidRPr="00C30BAF">
              <w:rPr>
                <w:rFonts w:ascii="Tahoma" w:hAnsi="Tahoma"/>
                <w:b/>
                <w:sz w:val="16"/>
              </w:rPr>
              <w:t>Handtekening</w:t>
            </w:r>
            <w:proofErr w:type="spellEnd"/>
            <w:r w:rsidRPr="00C30BAF">
              <w:rPr>
                <w:rFonts w:ascii="Tahoma" w:hAnsi="Tahoma"/>
                <w:b/>
                <w:sz w:val="16"/>
              </w:rPr>
              <w:t xml:space="preserve"> Arrows Group</w:t>
            </w:r>
            <w:r w:rsidR="007E4323">
              <w:rPr>
                <w:rFonts w:ascii="Tahoma" w:hAnsi="Tahoma"/>
                <w:b/>
                <w:sz w:val="16"/>
              </w:rPr>
              <w:t xml:space="preserve"> BV</w:t>
            </w:r>
          </w:p>
        </w:tc>
        <w:tc>
          <w:tcPr>
            <w:tcW w:w="5387" w:type="dxa"/>
            <w:vMerge w:val="restart"/>
            <w:vAlign w:val="center"/>
          </w:tcPr>
          <w:p w14:paraId="6DDC18CA"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2757FC" w14:paraId="4BAB5B30" w14:textId="77777777" w:rsidTr="00C30BAF">
        <w:trPr>
          <w:trHeight w:val="240"/>
        </w:trPr>
        <w:tc>
          <w:tcPr>
            <w:tcW w:w="5671" w:type="dxa"/>
            <w:vAlign w:val="center"/>
          </w:tcPr>
          <w:p w14:paraId="0B10D2BB" w14:textId="77777777" w:rsidR="00C30BAF" w:rsidRPr="00C30BAF" w:rsidRDefault="00C30BAF" w:rsidP="0035501A">
            <w:pPr>
              <w:tabs>
                <w:tab w:val="left" w:pos="270"/>
              </w:tabs>
              <w:spacing w:before="40" w:after="40" w:line="360" w:lineRule="auto"/>
              <w:rPr>
                <w:rFonts w:ascii="Tahoma" w:hAnsi="Tahoma"/>
                <w:b/>
                <w:sz w:val="16"/>
              </w:rPr>
            </w:pPr>
            <w:r w:rsidRPr="00C30BAF">
              <w:rPr>
                <w:rFonts w:ascii="Tahoma" w:hAnsi="Tahoma"/>
                <w:b/>
                <w:sz w:val="16"/>
              </w:rPr>
              <w:t xml:space="preserve">Arrows Group </w:t>
            </w:r>
            <w:r w:rsidR="007E4323">
              <w:rPr>
                <w:rFonts w:ascii="Tahoma" w:hAnsi="Tahoma"/>
                <w:b/>
                <w:sz w:val="16"/>
              </w:rPr>
              <w:t xml:space="preserve">BV </w:t>
            </w:r>
            <w:r w:rsidRPr="00C30BAF">
              <w:rPr>
                <w:rFonts w:ascii="Tahoma" w:hAnsi="Tahoma"/>
                <w:b/>
                <w:sz w:val="16"/>
              </w:rPr>
              <w:t>Signature</w:t>
            </w:r>
          </w:p>
        </w:tc>
        <w:tc>
          <w:tcPr>
            <w:tcW w:w="5387" w:type="dxa"/>
            <w:vMerge/>
            <w:vAlign w:val="center"/>
          </w:tcPr>
          <w:p w14:paraId="1F70F673"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2757FC" w14:paraId="42E5CB96" w14:textId="77777777" w:rsidTr="00C30BAF">
        <w:trPr>
          <w:trHeight w:val="240"/>
        </w:trPr>
        <w:tc>
          <w:tcPr>
            <w:tcW w:w="5671" w:type="dxa"/>
            <w:vAlign w:val="center"/>
          </w:tcPr>
          <w:p w14:paraId="07D6303C" w14:textId="77777777" w:rsidR="00C30BAF" w:rsidRPr="00C30BAF" w:rsidRDefault="00C30BAF" w:rsidP="0035501A">
            <w:pPr>
              <w:tabs>
                <w:tab w:val="left" w:pos="270"/>
              </w:tabs>
              <w:spacing w:before="40" w:after="40" w:line="360" w:lineRule="auto"/>
              <w:rPr>
                <w:rFonts w:ascii="Tahoma" w:hAnsi="Tahoma" w:cs="Tahoma"/>
                <w:sz w:val="16"/>
              </w:rPr>
            </w:pPr>
            <w:r w:rsidRPr="00C30BAF">
              <w:rPr>
                <w:rFonts w:ascii="Tahoma" w:hAnsi="Tahoma"/>
                <w:sz w:val="16"/>
              </w:rPr>
              <w:t xml:space="preserve">Naam in </w:t>
            </w:r>
            <w:proofErr w:type="spellStart"/>
            <w:r w:rsidRPr="00C30BAF">
              <w:rPr>
                <w:rFonts w:ascii="Tahoma" w:hAnsi="Tahoma"/>
                <w:sz w:val="16"/>
              </w:rPr>
              <w:t>blokletters</w:t>
            </w:r>
            <w:proofErr w:type="spellEnd"/>
          </w:p>
        </w:tc>
        <w:tc>
          <w:tcPr>
            <w:tcW w:w="5387" w:type="dxa"/>
            <w:vMerge w:val="restart"/>
            <w:vAlign w:val="center"/>
          </w:tcPr>
          <w:p w14:paraId="3F052193"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2757FC" w14:paraId="1A2B0053" w14:textId="77777777" w:rsidTr="00C30BAF">
        <w:trPr>
          <w:trHeight w:val="240"/>
        </w:trPr>
        <w:tc>
          <w:tcPr>
            <w:tcW w:w="5671" w:type="dxa"/>
            <w:vAlign w:val="center"/>
          </w:tcPr>
          <w:p w14:paraId="04C00267" w14:textId="77777777" w:rsidR="00C30BAF" w:rsidRPr="00C30BAF" w:rsidRDefault="00C30BAF" w:rsidP="0035501A">
            <w:pPr>
              <w:tabs>
                <w:tab w:val="left" w:pos="270"/>
              </w:tabs>
              <w:spacing w:before="40" w:after="40" w:line="360" w:lineRule="auto"/>
              <w:rPr>
                <w:rFonts w:ascii="Tahoma" w:hAnsi="Tahoma"/>
                <w:sz w:val="16"/>
              </w:rPr>
            </w:pPr>
            <w:r w:rsidRPr="00C30BAF">
              <w:rPr>
                <w:rFonts w:ascii="Tahoma" w:hAnsi="Tahoma"/>
                <w:sz w:val="16"/>
              </w:rPr>
              <w:t>Print Name</w:t>
            </w:r>
          </w:p>
        </w:tc>
        <w:tc>
          <w:tcPr>
            <w:tcW w:w="5387" w:type="dxa"/>
            <w:vMerge/>
            <w:vAlign w:val="center"/>
          </w:tcPr>
          <w:p w14:paraId="5528D2C7" w14:textId="77777777" w:rsidR="00C30BAF" w:rsidRPr="00C30BAF" w:rsidRDefault="00C30BAF" w:rsidP="0035501A">
            <w:pPr>
              <w:tabs>
                <w:tab w:val="left" w:pos="270"/>
              </w:tabs>
              <w:spacing w:before="40" w:after="40" w:line="360" w:lineRule="auto"/>
              <w:rPr>
                <w:rFonts w:ascii="Tahoma" w:hAnsi="Tahoma" w:cs="Tahoma"/>
                <w:sz w:val="16"/>
                <w:highlight w:val="yellow"/>
              </w:rPr>
            </w:pPr>
          </w:p>
        </w:tc>
      </w:tr>
      <w:tr w:rsidR="00C30BAF" w:rsidRPr="00E31E0A" w14:paraId="7C0D28B2" w14:textId="77777777" w:rsidTr="00C30BAF">
        <w:tc>
          <w:tcPr>
            <w:tcW w:w="11058" w:type="dxa"/>
            <w:gridSpan w:val="2"/>
            <w:vAlign w:val="center"/>
          </w:tcPr>
          <w:p w14:paraId="7EB8366E" w14:textId="77777777" w:rsidR="00C30BAF" w:rsidRPr="00C30BAF" w:rsidRDefault="00C30BAF" w:rsidP="0035501A">
            <w:pPr>
              <w:tabs>
                <w:tab w:val="left" w:pos="270"/>
              </w:tabs>
              <w:spacing w:before="40" w:after="40" w:line="360" w:lineRule="auto"/>
              <w:rPr>
                <w:rFonts w:ascii="Tahoma" w:hAnsi="Tahoma" w:cs="Tahoma"/>
                <w:sz w:val="16"/>
                <w:highlight w:val="yellow"/>
              </w:rPr>
            </w:pPr>
            <w:r w:rsidRPr="00C30BAF">
              <w:rPr>
                <w:rFonts w:ascii="Tahoma" w:hAnsi="Tahoma"/>
                <w:sz w:val="16"/>
              </w:rPr>
              <w:t xml:space="preserve">For and on behalf of / </w:t>
            </w:r>
            <w:proofErr w:type="spellStart"/>
            <w:r w:rsidRPr="00C30BAF">
              <w:rPr>
                <w:rFonts w:ascii="Tahoma" w:hAnsi="Tahoma"/>
                <w:sz w:val="16"/>
              </w:rPr>
              <w:t>Voor</w:t>
            </w:r>
            <w:proofErr w:type="spellEnd"/>
            <w:r w:rsidRPr="00C30BAF">
              <w:rPr>
                <w:rFonts w:ascii="Tahoma" w:hAnsi="Tahoma"/>
                <w:sz w:val="16"/>
              </w:rPr>
              <w:t xml:space="preserve"> </w:t>
            </w:r>
            <w:proofErr w:type="spellStart"/>
            <w:r w:rsidRPr="00C30BAF">
              <w:rPr>
                <w:rFonts w:ascii="Tahoma" w:hAnsi="Tahoma"/>
                <w:sz w:val="16"/>
              </w:rPr>
              <w:t>en</w:t>
            </w:r>
            <w:proofErr w:type="spellEnd"/>
            <w:r w:rsidRPr="00C30BAF">
              <w:rPr>
                <w:rFonts w:ascii="Tahoma" w:hAnsi="Tahoma"/>
                <w:sz w:val="16"/>
              </w:rPr>
              <w:t xml:space="preserve"> </w:t>
            </w:r>
            <w:proofErr w:type="spellStart"/>
            <w:r w:rsidRPr="00C30BAF">
              <w:rPr>
                <w:rFonts w:ascii="Tahoma" w:hAnsi="Tahoma"/>
                <w:sz w:val="16"/>
              </w:rPr>
              <w:t>namens</w:t>
            </w:r>
            <w:proofErr w:type="spellEnd"/>
            <w:r w:rsidRPr="00C30BAF">
              <w:rPr>
                <w:rFonts w:ascii="Tahoma" w:hAnsi="Tahoma"/>
                <w:sz w:val="16"/>
              </w:rPr>
              <w:t xml:space="preserve"> Arrows Group</w:t>
            </w:r>
            <w:r w:rsidR="007E4323">
              <w:rPr>
                <w:rFonts w:ascii="Tahoma" w:hAnsi="Tahoma"/>
                <w:sz w:val="16"/>
              </w:rPr>
              <w:t xml:space="preserve"> BV</w:t>
            </w:r>
          </w:p>
        </w:tc>
      </w:tr>
      <w:tr w:rsidR="007E4323" w:rsidRPr="002757FC" w14:paraId="759B9F84" w14:textId="77777777" w:rsidTr="00C30BAF">
        <w:trPr>
          <w:trHeight w:val="240"/>
        </w:trPr>
        <w:tc>
          <w:tcPr>
            <w:tcW w:w="5671" w:type="dxa"/>
            <w:vAlign w:val="center"/>
          </w:tcPr>
          <w:p w14:paraId="1FDF35EB" w14:textId="77777777" w:rsidR="007E4323" w:rsidRPr="00C30BAF" w:rsidRDefault="007E4323" w:rsidP="0035501A">
            <w:pPr>
              <w:tabs>
                <w:tab w:val="left" w:pos="270"/>
              </w:tabs>
              <w:spacing w:before="40" w:after="40" w:line="360" w:lineRule="auto"/>
              <w:rPr>
                <w:rFonts w:ascii="Tahoma" w:hAnsi="Tahoma" w:cs="Tahoma"/>
                <w:sz w:val="16"/>
              </w:rPr>
            </w:pPr>
            <w:r w:rsidRPr="00C30BAF">
              <w:rPr>
                <w:rFonts w:ascii="Tahoma" w:hAnsi="Tahoma"/>
                <w:sz w:val="16"/>
              </w:rPr>
              <w:t>Datum</w:t>
            </w:r>
          </w:p>
        </w:tc>
        <w:tc>
          <w:tcPr>
            <w:tcW w:w="5387" w:type="dxa"/>
            <w:vMerge w:val="restart"/>
            <w:vAlign w:val="center"/>
          </w:tcPr>
          <w:p w14:paraId="51243895" w14:textId="77777777" w:rsidR="007E4323" w:rsidRPr="00C30BAF" w:rsidRDefault="007E4323" w:rsidP="0035501A">
            <w:pPr>
              <w:tabs>
                <w:tab w:val="left" w:pos="270"/>
              </w:tabs>
              <w:spacing w:before="40" w:after="40" w:line="360" w:lineRule="auto"/>
              <w:rPr>
                <w:rFonts w:ascii="Tahoma" w:hAnsi="Tahoma" w:cs="Tahoma"/>
                <w:sz w:val="16"/>
                <w:highlight w:val="yellow"/>
              </w:rPr>
            </w:pPr>
          </w:p>
        </w:tc>
      </w:tr>
      <w:tr w:rsidR="007E4323" w:rsidRPr="002757FC" w14:paraId="12F24E89" w14:textId="77777777" w:rsidTr="00C30BAF">
        <w:trPr>
          <w:trHeight w:val="240"/>
        </w:trPr>
        <w:tc>
          <w:tcPr>
            <w:tcW w:w="5671" w:type="dxa"/>
            <w:vAlign w:val="center"/>
          </w:tcPr>
          <w:p w14:paraId="6E4380AA" w14:textId="77777777" w:rsidR="007E4323" w:rsidRPr="00C30BAF" w:rsidRDefault="007E4323" w:rsidP="0035501A">
            <w:pPr>
              <w:tabs>
                <w:tab w:val="left" w:pos="270"/>
              </w:tabs>
              <w:spacing w:before="40" w:after="40" w:line="360" w:lineRule="auto"/>
              <w:rPr>
                <w:rFonts w:ascii="Tahoma" w:hAnsi="Tahoma"/>
                <w:sz w:val="16"/>
              </w:rPr>
            </w:pPr>
            <w:r>
              <w:rPr>
                <w:rFonts w:ascii="Tahoma" w:hAnsi="Tahoma"/>
                <w:sz w:val="16"/>
              </w:rPr>
              <w:t>Date</w:t>
            </w:r>
          </w:p>
        </w:tc>
        <w:tc>
          <w:tcPr>
            <w:tcW w:w="5387" w:type="dxa"/>
            <w:vMerge/>
            <w:vAlign w:val="center"/>
          </w:tcPr>
          <w:p w14:paraId="2EABE163" w14:textId="77777777" w:rsidR="007E4323" w:rsidRPr="00C30BAF" w:rsidRDefault="007E4323" w:rsidP="0035501A">
            <w:pPr>
              <w:tabs>
                <w:tab w:val="left" w:pos="270"/>
              </w:tabs>
              <w:spacing w:before="40" w:after="40" w:line="360" w:lineRule="auto"/>
              <w:rPr>
                <w:rFonts w:ascii="Tahoma" w:hAnsi="Tahoma" w:cs="Tahoma"/>
                <w:sz w:val="16"/>
                <w:highlight w:val="yellow"/>
              </w:rPr>
            </w:pPr>
          </w:p>
        </w:tc>
      </w:tr>
    </w:tbl>
    <w:p w14:paraId="74BBA0C1" w14:textId="77777777" w:rsidR="00C30BAF" w:rsidRDefault="00C30BAF"/>
    <w:sectPr w:rsidR="00C30B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A1A3D" w14:textId="77777777" w:rsidR="00C30BAF" w:rsidRDefault="00C30BAF" w:rsidP="00C30BAF">
      <w:pPr>
        <w:spacing w:after="0" w:line="240" w:lineRule="auto"/>
      </w:pPr>
      <w:r>
        <w:separator/>
      </w:r>
    </w:p>
  </w:endnote>
  <w:endnote w:type="continuationSeparator" w:id="0">
    <w:p w14:paraId="6DFF089A" w14:textId="77777777" w:rsidR="00C30BAF" w:rsidRDefault="00C30BAF" w:rsidP="00C3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F4C9" w14:textId="77777777" w:rsidR="00C30BAF" w:rsidRDefault="00C30BAF" w:rsidP="00C30BAF">
      <w:pPr>
        <w:spacing w:after="0" w:line="240" w:lineRule="auto"/>
      </w:pPr>
      <w:r>
        <w:separator/>
      </w:r>
    </w:p>
  </w:footnote>
  <w:footnote w:type="continuationSeparator" w:id="0">
    <w:p w14:paraId="7CF503AC" w14:textId="77777777" w:rsidR="00C30BAF" w:rsidRDefault="00C30BAF" w:rsidP="00C3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5712" w14:textId="47E21232" w:rsidR="00C30BAF" w:rsidRDefault="005C03C2">
    <w:pPr>
      <w:pStyle w:val="Header"/>
    </w:pPr>
    <w:r>
      <w:rPr>
        <w:noProof/>
      </w:rPr>
      <w:drawing>
        <wp:anchor distT="0" distB="0" distL="114300" distR="114300" simplePos="0" relativeHeight="251658240" behindDoc="0" locked="0" layoutInCell="1" allowOverlap="1" wp14:anchorId="46E0EF7D" wp14:editId="67D8C88F">
          <wp:simplePos x="0" y="0"/>
          <wp:positionH relativeFrom="margin">
            <wp:align>right</wp:align>
          </wp:positionH>
          <wp:positionV relativeFrom="paragraph">
            <wp:posOffset>-106680</wp:posOffset>
          </wp:positionV>
          <wp:extent cx="1621790" cy="572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72770"/>
                  </a:xfrm>
                  <a:prstGeom prst="rect">
                    <a:avLst/>
                  </a:prstGeom>
                  <a:noFill/>
                </pic:spPr>
              </pic:pic>
            </a:graphicData>
          </a:graphic>
        </wp:anchor>
      </w:drawing>
    </w:r>
  </w:p>
  <w:p w14:paraId="28BF2BE0" w14:textId="77777777" w:rsidR="00C30BAF" w:rsidRDefault="00C30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1349D"/>
    <w:multiLevelType w:val="multilevel"/>
    <w:tmpl w:val="CE784E76"/>
    <w:lvl w:ilvl="0">
      <w:start w:val="1"/>
      <w:numFmt w:val="decimal"/>
      <w:pStyle w:val="tc1"/>
      <w:lvlText w:val="%1."/>
      <w:lvlJc w:val="left"/>
      <w:pPr>
        <w:tabs>
          <w:tab w:val="num" w:pos="680"/>
        </w:tabs>
        <w:ind w:left="680" w:hanging="680"/>
      </w:pPr>
      <w:rPr>
        <w:rFonts w:hint="default"/>
        <w:b/>
        <w:i w:val="0"/>
      </w:rPr>
    </w:lvl>
    <w:lvl w:ilvl="1">
      <w:start w:val="1"/>
      <w:numFmt w:val="decimal"/>
      <w:pStyle w:val="tc2"/>
      <w:lvlText w:val="%1.%2"/>
      <w:lvlJc w:val="left"/>
      <w:pPr>
        <w:tabs>
          <w:tab w:val="num" w:pos="567"/>
        </w:tabs>
        <w:ind w:left="567" w:hanging="567"/>
      </w:pPr>
      <w:rPr>
        <w:rFonts w:hint="default"/>
      </w:rPr>
    </w:lvl>
    <w:lvl w:ilvl="2">
      <w:start w:val="1"/>
      <w:numFmt w:val="lowerLetter"/>
      <w:pStyle w:val="tc3"/>
      <w:lvlText w:val="%3)"/>
      <w:lvlJc w:val="left"/>
      <w:pPr>
        <w:tabs>
          <w:tab w:val="num" w:pos="794"/>
        </w:tabs>
        <w:ind w:left="794" w:hanging="22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FE"/>
    <w:rsid w:val="005C03C2"/>
    <w:rsid w:val="007570E5"/>
    <w:rsid w:val="007E4323"/>
    <w:rsid w:val="00C30BAF"/>
    <w:rsid w:val="00C3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FCE4"/>
  <w15:chartTrackingRefBased/>
  <w15:docId w15:val="{843B299A-430F-4F8C-B30A-69323075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314FE"/>
    <w:pPr>
      <w:spacing w:after="0" w:line="240" w:lineRule="auto"/>
      <w:jc w:val="center"/>
    </w:pPr>
    <w:rPr>
      <w:rFonts w:ascii="Times New Roman" w:eastAsia="Times New Roman" w:hAnsi="Times New Roman" w:cs="Times New Roman"/>
      <w:b/>
      <w:sz w:val="24"/>
      <w:szCs w:val="20"/>
      <w:lang w:eastAsia="nl-NL" w:bidi="nl-NL"/>
    </w:rPr>
  </w:style>
  <w:style w:type="character" w:customStyle="1" w:styleId="TitleChar">
    <w:name w:val="Title Char"/>
    <w:basedOn w:val="DefaultParagraphFont"/>
    <w:link w:val="Title"/>
    <w:rsid w:val="00C314FE"/>
    <w:rPr>
      <w:rFonts w:ascii="Times New Roman" w:eastAsia="Times New Roman" w:hAnsi="Times New Roman" w:cs="Times New Roman"/>
      <w:b/>
      <w:sz w:val="24"/>
      <w:szCs w:val="20"/>
      <w:lang w:eastAsia="nl-NL" w:bidi="nl-NL"/>
    </w:rPr>
  </w:style>
  <w:style w:type="paragraph" w:customStyle="1" w:styleId="tc1">
    <w:name w:val="tc1"/>
    <w:basedOn w:val="Normal"/>
    <w:autoRedefine/>
    <w:rsid w:val="00C314FE"/>
    <w:pPr>
      <w:keepNext/>
      <w:keepLines/>
      <w:numPr>
        <w:numId w:val="1"/>
      </w:numPr>
      <w:tabs>
        <w:tab w:val="left" w:pos="567"/>
      </w:tabs>
      <w:spacing w:before="160" w:after="0" w:line="240" w:lineRule="auto"/>
      <w:jc w:val="both"/>
    </w:pPr>
    <w:rPr>
      <w:rFonts w:ascii="Calibri" w:eastAsia="Times New Roman" w:hAnsi="Calibri" w:cs="Times New Roman"/>
      <w:b/>
      <w:bCs/>
      <w:szCs w:val="20"/>
      <w:lang w:eastAsia="nl-NL" w:bidi="nl-NL"/>
    </w:rPr>
  </w:style>
  <w:style w:type="paragraph" w:customStyle="1" w:styleId="tc2">
    <w:name w:val="tc2"/>
    <w:basedOn w:val="Normal"/>
    <w:link w:val="tc2Char"/>
    <w:autoRedefine/>
    <w:rsid w:val="00C314FE"/>
    <w:pPr>
      <w:numPr>
        <w:ilvl w:val="1"/>
        <w:numId w:val="1"/>
      </w:numPr>
      <w:spacing w:before="40" w:after="40" w:line="240" w:lineRule="auto"/>
      <w:jc w:val="both"/>
    </w:pPr>
    <w:rPr>
      <w:rFonts w:ascii="Tahoma" w:eastAsia="Times New Roman" w:hAnsi="Tahoma" w:cs="Tahoma"/>
      <w:sz w:val="18"/>
      <w:szCs w:val="18"/>
      <w:lang w:eastAsia="nl-NL" w:bidi="nl-NL"/>
    </w:rPr>
  </w:style>
  <w:style w:type="paragraph" w:customStyle="1" w:styleId="tc3">
    <w:name w:val="tc3"/>
    <w:basedOn w:val="Normal"/>
    <w:link w:val="tc3Char"/>
    <w:rsid w:val="00C314FE"/>
    <w:pPr>
      <w:numPr>
        <w:ilvl w:val="2"/>
        <w:numId w:val="1"/>
      </w:numPr>
      <w:tabs>
        <w:tab w:val="left" w:pos="1247"/>
      </w:tabs>
      <w:spacing w:after="0" w:line="240" w:lineRule="auto"/>
    </w:pPr>
    <w:rPr>
      <w:rFonts w:ascii="Calibri" w:eastAsia="Times New Roman" w:hAnsi="Calibri" w:cs="Times New Roman"/>
      <w:sz w:val="20"/>
      <w:szCs w:val="20"/>
      <w:lang w:eastAsia="nl-NL" w:bidi="nl-NL"/>
    </w:rPr>
  </w:style>
  <w:style w:type="character" w:customStyle="1" w:styleId="tc2Char">
    <w:name w:val="tc2 Char"/>
    <w:basedOn w:val="DefaultParagraphFont"/>
    <w:link w:val="tc2"/>
    <w:rsid w:val="00C314FE"/>
    <w:rPr>
      <w:rFonts w:ascii="Tahoma" w:eastAsia="Times New Roman" w:hAnsi="Tahoma" w:cs="Tahoma"/>
      <w:sz w:val="18"/>
      <w:szCs w:val="18"/>
      <w:lang w:eastAsia="nl-NL" w:bidi="nl-NL"/>
    </w:rPr>
  </w:style>
  <w:style w:type="character" w:customStyle="1" w:styleId="tc3Char">
    <w:name w:val="tc3 Char"/>
    <w:basedOn w:val="DefaultParagraphFont"/>
    <w:link w:val="tc3"/>
    <w:rsid w:val="00C314FE"/>
    <w:rPr>
      <w:rFonts w:ascii="Calibri" w:eastAsia="Times New Roman" w:hAnsi="Calibri" w:cs="Times New Roman"/>
      <w:sz w:val="20"/>
      <w:szCs w:val="20"/>
      <w:lang w:eastAsia="nl-NL" w:bidi="nl-NL"/>
    </w:rPr>
  </w:style>
  <w:style w:type="paragraph" w:styleId="Header">
    <w:name w:val="header"/>
    <w:basedOn w:val="Normal"/>
    <w:link w:val="HeaderChar"/>
    <w:uiPriority w:val="99"/>
    <w:unhideWhenUsed/>
    <w:rsid w:val="00C30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AF"/>
  </w:style>
  <w:style w:type="paragraph" w:styleId="Footer">
    <w:name w:val="footer"/>
    <w:basedOn w:val="Normal"/>
    <w:link w:val="FooterChar"/>
    <w:uiPriority w:val="99"/>
    <w:unhideWhenUsed/>
    <w:rsid w:val="00C30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6062</Words>
  <Characters>34557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Wickham</dc:creator>
  <cp:keywords/>
  <dc:description/>
  <cp:lastModifiedBy>Sara Teferi</cp:lastModifiedBy>
  <cp:revision>4</cp:revision>
  <dcterms:created xsi:type="dcterms:W3CDTF">2019-05-03T08:21:00Z</dcterms:created>
  <dcterms:modified xsi:type="dcterms:W3CDTF">2020-04-21T09:46:00Z</dcterms:modified>
</cp:coreProperties>
</file>